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hapter-2-examples"/>
    <w:p>
      <w:pPr>
        <w:pStyle w:val="Heading1"/>
      </w:pPr>
      <w:r>
        <w:t xml:space="preserve">Chapter 2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chap2_acf.md</w:t>
        </w:r>
      </w:hyperlink>
      <w:r>
        <w:t xml:space="preserve"> </w:t>
      </w:r>
      <w:r>
        <w:t xml:space="preserve">— Demonstrates autocorrelation function (ACF) analysis.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chap2_arima.md</w:t>
        </w:r>
      </w:hyperlink>
      <w:r>
        <w:t xml:space="preserve"> </w:t>
      </w:r>
      <w:r>
        <w:t xml:space="preserve">— Builds and evaluates ARIMA models.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chap2_emd_decomposition.md</w:t>
        </w:r>
      </w:hyperlink>
      <w:r>
        <w:t xml:space="preserve"> </w:t>
      </w:r>
      <w:r>
        <w:t xml:space="preserve">— Shows Empirical Mode Decomposition (EMD) for time series.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chap2_emd.md</w:t>
        </w:r>
      </w:hyperlink>
      <w:r>
        <w:t xml:space="preserve"> </w:t>
      </w:r>
      <w:r>
        <w:t xml:space="preserve">— Introduces basic EMD usage for decomposition.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chap2_fft_harbinger.md</w:t>
        </w:r>
      </w:hyperlink>
      <w:r>
        <w:t xml:space="preserve"> </w:t>
      </w:r>
      <w:r>
        <w:t xml:space="preserve">— Uses FFT-based features with Harbinger utilities.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chap2_fft.md</w:t>
        </w:r>
      </w:hyperlink>
      <w:r>
        <w:t xml:space="preserve"> </w:t>
      </w:r>
      <w:r>
        <w:t xml:space="preserve">— Performs Fast Fourier Transform (FFT) analysis.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chap2_lstm.md</w:t>
        </w:r>
      </w:hyperlink>
      <w:r>
        <w:t xml:space="preserve"> </w:t>
      </w:r>
      <w:r>
        <w:t xml:space="preserve">— Trains an LSTM model for sequence modeling.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chap2_mgt_decomposition.md</w:t>
        </w:r>
      </w:hyperlink>
      <w:r>
        <w:t xml:space="preserve"> </w:t>
      </w:r>
      <w:r>
        <w:t xml:space="preserve">— Demonstrates MGT decomposition on time series.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chap2_norm.md</w:t>
        </w:r>
      </w:hyperlink>
      <w:r>
        <w:t xml:space="preserve"> </w:t>
      </w:r>
      <w:r>
        <w:t xml:space="preserve">— Covers normalization and scaling techniques.</w:t>
      </w:r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chap2_stationary.md</w:t>
        </w:r>
      </w:hyperlink>
      <w:r>
        <w:t xml:space="preserve"> </w:t>
      </w:r>
      <w:r>
        <w:t xml:space="preserve">— Assesses stationarity and transformations.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chap2_sw.md</w:t>
        </w:r>
      </w:hyperlink>
      <w:r>
        <w:t xml:space="preserve"> </w:t>
      </w:r>
      <w:r>
        <w:t xml:space="preserve">— Applies sliding window features.</w:t>
      </w:r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chap2_ta.md</w:t>
        </w:r>
      </w:hyperlink>
      <w:r>
        <w:t xml:space="preserve"> </w:t>
      </w:r>
      <w:r>
        <w:t xml:space="preserve">— Applies technical analysis (TA) indicators.</w:t>
      </w:r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chap2_trend_diff.md</w:t>
        </w:r>
      </w:hyperlink>
      <w:r>
        <w:t xml:space="preserve"> </w:t>
      </w:r>
      <w:r>
        <w:t xml:space="preserve">— Examines trends and differencing.</w:t>
      </w:r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chap2_trend.md</w:t>
        </w:r>
      </w:hyperlink>
      <w:r>
        <w:t xml:space="preserve"> </w:t>
      </w:r>
      <w:r>
        <w:t xml:space="preserve">— Analyzes trend extraction in time series.</w:t>
      </w:r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chap2_tt_sa.md</w:t>
        </w:r>
      </w:hyperlink>
      <w:r>
        <w:t xml:space="preserve"> </w:t>
      </w:r>
      <w:r>
        <w:t xml:space="preserve">— Time series transformations with seasonal adjustment (SA).</w:t>
      </w:r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chap2_tt_sw.md</w:t>
        </w:r>
      </w:hyperlink>
      <w:r>
        <w:t xml:space="preserve"> </w:t>
      </w:r>
      <w:r>
        <w:t xml:space="preserve">— Time series transformations with sliding windows.</w:t>
      </w:r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chap2_vs.md</w:t>
        </w:r>
      </w:hyperlink>
      <w:r>
        <w:t xml:space="preserve"> </w:t>
      </w:r>
      <w:r>
        <w:t xml:space="preserve">— Visualizes time series and derived features.</w:t>
      </w:r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chap2_wavelet.md</w:t>
        </w:r>
      </w:hyperlink>
      <w:r>
        <w:t xml:space="preserve"> </w:t>
      </w:r>
      <w:r>
        <w:t xml:space="preserve">— Explores wavelet-based analysis.</w:t>
      </w:r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chap2-frequency-discovery.md</w:t>
        </w:r>
      </w:hyperlink>
      <w:r>
        <w:t xml:space="preserve"> </w:t>
      </w:r>
      <w:r>
        <w:t xml:space="preserve">— Discovers dominant frequencies in time series.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chap2-frequency-discovery.md" TargetMode="External" /><Relationship Type="http://schemas.openxmlformats.org/officeDocument/2006/relationships/hyperlink" Id="rId20" Target="chap2_acf.md" TargetMode="External" /><Relationship Type="http://schemas.openxmlformats.org/officeDocument/2006/relationships/hyperlink" Id="rId21" Target="chap2_arima.md" TargetMode="External" /><Relationship Type="http://schemas.openxmlformats.org/officeDocument/2006/relationships/hyperlink" Id="rId23" Target="chap2_emd.md" TargetMode="External" /><Relationship Type="http://schemas.openxmlformats.org/officeDocument/2006/relationships/hyperlink" Id="rId22" Target="chap2_emd_decomposition.md" TargetMode="External" /><Relationship Type="http://schemas.openxmlformats.org/officeDocument/2006/relationships/hyperlink" Id="rId25" Target="chap2_fft.md" TargetMode="External" /><Relationship Type="http://schemas.openxmlformats.org/officeDocument/2006/relationships/hyperlink" Id="rId24" Target="chap2_fft_harbinger.md" TargetMode="External" /><Relationship Type="http://schemas.openxmlformats.org/officeDocument/2006/relationships/hyperlink" Id="rId26" Target="chap2_lstm.md" TargetMode="External" /><Relationship Type="http://schemas.openxmlformats.org/officeDocument/2006/relationships/hyperlink" Id="rId27" Target="chap2_mgt_decomposition.md" TargetMode="External" /><Relationship Type="http://schemas.openxmlformats.org/officeDocument/2006/relationships/hyperlink" Id="rId28" Target="chap2_norm.md" TargetMode="External" /><Relationship Type="http://schemas.openxmlformats.org/officeDocument/2006/relationships/hyperlink" Id="rId29" Target="chap2_stationary.md" TargetMode="External" /><Relationship Type="http://schemas.openxmlformats.org/officeDocument/2006/relationships/hyperlink" Id="rId30" Target="chap2_sw.md" TargetMode="External" /><Relationship Type="http://schemas.openxmlformats.org/officeDocument/2006/relationships/hyperlink" Id="rId31" Target="chap2_ta.md" TargetMode="External" /><Relationship Type="http://schemas.openxmlformats.org/officeDocument/2006/relationships/hyperlink" Id="rId33" Target="chap2_trend.md" TargetMode="External" /><Relationship Type="http://schemas.openxmlformats.org/officeDocument/2006/relationships/hyperlink" Id="rId32" Target="chap2_trend_diff.md" TargetMode="External" /><Relationship Type="http://schemas.openxmlformats.org/officeDocument/2006/relationships/hyperlink" Id="rId34" Target="chap2_tt_sa.md" TargetMode="External" /><Relationship Type="http://schemas.openxmlformats.org/officeDocument/2006/relationships/hyperlink" Id="rId35" Target="chap2_tt_sw.md" TargetMode="External" /><Relationship Type="http://schemas.openxmlformats.org/officeDocument/2006/relationships/hyperlink" Id="rId36" Target="chap2_vs.md" TargetMode="External" /><Relationship Type="http://schemas.openxmlformats.org/officeDocument/2006/relationships/hyperlink" Id="rId37" Target="chap2_wavele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hap2-frequency-discovery.md" TargetMode="External" /><Relationship Type="http://schemas.openxmlformats.org/officeDocument/2006/relationships/hyperlink" Id="rId20" Target="chap2_acf.md" TargetMode="External" /><Relationship Type="http://schemas.openxmlformats.org/officeDocument/2006/relationships/hyperlink" Id="rId21" Target="chap2_arima.md" TargetMode="External" /><Relationship Type="http://schemas.openxmlformats.org/officeDocument/2006/relationships/hyperlink" Id="rId23" Target="chap2_emd.md" TargetMode="External" /><Relationship Type="http://schemas.openxmlformats.org/officeDocument/2006/relationships/hyperlink" Id="rId22" Target="chap2_emd_decomposition.md" TargetMode="External" /><Relationship Type="http://schemas.openxmlformats.org/officeDocument/2006/relationships/hyperlink" Id="rId25" Target="chap2_fft.md" TargetMode="External" /><Relationship Type="http://schemas.openxmlformats.org/officeDocument/2006/relationships/hyperlink" Id="rId24" Target="chap2_fft_harbinger.md" TargetMode="External" /><Relationship Type="http://schemas.openxmlformats.org/officeDocument/2006/relationships/hyperlink" Id="rId26" Target="chap2_lstm.md" TargetMode="External" /><Relationship Type="http://schemas.openxmlformats.org/officeDocument/2006/relationships/hyperlink" Id="rId27" Target="chap2_mgt_decomposition.md" TargetMode="External" /><Relationship Type="http://schemas.openxmlformats.org/officeDocument/2006/relationships/hyperlink" Id="rId28" Target="chap2_norm.md" TargetMode="External" /><Relationship Type="http://schemas.openxmlformats.org/officeDocument/2006/relationships/hyperlink" Id="rId29" Target="chap2_stationary.md" TargetMode="External" /><Relationship Type="http://schemas.openxmlformats.org/officeDocument/2006/relationships/hyperlink" Id="rId30" Target="chap2_sw.md" TargetMode="External" /><Relationship Type="http://schemas.openxmlformats.org/officeDocument/2006/relationships/hyperlink" Id="rId31" Target="chap2_ta.md" TargetMode="External" /><Relationship Type="http://schemas.openxmlformats.org/officeDocument/2006/relationships/hyperlink" Id="rId33" Target="chap2_trend.md" TargetMode="External" /><Relationship Type="http://schemas.openxmlformats.org/officeDocument/2006/relationships/hyperlink" Id="rId32" Target="chap2_trend_diff.md" TargetMode="External" /><Relationship Type="http://schemas.openxmlformats.org/officeDocument/2006/relationships/hyperlink" Id="rId34" Target="chap2_tt_sa.md" TargetMode="External" /><Relationship Type="http://schemas.openxmlformats.org/officeDocument/2006/relationships/hyperlink" Id="rId35" Target="chap2_tt_sw.md" TargetMode="External" /><Relationship Type="http://schemas.openxmlformats.org/officeDocument/2006/relationships/hyperlink" Id="rId36" Target="chap2_vs.md" TargetMode="External" /><Relationship Type="http://schemas.openxmlformats.org/officeDocument/2006/relationships/hyperlink" Id="rId37" Target="chap2_wavele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2025-11-06T12:53:16Z</dcterms:created>
  <dcterms:modified xsi:type="dcterms:W3CDTF">2025-11-06T12:53:16Z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