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CF-ARIMA (Change Finder with ARIMA)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8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Change Finder applies an ARIMA model to generate residuals, then detects change points in the residual stream using a secondary windowed detector. Unusual residual patterns indicate structural shifts not captured by the base model.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helpers and packages.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Load a simple change-point example.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bookmarkEnd w:id="21"/>
    <w:bookmarkStart w:id="22" w:name="model-fit-and-detect"/>
    <w:p>
      <w:pPr>
        <w:pStyle w:val="Heading3"/>
      </w:pPr>
      <w:r>
        <w:t xml:space="preserve">Model, Fit, and Detect</w:t>
      </w:r>
    </w:p>
    <w:p>
      <w:pPr>
        <w:pStyle w:val="FirstParagraph"/>
      </w:pPr>
      <w:r>
        <w:t xml:space="preserve">Configure Change Finder with a linear residual detector and detect changes.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hcp_cf_lr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  </w:t>
      </w:r>
      <w:r>
        <w:rPr>
          <w:rStyle w:val="CommentTok"/>
        </w:rPr>
        <w:t xml:space="preserve"># sliding-window size for residual change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event])</w:t>
      </w:r>
    </w:p>
    <w:p>
      <w:pPr>
        <w:pStyle w:val="SourceCode"/>
      </w:pPr>
      <w:r>
        <w:rPr>
          <w:rStyle w:val="VerbatimChar"/>
        </w:rPr>
        <w:t xml:space="preserve">## integer(0)</w:t>
      </w:r>
    </w:p>
    <w:bookmarkEnd w:id="22"/>
    <w:bookmarkStart w:id="27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changes and save the figure.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CommentTok"/>
        </w:rPr>
        <w:t xml:space="preserve">#save_png(grf, "figures/chap4_cf_arima.png",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cf_arima_files/figure-docx/plo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Box, G. E. P., Jenkins, G. M., Reinsel, G. C., &amp; Ljung, G. M. (2015). Time Series Analysis: Forecasting and Control.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6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6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CF-ARIMA (Change Finder with ARIMA)</dc:title>
  <dc:creator/>
  <cp:keywords/>
  <dcterms:created xsi:type="dcterms:W3CDTF">2025-11-06T12:55:31Z</dcterms:created>
  <dcterms:modified xsi:type="dcterms:W3CDTF">2025-11-06T12:55:31Z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