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KSWIN (Kolmogorov–Smirnov WINdowing)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KSWIN compares two sliding windows via the Kolmogorov–Smirnov test to detect distributional changes in streaming data.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update a KSWIN detector sequentially with the raw signal, collect drift flags, and plot detections over the series.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detectors.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example series for streaming detection.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</w:p>
    <w:bookmarkEnd w:id="21"/>
    <w:bookmarkStart w:id="22" w:name="online-detection"/>
    <w:p>
      <w:pPr>
        <w:pStyle w:val="Heading3"/>
      </w:pPr>
      <w:r>
        <w:t xml:space="preserve">Online Detection</w:t>
      </w:r>
    </w:p>
    <w:p>
      <w:pPr>
        <w:pStyle w:val="FirstParagraph"/>
      </w:pPr>
      <w:r>
        <w:t xml:space="preserve">Run KSWIN and collect a detection frame.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dfr_kswin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 {</w:t>
      </w:r>
      <w:r>
        <w:br/>
      </w:r>
      <w:r>
        <w:rPr>
          <w:rStyle w:val="NormalTok"/>
        </w:rPr>
        <w:t xml:space="preserve">  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'changepoint'</w:t>
      </w:r>
      <w:r>
        <w:br/>
      </w:r>
      <w:r>
        <w:rPr>
          <w:rStyle w:val="NormalTok"/>
        </w:rPr>
        <w:t xml:space="preserve">   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type))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(detection)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detections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#save_png(grf, "figures/chap4_kswin.png",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kswin_files/figure-docx/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KSWIN (Kolmogorov–Smirnov WINdowing)</dc:title>
  <dc:creator/>
  <cp:keywords/>
  <dcterms:created xsi:type="dcterms:W3CDTF">2025-11-06T12:57:25Z</dcterms:created>
  <dcterms:modified xsi:type="dcterms:W3CDTF">2025-11-06T12:57:25Z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