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Ygt Detect Chow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0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applies the Chow test for structural breaks. The Chow test assesses whether regression parameters differ before and after a candidate breakpoint, indicating a changepoint in the series.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walk through: setting up libraries, loading data, configuring and fitting the Chow detector, running detection, inspecting results, and visualizing the outcome.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You will: prepare the environment, load a dataset, configure the Chow-based detector, fit it, detect structural breaks, inspect detected events, and visualize the results.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project utilities and required packages.</w:t>
      </w:r>
    </w:p>
    <w:p>
      <w:pPr>
        <w:pStyle w:val="SourceCode"/>
      </w:pPr>
      <w:r>
        <w:rPr>
          <w:rStyle w:val="CommentTok"/>
        </w:rPr>
        <w:t xml:space="preserve"># Shared helpers (themes, saving utilities, etc.)</w:t>
      </w:r>
    </w:p>
    <w:bookmarkStart w:id="20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prepare it for modeling.</w:t>
      </w:r>
    </w:p>
    <w:p>
      <w:pPr>
        <w:pStyle w:val="SourceCode"/>
      </w:pPr>
      <w:r>
        <w:rPr>
          <w:rStyle w:val="CommentTok"/>
        </w:rPr>
        <w:t xml:space="preserve"># Load example time series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  <w:r>
        <w:br/>
      </w:r>
      <w:r>
        <w:rPr>
          <w:rStyle w:val="CommentTok"/>
        </w:rPr>
        <w:t xml:space="preserve"># Select the yearly global temperature series and initialize labels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bookmarkEnd w:id="20"/>
    <w:bookmarkStart w:id="21" w:name="model-configuration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Chow-based changepoint detector.</w:t>
      </w:r>
    </w:p>
    <w:p>
      <w:pPr>
        <w:pStyle w:val="SourceCode"/>
      </w:pPr>
      <w:r>
        <w:rPr>
          <w:rStyle w:val="CommentTok"/>
        </w:rPr>
        <w:t xml:space="preserve"># Chow test for potential structural breaks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</w:t>
      </w:r>
    </w:p>
    <w:bookmarkEnd w:id="21"/>
    <w:bookmarkStart w:id="22" w:name="fit-the-model"/>
    <w:p>
      <w:pPr>
        <w:pStyle w:val="Heading3"/>
      </w:pPr>
      <w:r>
        <w:t xml:space="preserve">Fit the Model</w:t>
      </w:r>
    </w:p>
    <w:p>
      <w:pPr>
        <w:pStyle w:val="FirstParagraph"/>
      </w:pPr>
      <w:r>
        <w:t xml:space="preserve">Train (fit) the detector to the time series.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2"/>
    <w:bookmarkStart w:id="23" w:name="event-detection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candidate breakpoints.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3"/>
    <w:bookmarkStart w:id="24" w:name="inspect-results"/>
    <w:p>
      <w:pPr>
        <w:pStyle w:val="Heading3"/>
      </w:pPr>
      <w:r>
        <w:t xml:space="preserve">Inspect Results</w:t>
      </w:r>
    </w:p>
    <w:p>
      <w:pPr>
        <w:pStyle w:val="FirstParagraph"/>
      </w:pPr>
      <w:r>
        <w:t xml:space="preserve">Display detected events, if any, for a quick check.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1 127  TRUE changepoint</w:t>
      </w:r>
    </w:p>
    <w:bookmarkEnd w:id="24"/>
    <w:bookmarkStart w:id="29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font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years"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"1850-01-01"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"2030-01-01"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#save_png(grf, "figures/chap1_ygt_detect_chow.png",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/Git/eogasawara/TSED/examples/chapter1/doc/chap1_ygt_detect_chow_files/figure-docx/visualize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Chow, G. C. (1960). Tests of equality between sets of coefficients in two linear regressions.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8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hyperlink" Id="rId28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Ygt Detect Chow</dc:title>
  <dc:creator/>
  <cp:keywords/>
  <dcterms:created xsi:type="dcterms:W3CDTF">2025-11-06T22:57:14Z</dcterms:created>
  <dcterms:modified xsi:type="dcterms:W3CDTF">2025-11-06T22:57:14Z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