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Emd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(hht)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4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Empirical Mode Decomposition (EMD). EMD decomposes signals into intrinsic mode functions, separating oscillatory modes for analysis and detection.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Emd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1"/>
    <w:bookmarkStart w:id="22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3"/>
    <w:bookmarkStart w:id="24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CEEMD</w:t>
      </w:r>
      <w:r>
        <w:rPr>
          <w:rStyle w:val="NormalTok"/>
        </w:rPr>
        <w:t xml:space="preserve">(yts, id,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hht::CEEMD(yts, id, verbose = FALSE, 0.1, 1): Attempted to extract more IMFs from the signal than are present in the noise series</w:t>
      </w:r>
      <w:r>
        <w:br/>
      </w:r>
      <w:r>
        <w:rPr>
          <w:rStyle w:val="VerbatimChar"/>
        </w:rPr>
        <w:t xml:space="preserve">## for trial 1.</w:t>
      </w:r>
    </w:p>
    <w:p>
      <w:pPr>
        <w:pStyle w:val="SourceCode"/>
      </w:pP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(model[[</w:t>
      </w:r>
      <w:r>
        <w:rPr>
          <w:rStyle w:val="StringTok"/>
        </w:rPr>
        <w:t xml:space="preserve">"imf"</w:t>
      </w:r>
      <w:r>
        <w:rPr>
          <w:rStyle w:val="NormalTok"/>
        </w:rPr>
        <w:t xml:space="preserve">]],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sum)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residue</w:t>
      </w:r>
    </w:p>
    <w:bookmarkEnd w:id="25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(yts)</w:t>
      </w:r>
    </w:p>
    <w:bookmarkEnd w:id="26"/>
    <w:bookmarkStart w:id="27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yts),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(yhat,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 temperature and EMD trend"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7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(residual,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8"/>
    <w:bookmarkStart w:id="29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 residual (sum of IMFs)"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9"/>
    <w:bookmarkStart w:id="33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#mypng(file="figures/chap2_emd.png", width = 1280, height = 1080) 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(grfb, grfc,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em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Huang, N. E., et al. (1998). The empirical mode decomposition and the Hilbert spectrum for nonlinear and non-stationary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Emd</dc:title>
  <dc:creator/>
  <cp:keywords/>
  <dcterms:created xsi:type="dcterms:W3CDTF">2025-11-06T22:57:49Z</dcterms:created>
  <dcterms:modified xsi:type="dcterms:W3CDTF">2025-11-06T22:57:49Z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