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Tt Sw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(ggpmisc)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1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focuses on Event detection in time series. This example follows a general event-detection workflow: data preparation, model configuration, fitting, detection, optional evaluation, and visualization.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demonstrate a complete, reproducible workflow: setting up libraries, loading data, configuring a detector, fitting it, running detection, optionally evaluating, and visualizing the results.</w:t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</w:p>
    <w:p>
      <w:pPr>
        <w:pStyle w:val="SourceCode"/>
      </w:pPr>
      <w:r>
        <w:rPr>
          <w:rStyle w:val="CommentTok"/>
        </w:rPr>
        <w:t xml:space="preserve"># Chapter 2: Tt Sw</w:t>
      </w:r>
      <w:r>
        <w:br/>
      </w:r>
      <w:r>
        <w:rPr>
          <w:rStyle w:val="CommentTok"/>
        </w:rPr>
        <w:t xml:space="preserve"># Overview:</w:t>
      </w:r>
      <w:r>
        <w:br/>
      </w:r>
      <w:r>
        <w:rPr>
          <w:rStyle w:val="CommentTok"/>
        </w:rPr>
        <w:t xml:space="preserve"># - Loads example dataset (if applicable)</w:t>
      </w:r>
      <w:r>
        <w:br/>
      </w:r>
      <w:r>
        <w:rPr>
          <w:rStyle w:val="CommentTok"/>
        </w:rPr>
        <w:t xml:space="preserve"># - Fits a detector and runs event detection</w:t>
      </w:r>
      <w:r>
        <w:br/>
      </w:r>
      <w:r>
        <w:rPr>
          <w:rStyle w:val="CommentTok"/>
        </w:rPr>
        <w:t xml:space="preserve"># - Plots results with events overlaid</w:t>
      </w:r>
      <w:r>
        <w:br/>
      </w:r>
      <w:r>
        <w:rPr>
          <w:rStyle w:val="CommentTok"/>
        </w:rPr>
        <w:t xml:space="preserve">#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Short rationale for the libraries and any project-specific sources.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bookmarkEnd w:id="20"/>
    <w:bookmarkStart w:id="21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</w:p>
    <w:p>
      <w:pPr>
        <w:pStyle w:val="SourceCode"/>
      </w:pPr>
      <w:r>
        <w:rPr>
          <w:rStyle w:val="CommentTok"/>
        </w:rPr>
        <w:t xml:space="preserve"># Load example dataset</w:t>
      </w:r>
    </w:p>
    <w:bookmarkEnd w:id="21"/>
    <w:bookmarkStart w:id="22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Read the dataset and perform any minimal preparation required for modeling.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(examples_harbinger)</w:t>
      </w:r>
    </w:p>
    <w:bookmarkEnd w:id="22"/>
    <w:bookmarkStart w:id="23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global_temperature_yearly</w:t>
      </w:r>
      <w:r>
        <w:br/>
      </w:r>
      <w:r>
        <w:rPr>
          <w:rStyle w:val="NormalTok"/>
        </w:rPr>
        <w:t xml:space="preserve">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{</w:t>
      </w:r>
      <w:r>
        <w:br/>
      </w:r>
      <w:r>
        <w:rPr>
          <w:rStyle w:val="NormalTok"/>
        </w:rPr>
        <w:t xml:space="preserve">  yts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frequency=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(yts) 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23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(data),]</w:t>
      </w:r>
      <w:r>
        <w:br/>
      </w:r>
      <w:r>
        <w:rPr>
          <w:rStyle w:val="NormalTok"/>
        </w:rPr>
        <w:t xml:space="preserve">colorsg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'Greys'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ats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smoothing_freq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y)</w:t>
      </w:r>
      <w:r>
        <w:br/>
      </w:r>
      <w:r>
        <w:rPr>
          <w:rStyle w:val="NormalTok"/>
        </w:rPr>
        <w:t xml:space="preserve">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y)</w:t>
      </w:r>
      <w:r>
        <w:br/>
      </w:r>
      <w:r>
        <w:rPr>
          <w:rStyle w:val="NormalTok"/>
        </w:rPr>
        <w:t xml:space="preserve">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(yl))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d4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14.6</w:t>
      </w:r>
      <w:r>
        <w:rPr>
          <w:rStyle w:val="NormalTok"/>
        </w:rPr>
        <w:t xml:space="preserve">, 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15.15</w:t>
      </w:r>
      <w:r>
        <w:rPr>
          <w:rStyle w:val="NormalTok"/>
        </w:rPr>
        <w:t xml:space="preserve">, n)),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15.025</w:t>
      </w:r>
      <w:r>
        <w:rPr>
          <w:rStyle w:val="NormalTok"/>
        </w:rPr>
        <w:t xml:space="preserve">, n)),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14.9</w:t>
      </w:r>
      <w:r>
        <w:rPr>
          <w:rStyle w:val="NormalTok"/>
        </w:rPr>
        <w:t xml:space="preserve">, n)),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colorsg[yl],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bcolors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bcolorsreal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</w:t>
      </w:r>
      <w:r>
        <w:br/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bcolorsreal[(n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test_size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br/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</w:t>
      </w:r>
      <w:r>
        <w:br/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bcolorspred[(n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test_size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br/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yi[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yi[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yi[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</w:t>
      </w:r>
      <w:r>
        <w:rPr>
          <w:rStyle w:val="DecValTok"/>
        </w:rPr>
        <w:t xml:space="preserve">-2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</w:t>
      </w:r>
      <w:r>
        <w:rPr>
          <w:rStyle w:val="DecValTok"/>
        </w:rPr>
        <w:t xml:space="preserve">-2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show_test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i, test_size)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(test_size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i)</w:t>
      </w:r>
      <w:r>
        <w:br/>
      </w:r>
      <w:r>
        <w:rPr>
          <w:rStyle w:val="NormalTok"/>
        </w:rPr>
        <w:t xml:space="preserve">    x[(n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test_size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ats</w:t>
      </w:r>
      <w:r>
        <w:rPr>
          <w:rStyle w:val="NormalTok"/>
        </w:rPr>
        <w:t xml:space="preserve">(d4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ym),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bookmarkEnd w:id="24"/>
    <w:bookmarkStart w:id="25" w:name="other-steps-2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axis.text.y=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axis.ticks.y=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x[n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test_size],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x[n],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ym),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15.1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x[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15.1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yb),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bcolorsreal,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14.95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"one step-ahead prediction"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y1[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y2[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"t-1"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y3[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"t-2"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show_test</w:t>
      </w:r>
      <w:r>
        <w:rPr>
          <w:rStyle w:val="NormalTok"/>
        </w:rPr>
        <w:t xml:space="preserve">(d4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y1,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test_size)),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colors1,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bcolorspred,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show_test</w:t>
      </w:r>
      <w:r>
        <w:rPr>
          <w:rStyle w:val="NormalTok"/>
        </w:rPr>
        <w:t xml:space="preserve">(d4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y2</w:t>
      </w:r>
      <w:r>
        <w:rPr>
          <w:rStyle w:val="FloatTok"/>
        </w:rPr>
        <w:t xml:space="preserve">-0.05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test_size)),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colors2,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bcolorspred,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show_test</w:t>
      </w:r>
      <w:r>
        <w:rPr>
          <w:rStyle w:val="NormalTok"/>
        </w:rPr>
        <w:t xml:space="preserve">(d4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y3</w:t>
      </w:r>
      <w:r>
        <w:rPr>
          <w:rStyle w:val="FloatTok"/>
        </w:rPr>
        <w:t xml:space="preserve">-0.1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test_size)),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colors3,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bcolorspred,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14.75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"one step-ahead prediction with time series cross-validation"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y1[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"t-2"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y2[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"t-1"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y3[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show_test</w:t>
      </w:r>
      <w:r>
        <w:rPr>
          <w:rStyle w:val="NormalTok"/>
        </w:rPr>
        <w:t xml:space="preserve">(d4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y3,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test_size)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colors3,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show_test</w:t>
      </w:r>
      <w:r>
        <w:rPr>
          <w:rStyle w:val="NormalTok"/>
        </w:rPr>
        <w:t xml:space="preserve">(d4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y2,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test_size)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colors2,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show_test</w:t>
      </w:r>
      <w:r>
        <w:rPr>
          <w:rStyle w:val="NormalTok"/>
        </w:rPr>
        <w:t xml:space="preserve">(d4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y1,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test_size)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colors1,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bcolorspred,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y1[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"t-2"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y2[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"t-1"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y3[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show_test</w:t>
      </w:r>
      <w:r>
        <w:rPr>
          <w:rStyle w:val="NormalTok"/>
        </w:rPr>
        <w:t xml:space="preserve">(d4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y3,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test_size)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colors3,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show_test</w:t>
      </w:r>
      <w:r>
        <w:rPr>
          <w:rStyle w:val="NormalTok"/>
        </w:rPr>
        <w:t xml:space="preserve">(d4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y2,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test_size)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colors2,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show_test</w:t>
      </w:r>
      <w:r>
        <w:rPr>
          <w:rStyle w:val="NormalTok"/>
        </w:rPr>
        <w:t xml:space="preserve">(d4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y1,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test_size)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colors1,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bcolorspred,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y1[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"t-2"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y2[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"t-1"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y3[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show_test</w:t>
      </w:r>
      <w:r>
        <w:rPr>
          <w:rStyle w:val="NormalTok"/>
        </w:rPr>
        <w:t xml:space="preserve">(d4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y3,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test_size)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colors3,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show_test</w:t>
      </w:r>
      <w:r>
        <w:rPr>
          <w:rStyle w:val="NormalTok"/>
        </w:rPr>
        <w:t xml:space="preserve">(d4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y2,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test_size)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colors2,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show_test</w:t>
      </w:r>
      <w:r>
        <w:rPr>
          <w:rStyle w:val="NormalTok"/>
        </w:rPr>
        <w:t xml:space="preserve">(d4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y1,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test_size)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colors1,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d4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bcolorspred,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bookmarkEnd w:id="25"/>
    <w:bookmarkStart w:id="30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#save_png(grf, "figures/chap2_tt_sw.png", width=1280, height=720)</w:t>
      </w:r>
      <w:r>
        <w:br/>
      </w:r>
      <w:r>
        <w:rPr>
          <w:rStyle w:val="NormalTok"/>
        </w:rPr>
        <w:t xml:space="preserve">grf</w:t>
      </w:r>
    </w:p>
    <w:p>
      <w:pPr>
        <w:pStyle w:val="SourceCode"/>
      </w:pPr>
      <w:r>
        <w:rPr>
          <w:rStyle w:val="VerbatimChar"/>
        </w:rPr>
        <w:t xml:space="preserve">## Warning: Removed 5 rows containing missing values or values outside the scale range (`geom_tile()`).</w:t>
      </w:r>
    </w:p>
    <w:p>
      <w:pPr>
        <w:pStyle w:val="SourceCode"/>
      </w:pPr>
      <w:r>
        <w:rPr>
          <w:rStyle w:val="VerbatimChar"/>
        </w:rPr>
        <w:t xml:space="preserve">## Warning: Removed 6 rows containing missing values or values outside the scale range (`geom_tile()`).</w:t>
      </w:r>
      <w:r>
        <w:br/>
      </w:r>
      <w:r>
        <w:rPr>
          <w:rStyle w:val="VerbatimChar"/>
        </w:rPr>
        <w:t xml:space="preserve">## Removed 6 rows containing missing values or values outside the scale range (`geom_tile()`).</w:t>
      </w:r>
    </w:p>
    <w:p>
      <w:pPr>
        <w:pStyle w:val="SourceCode"/>
      </w:pPr>
      <w:r>
        <w:rPr>
          <w:rStyle w:val="VerbatimChar"/>
        </w:rPr>
        <w:t xml:space="preserve">## Warning: Removed 5 rows containing missing values or values outside the scale range (`geom_tile()`).</w:t>
      </w:r>
      <w:r>
        <w:br/>
      </w:r>
      <w:r>
        <w:rPr>
          <w:rStyle w:val="VerbatimChar"/>
        </w:rPr>
        <w:t xml:space="preserve">## Removed 5 rows containing missing values or values outside the scale range (`geom_tile()`).</w:t>
      </w:r>
    </w:p>
    <w:p>
      <w:pPr>
        <w:pStyle w:val="SourceCode"/>
      </w:pPr>
      <w:r>
        <w:rPr>
          <w:rStyle w:val="VerbatimChar"/>
        </w:rPr>
        <w:t xml:space="preserve">## Warning: Removed 4 rows containing missing values or values outside the scale range (`geom_tile()`).</w:t>
      </w:r>
      <w:r>
        <w:br/>
      </w:r>
      <w:r>
        <w:rPr>
          <w:rStyle w:val="VerbatimChar"/>
        </w:rPr>
        <w:t xml:space="preserve">## Removed 4 rows containing missing values or values outside the scale range (`geom_tile()`).</w:t>
      </w:r>
      <w:r>
        <w:br/>
      </w:r>
      <w:r>
        <w:rPr>
          <w:rStyle w:val="VerbatimChar"/>
        </w:rPr>
        <w:t xml:space="preserve">## Removed 4 rows containing missing values or values outside the scale range (`geom_tile()`).</w:t>
      </w:r>
    </w:p>
    <w:p>
      <w:pPr>
        <w:pStyle w:val="SourceCode"/>
      </w:pPr>
      <w:r>
        <w:rPr>
          <w:rStyle w:val="VerbatimChar"/>
        </w:rPr>
        <w:t xml:space="preserve">## Warning: Removed 3 rows containing missing values or values outside the scale range (`geom_tile()`).</w:t>
      </w:r>
      <w:r>
        <w:br/>
      </w:r>
      <w:r>
        <w:rPr>
          <w:rStyle w:val="VerbatimChar"/>
        </w:rPr>
        <w:t xml:space="preserve">## Removed 3 rows containing missing values or values outside the scale range (`geom_tile()`).</w:t>
      </w:r>
      <w:r>
        <w:br/>
      </w:r>
      <w:r>
        <w:rPr>
          <w:rStyle w:val="VerbatimChar"/>
        </w:rPr>
        <w:t xml:space="preserve">## Removed 3 rows containing missing values or values outside the scale range (`geom_tile()`).</w:t>
      </w:r>
    </w:p>
    <w:p>
      <w:pPr>
        <w:pStyle w:val="SourceCode"/>
      </w:pPr>
      <w:r>
        <w:rPr>
          <w:rStyle w:val="VerbatimChar"/>
        </w:rPr>
        <w:t xml:space="preserve">## Warning: Removed 2 rows containing missing values or values outside the scale range (`geom_tile()`).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_tt_sw_files/figure-docx/viz_save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General: Box, G. E. P. &amp; Jenkins, G. (1970). Time Series Analysis.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9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29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Tt Sw</dc:title>
  <dc:creator/>
  <cp:keywords/>
  <dcterms:created xsi:type="dcterms:W3CDTF">2025-11-06T23:01:04Z</dcterms:created>
  <dcterms:modified xsi:type="dcterms:W3CDTF">2025-11-06T23:01:04Z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