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Chow Test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8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The Chow test evaluates whether linear regression parameters differ across two segments, indicating a structural break at a candidate point. It compares the fit of a pooled model versus separate segment models.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load a synthetic change-point series, fit a Chow-test-based detector, run detection, print detected indices, and plot the results with a clean theme.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required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the change-point example series.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</w:p>
    <w:bookmarkEnd w:id="21"/>
    <w:bookmarkStart w:id="22" w:name="model-fit-and-detect"/>
    <w:p>
      <w:pPr>
        <w:pStyle w:val="Heading3"/>
      </w:pPr>
      <w:r>
        <w:t xml:space="preserve">Model, Fit, and Detect</w:t>
      </w:r>
    </w:p>
    <w:p>
      <w:pPr>
        <w:pStyle w:val="FirstParagraph"/>
      </w:pPr>
      <w:r>
        <w:t xml:space="preserve">Instantiate the Chow detector, fit, and detect events.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  </w:t>
      </w:r>
      <w:r>
        <w:rPr>
          <w:rStyle w:val="CommentTok"/>
        </w:rPr>
        <w:t xml:space="preserve"># indices flagged by the test</w:t>
      </w:r>
    </w:p>
    <w:p>
      <w:pPr>
        <w:pStyle w:val="SourceCode"/>
      </w:pPr>
      <w:r>
        <w:rPr>
          <w:rStyle w:val="VerbatimChar"/>
        </w:rPr>
        <w:t xml:space="preserve">## [1] 200</w:t>
      </w:r>
    </w:p>
    <w:bookmarkEnd w:id="22"/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detections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CommentTok"/>
        </w:rPr>
        <w:t xml:space="preserve">#save_png(grf, "figures/chap4_chowtest.png",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chowtest_files/figure-docx/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Chow, G. C. (1960). Tests of equality between sets of coefficients in two linear regressions.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6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Chow Test</dc:title>
  <dc:creator/>
  <cp:keywords/>
  <dcterms:created xsi:type="dcterms:W3CDTF">2025-11-06T23:04:27Z</dcterms:created>
  <dcterms:modified xsi:type="dcterms:W3CDTF">2025-11-06T23:04:27Z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