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HDDM (Hoeffding Drift Detection Method)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HDDM uses Hoeffding bounds to detect significant changes in a classifier’s error rate over time, offering statistically grounded drift detection for data streams.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derive a simple binary prediction stream from the series, update HDDM sequentially, and visualize drift detections over the original signal.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detectors.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change-point example and build a simple prediction stream.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bookmarkEnd w:id="21"/>
    <w:bookmarkStart w:id="22" w:name="online-detection"/>
    <w:p>
      <w:pPr>
        <w:pStyle w:val="Heading3"/>
      </w:pPr>
      <w:r>
        <w:t xml:space="preserve">Online Detection</w:t>
      </w:r>
    </w:p>
    <w:p>
      <w:pPr>
        <w:pStyle w:val="FirstParagraph"/>
      </w:pPr>
      <w:r>
        <w:t xml:space="preserve">Run HDDM on the prediction stream and collect detections.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dfr_hddm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 {</w:t>
      </w:r>
      <w:r>
        <w:br/>
      </w:r>
      <w:r>
        <w:rPr>
          <w:rStyle w:val="NormalTok"/>
        </w:rPr>
        <w:t xml:space="preserve">  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prediction[i])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'changepoint'</w:t>
      </w:r>
      <w:r>
        <w:br/>
      </w:r>
      <w:r>
        <w:rPr>
          <w:rStyle w:val="NormalTok"/>
        </w:rPr>
        <w:t xml:space="preserve">   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type))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(detection)</w:t>
      </w:r>
    </w:p>
    <w:bookmarkEnd w:id="22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detections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hddm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#save_png(grf, "figures/chap4_hddm.png", 1280, 720)</w:t>
      </w:r>
    </w:p>
    <w:bookmarkEnd w:id="26"/>
    <w:bookmarkEnd w:id="27"/>
    <w:bookmarkStart w:id="2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8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HDDM (Hoeffding Drift Detection Method)</dc:title>
  <dc:creator/>
  <cp:keywords/>
  <dcterms:created xsi:type="dcterms:W3CDTF">2025-11-06T23:06:11Z</dcterms:created>
  <dcterms:modified xsi:type="dcterms:W3CDTF">2025-11-06T23:06:11Z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