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parametric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0.98568, p-value = 0.9482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0.19575, p-value = 0.8818</w:t>
      </w:r>
    </w:p>
    <w:p>
      <w:pPr>
        <w:pStyle w:val="FirstParagraph"/>
      </w:pPr>
      <w:r>
        <w:t xml:space="preserve">Em sendo normal, pode-se aplicar o t-test.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0.01645</w:t>
      </w:r>
      <w:r>
        <w:br/>
      </w:r>
      <w:r>
        <w:rPr>
          <w:rStyle w:val="VerbatimChar"/>
        </w:rPr>
        <w:t xml:space="preserve">## alternative hypothesis: true difference in means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-1.992223 -0.209043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0.008225</w:t>
      </w:r>
      <w:r>
        <w:br/>
      </w:r>
      <w:r>
        <w:rPr>
          <w:rStyle w:val="VerbatimChar"/>
        </w:rPr>
        <w:t xml:space="preserve">## alternative hypothesis: true difference in means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-0.3561861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resG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0.9918</w:t>
      </w:r>
      <w:r>
        <w:br/>
      </w:r>
      <w:r>
        <w:rPr>
          <w:rStyle w:val="VerbatimChar"/>
        </w:rPr>
        <w:t xml:space="preserve">## alternative hypothesis: true difference in means is greater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-1.84508      Inf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0.01694</w:t>
      </w:r>
      <w:r>
        <w:br/>
      </w:r>
      <w:r>
        <w:rPr>
          <w:rStyle w:val="VerbatimChar"/>
        </w:rPr>
        <w:t xml:space="preserve">## alternative hypothesis: true mean difference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-1.9889923 -0.2122734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0.00847</w:t>
      </w:r>
      <w:r>
        <w:br/>
      </w:r>
      <w:r>
        <w:rPr>
          <w:rStyle w:val="VerbatimChar"/>
        </w:rPr>
        <w:t xml:space="preserve">## alternative hypothesis: true mean difference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-0.3626054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2025-11-10T19:58:48Z</dcterms:created>
  <dcterms:modified xsi:type="dcterms:W3CDTF">2025-11-10T19:58:48Z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