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of R Markdown Notebooks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README indexes all R Markdown notebooks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with a short</w:t>
      </w:r>
      <w:r>
        <w:t xml:space="preserve"> </w:t>
      </w:r>
      <w:r>
        <w:t xml:space="preserve">description and a direct link to each file.</w:t>
      </w:r>
    </w:p>
    <w:p>
      <w:pPr>
        <w:pStyle w:val="BodyText"/>
      </w:pPr>
      <w:r>
        <w:t xml:space="preserve">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— Analyze CRAN downloads over time and inspect country distribution for a selected day.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Reference Utilities (BibTeX/LaTeX/Scholar)</w:t>
        </w:r>
      </w:hyperlink>
      <w:r>
        <w:t xml:space="preserve"> </w:t>
      </w:r>
      <w:r>
        <w:t xml:space="preserve">— Overview of utilities to manage bibliographies and LaTeX projects.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DOI or normalized title.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— Identify missing fields and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— 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— Recursively 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in a directory.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— 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— Fetch an author’s publications and export them to Excel.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Find and Remove Unused References (Directory)</w:t>
        </w:r>
      </w:hyperlink>
      <w:r>
        <w:t xml:space="preserve"> </w:t>
      </w:r>
      <w:r>
        <w:t xml:space="preserve">— Detect unused references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Find and Remove Unused References (Single File)</w:t>
        </w:r>
      </w:hyperlink>
      <w:r>
        <w:t xml:space="preserve"> </w:t>
      </w:r>
      <w:r>
        <w:t xml:space="preserve">— Detect unused references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Map and Replace Reference Keys (Directory)</w:t>
        </w:r>
      </w:hyperlink>
      <w:r>
        <w:t xml:space="preserve"> </w:t>
      </w:r>
      <w:r>
        <w:t xml:space="preserve">— Map old→new BibTeX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Map and Replace Reference Keys (Single .tex)</w:t>
        </w:r>
      </w:hyperlink>
      <w:r>
        <w:t xml:space="preserve"> </w:t>
      </w:r>
      <w:r>
        <w:t xml:space="preserve">— Map old→new keys and update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— Enumerate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perform pairwise merges to reconcile entries.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that contain a DOI.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entries from a source directory.</w:t>
      </w:r>
    </w:p>
    <w:p>
      <w:pPr>
        <w:pStyle w:val="FirstParagraph"/>
      </w:pPr>
      <w:r>
        <w:t xml:space="preserve">Statistics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Hands-on linear, polynomial, multiple, and logistic regression with plots and examples.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— Paired-sample comparison with Wilcoxon test and effect size computation.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— Normality checks (Shapiro–Wilk, Anderson–Darling) and Wilcoxon tests for independent and paired samples.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— Normality checks and t-tests (two-sample, paired, one-sided alternatives).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R Markdown Notebooks</dc:title>
  <dc:creator/>
  <cp:keywords/>
  <dcterms:created xsi:type="dcterms:W3CDTF">2026-03-23T11:40:38Z</dcterms:created>
  <dcterms:modified xsi:type="dcterms:W3CDTF">2026-03-23T11:40:38Z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