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All BibTeX Files in a Directory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Scan a directory recursively and normalize/clean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found.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cleanBibs</w:t>
      </w:r>
      <w:r>
        <w:rPr>
          <w:rStyle w:val="NormalTok"/>
        </w:rPr>
        <w:t xml:space="preserve">(dir_path)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"Directory cleaned:"</w:t>
      </w:r>
      <w:r>
        <w:rPr>
          <w:rStyle w:val="NormalTok"/>
        </w:rPr>
        <w:t xml:space="preserve">, dir_path,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Directory cleaned: clean_dir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All BibTeX Files in a Directory</dc:title>
  <dc:creator/>
  <cp:keywords/>
  <dcterms:created xsi:type="dcterms:W3CDTF">2026-03-23T11:40:46Z</dcterms:created>
  <dcterms:modified xsi:type="dcterms:W3CDTF">2026-03-23T11:40:46Z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