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arquivo de saida no diretorio atual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Expanded includes written to: expand_main_expanded.tex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NormalTok"/>
        </w:rPr>
        <w:t xml:space="preserve">expanded_text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dry_run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(expanded_text,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\documentclass{article}</w:t>
      </w:r>
      <w:r>
        <w:br/>
      </w:r>
      <w:r>
        <w:rPr>
          <w:rStyle w:val="VerbatimChar"/>
        </w:rPr>
        <w:t xml:space="preserve">## \begin{document}</w:t>
      </w:r>
      <w:r>
        <w:br/>
      </w:r>
      <w:r>
        <w:rPr>
          <w:rStyle w:val="VerbatimChar"/>
        </w:rPr>
        <w:t xml:space="preserve">## Main text before include.</w:t>
      </w:r>
      <w:r>
        <w:br/>
      </w:r>
      <w:r>
        <w:rPr>
          <w:rStyle w:val="VerbatimChar"/>
        </w:rPr>
        <w:t xml:space="preserve">## This text comes from the intro section.</w:t>
      </w:r>
      <w:r>
        <w:br/>
      </w:r>
      <w:r>
        <w:rPr>
          <w:rStyle w:val="VerbatimChar"/>
        </w:rPr>
        <w:t xml:space="preserve">## This text com 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2026-03-23T11:40:49Z</dcterms:created>
  <dcterms:modified xsi:type="dcterms:W3CDTF">2026-03-23T11:40:49Z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