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All BibTeX Files in a Directory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Scan a directory recursively and normalize/clean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found.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cleanBibs</w:t>
      </w:r>
      <w:r>
        <w:rPr>
          <w:rStyle w:val="NormalTok"/>
        </w:rPr>
        <w:t xml:space="preserve">(dir_path)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"Directory cleaned:"</w:t>
      </w:r>
      <w:r>
        <w:rPr>
          <w:rStyle w:val="NormalTok"/>
        </w:rPr>
        <w:t xml:space="preserve">, dir_path,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Directory cleaned: clean_dir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All BibTeX Files in a Directory</dc:title>
  <dc:creator/>
  <cp:keywords/>
  <dcterms:created xsi:type="dcterms:W3CDTF">2026-03-23T13:22:11Z</dcterms:created>
  <dcterms:modified xsi:type="dcterms:W3CDTF">2026-03-23T13:22:11Z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