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 drift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This document wraps the original script</w:t>
      </w:r>
      <w:r>
        <w:t xml:space="preserve"> </w:t>
      </w:r>
      <w:r>
        <w:t xml:space="preserve">‘plot_drift.R’</w:t>
      </w:r>
      <w:r>
        <w:t xml:space="preserve"> </w:t>
      </w:r>
      <w:r>
        <w:t xml:space="preserve">in R Markdown so the code can be read and executed with contextual guidance.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load_library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"gridExtra"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(reshape)</w:t>
      </w:r>
      <w:r>
        <w:br/>
      </w:r>
      <w:r>
        <w:br/>
      </w:r>
      <w:r>
        <w:rPr>
          <w:rStyle w:val="NormalTok"/>
        </w:rPr>
        <w:t xml:space="preserve">col.set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'Spectral'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col.set[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myiris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myiris)</w:t>
      </w:r>
      <w:r>
        <w:br/>
      </w:r>
      <w:r>
        <w:rPr>
          <w:rStyle w:val="NormalTok"/>
        </w:rPr>
        <w:t xml:space="preserve">myiris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(norm, myiris)</w:t>
      </w:r>
      <w:r>
        <w:br/>
      </w:r>
      <w:r>
        <w:rPr>
          <w:rStyle w:val="NormalTok"/>
        </w:rPr>
        <w:t xml:space="preserve">mypca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dt_pca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(mypca, myiris)</w:t>
      </w:r>
      <w:r>
        <w:br/>
      </w:r>
      <w:r>
        <w:rPr>
          <w:rStyle w:val="NormalTok"/>
        </w:rPr>
        <w:t xml:space="preserve">iris.pca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(mypca, myiris)</w:t>
      </w:r>
      <w:r>
        <w:br/>
      </w:r>
      <w:r>
        <w:rPr>
          <w:rStyle w:val="NormalTok"/>
        </w:rPr>
        <w:t xml:space="preserve">iris.pca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(iris.pca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iris.pca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(iris.pca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PC1, </w:t>
      </w:r>
      <w:r>
        <w:rPr>
          <w:rStyle w:val="AttributeTok"/>
        </w:rPr>
        <w:t xml:space="preserve">value=</w:t>
      </w:r>
      <w:r>
        <w:rPr>
          <w:rStyle w:val="NormalTok"/>
        </w:rPr>
        <w:t xml:space="preserve">PC2, </w:t>
      </w:r>
      <w:r>
        <w:rPr>
          <w:rStyle w:val="AttributeTok"/>
        </w:rPr>
        <w:t xml:space="preserve">variable=</w:t>
      </w:r>
      <w:r>
        <w:rPr>
          <w:rStyle w:val="NormalTok"/>
        </w:rPr>
        <w:t xml:space="preserve">Species),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mycolors[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label_x=</w:t>
      </w:r>
      <w:r>
        <w:rPr>
          <w:rStyle w:val="StringTok"/>
        </w:rPr>
        <w:t xml:space="preserve">"(a) initial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mycolors[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myiris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myiris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myiris[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(myiris)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myiris)</w:t>
      </w:r>
      <w:r>
        <w:br/>
      </w:r>
      <w:r>
        <w:rPr>
          <w:rStyle w:val="NormalTok"/>
        </w:rPr>
        <w:t xml:space="preserve">myiris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(norm, myiris)</w:t>
      </w:r>
      <w:r>
        <w:br/>
      </w:r>
      <w:r>
        <w:rPr>
          <w:rStyle w:val="NormalTok"/>
        </w:rPr>
        <w:t xml:space="preserve">mypca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dt_pca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(mypca, myiris)</w:t>
      </w:r>
      <w:r>
        <w:br/>
      </w:r>
      <w:r>
        <w:rPr>
          <w:rStyle w:val="NormalTok"/>
        </w:rPr>
        <w:t xml:space="preserve">iris.pca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(mypca, myiris)</w:t>
      </w:r>
      <w:r>
        <w:br/>
      </w:r>
      <w:r>
        <w:rPr>
          <w:rStyle w:val="NormalTok"/>
        </w:rPr>
        <w:t xml:space="preserve">iris.pca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(iris.pca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iris.pca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(iris.pca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PC1, </w:t>
      </w:r>
      <w:r>
        <w:rPr>
          <w:rStyle w:val="AttributeTok"/>
        </w:rPr>
        <w:t xml:space="preserve">value=</w:t>
      </w:r>
      <w:r>
        <w:rPr>
          <w:rStyle w:val="NormalTok"/>
        </w:rPr>
        <w:t xml:space="preserve">PC2, </w:t>
      </w:r>
      <w:r>
        <w:rPr>
          <w:rStyle w:val="AttributeTok"/>
        </w:rPr>
        <w:t xml:space="preserve">variable=</w:t>
      </w:r>
      <w:r>
        <w:rPr>
          <w:rStyle w:val="NormalTok"/>
        </w:rPr>
        <w:t xml:space="preserve">Species),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mycolors[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label_x=</w:t>
      </w:r>
      <w:r>
        <w:rPr>
          <w:rStyle w:val="StringTok"/>
        </w:rPr>
        <w:t xml:space="preserve">"(b) virtual concept drift"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mycolors[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rPr>
          <w:rStyle w:val="SpecialCharTok"/>
        </w:rPr>
        <w:t xml:space="preserve">!=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myiris)</w:t>
      </w:r>
      <w:r>
        <w:br/>
      </w:r>
      <w:r>
        <w:rPr>
          <w:rStyle w:val="NormalTok"/>
        </w:rPr>
        <w:t xml:space="preserve">myiris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(norm, myiris)</w:t>
      </w:r>
      <w:r>
        <w:br/>
      </w:r>
      <w:r>
        <w:rPr>
          <w:rStyle w:val="NormalTok"/>
        </w:rPr>
        <w:t xml:space="preserve">mypca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dt_pca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(mypca, myiris)</w:t>
      </w:r>
      <w:r>
        <w:br/>
      </w:r>
      <w:r>
        <w:rPr>
          <w:rStyle w:val="NormalTok"/>
        </w:rPr>
        <w:t xml:space="preserve">iris.pca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(mypca, myiris)</w:t>
      </w:r>
      <w:r>
        <w:br/>
      </w:r>
      <w:r>
        <w:rPr>
          <w:rStyle w:val="NormalTok"/>
        </w:rPr>
        <w:t xml:space="preserve">iris.pca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(iris.pca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iris.pca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(iris.pca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(iris.pca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PC1, </w:t>
      </w:r>
      <w:r>
        <w:rPr>
          <w:rStyle w:val="AttributeTok"/>
        </w:rPr>
        <w:t xml:space="preserve">value=</w:t>
      </w:r>
      <w:r>
        <w:rPr>
          <w:rStyle w:val="NormalTok"/>
        </w:rPr>
        <w:t xml:space="preserve">PC2, </w:t>
      </w:r>
      <w:r>
        <w:rPr>
          <w:rStyle w:val="AttributeTok"/>
        </w:rPr>
        <w:t xml:space="preserve">variable=</w:t>
      </w:r>
      <w:r>
        <w:rPr>
          <w:rStyle w:val="NormalTok"/>
        </w:rPr>
        <w:t xml:space="preserve">Species),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mycolors[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label_x=</w:t>
      </w:r>
      <w:r>
        <w:rPr>
          <w:rStyle w:val="StringTok"/>
        </w:rPr>
        <w:t xml:space="preserve">"(c) real concept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mycolors[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 drift</dc:title>
  <dc:creator/>
  <cp:keywords/>
  <dcterms:created xsi:type="dcterms:W3CDTF">2026-03-23T13:24:04Z</dcterms:created>
  <dcterms:modified xsi:type="dcterms:W3CDTF">2026-03-23T13:24:04Z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