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the core statistics tutorials and worked examples. The rendered examples below are available under</w:t>
      </w:r>
      <w:r>
        <w:t xml:space="preserve"> </w:t>
      </w:r>
      <w:r>
        <w:rPr>
          <w:rStyle w:val="VerbatimChar"/>
        </w:rPr>
        <w:t xml:space="preserve">examples/statistics/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Regression</w:t>
        </w:r>
      </w:hyperlink>
      <w:r>
        <w:t xml:space="preserve"> </w:t>
      </w:r>
      <w:r>
        <w:t xml:space="preserve">- Explore linear, polynomial, multiple, and logistic regression with plots and worked examples.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Effect Size Tutorial</w:t>
        </w:r>
      </w:hyperlink>
      <w:r>
        <w:t xml:space="preserve"> </w:t>
      </w:r>
      <w:r>
        <w:t xml:space="preserve">- Compare paired methods and compute effect size alongside nonparametric testing.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Nonparametric Tests Tutorial</w:t>
        </w:r>
      </w:hyperlink>
      <w:r>
        <w:t xml:space="preserve"> </w:t>
      </w:r>
      <w:r>
        <w:t xml:space="preserve">- Perform normality checks and Wilcoxon-based comparisons for independent and paired samples.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Parametric Tests Tutorial</w:t>
        </w:r>
      </w:hyperlink>
      <w:r>
        <w:t xml:space="preserve"> </w:t>
      </w:r>
      <w:r>
        <w:t xml:space="preserve">- Review t-test variants, assumptions, and interpretation for common experimental setups.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xamples/statistics/linear_regression.md" TargetMode="External" /><Relationship Type="http://schemas.openxmlformats.org/officeDocument/2006/relationships/hyperlink" Id="rId10" Target="examples/statistics/tut_effect_size.md" TargetMode="External" /><Relationship Type="http://schemas.openxmlformats.org/officeDocument/2006/relationships/hyperlink" Id="rId11" Target="examples/statistics/tut_nonparametric.md" TargetMode="External" /><Relationship Type="http://schemas.openxmlformats.org/officeDocument/2006/relationships/hyperlink" Id="rId12" Target="examples/statistics/tut_parametri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amples/statistics/linear_regression.md" TargetMode="External" /><Relationship Type="http://schemas.openxmlformats.org/officeDocument/2006/relationships/hyperlink" Id="rId10" Target="examples/statistics/tut_effect_size.md" TargetMode="External" /><Relationship Type="http://schemas.openxmlformats.org/officeDocument/2006/relationships/hyperlink" Id="rId11" Target="examples/statistics/tut_nonparametric.md" TargetMode="External" /><Relationship Type="http://schemas.openxmlformats.org/officeDocument/2006/relationships/hyperlink" Id="rId12" Target="examples/statistics/tut_parametri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2026-03-23T15:09:25Z</dcterms:created>
  <dcterms:modified xsi:type="dcterms:W3CDTF">2026-03-23T15:09:25Z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