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02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02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02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(eps)</w:t>
      </w:r>
      <w:r>
        <w:br/>
      </w:r>
      <w:r>
        <w:br/>
      </w:r>
      <w:r>
        <w:rPr>
          <w:rStyle w:val="CommentTok"/>
        </w:rPr>
        <w:t xml:space="preserve"># a) Série (forecast style)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"Ruído branco (realização)"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b) ACF (base R) — exportando PNG no tamanho half-height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f_b,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ruído branco (esperado ~ 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concat final (vertical)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02</dc:title>
  <dc:creator/>
  <cp:keywords/>
  <dcterms:created xsi:type="dcterms:W3CDTF">2026-01-31T17:43:49Z</dcterms:created>
  <dcterms:modified xsi:type="dcterms:W3CDTF">2026-01-31T17:43:49Z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