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11: Nao-estacionariedade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Mostrar uma serie com tendencia e sazonalidade e a mesma serie apos diferencas.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11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slides/02-11a.png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slides/02-11b.png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slides/02-11.png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a serie original, aplica diferenca sazonal e regular e compara os resultados.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CommentTok"/>
        </w:rPr>
        <w:t xml:space="preserve"># Serie original com tendencia e sazonalidade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 original: tendencia e sazonalidade"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Transformacao: diferenca sazonal e diferenca regular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s),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"Apos diferencas (sazonal e regular)"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11: Nao-estacionariedade</dc:title>
  <dc:creator/>
  <cp:keywords/>
  <dcterms:created xsi:type="dcterms:W3CDTF">2026-01-26T03:37:46Z</dcterms:created>
  <dcterms:modified xsi:type="dcterms:W3CDTF">2026-01-26T03:37:46Z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