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06 - Slide 08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08 da Aula 06.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 correspondente da Aula 06.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06 — Slide 08</w:t>
      </w:r>
      <w:r>
        <w:br/>
      </w:r>
      <w:r>
        <w:rPr>
          <w:rStyle w:val="CommentTok"/>
        </w:rPr>
        <w:t xml:space="preserve"># Gerar figuras (PNG) para o slide e criar uma versão .Rmd documentada.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Pacotes (apenas quando necessário)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tendência + variações locais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CommentTok"/>
        </w:rPr>
        <w:t xml:space="preserve"># Estimar tendência simples (média móvel)</w:t>
      </w:r>
      <w:r>
        <w:br/>
      </w:r>
      <w:r>
        <w:rPr>
          <w:rStyle w:val="NormalTok"/>
        </w:rPr>
        <w:t xml:space="preserve">trend_hat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(x_ts,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Remover tendência: Y_t = X_t - T_hat_t</w:t>
      </w:r>
      <w:r>
        <w:br/>
      </w:r>
      <w:r>
        <w:rPr>
          <w:rStyle w:val="NormalTok"/>
        </w:rPr>
        <w:t xml:space="preserve">y_detr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trend_hat</w:t>
      </w:r>
      <w:r>
        <w:br/>
      </w:r>
      <w:r>
        <w:br/>
      </w:r>
      <w:r>
        <w:rPr>
          <w:rStyle w:val="CommentTok"/>
        </w:rPr>
        <w:t xml:space="preserve"># Subfigura A: original + tendência estimada</w:t>
      </w:r>
      <w:r>
        <w:br/>
      </w:r>
      <w:r>
        <w:rPr>
          <w:rStyle w:val="NormalTok"/>
        </w:rPr>
        <w:t xml:space="preserve">dfa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(x_ts), </w:t>
      </w:r>
      <w:r>
        <w:rPr>
          <w:rStyle w:val="AttributeTok"/>
        </w:rPr>
        <w:t xml:space="preserve">trend=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(trend_hat))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trend))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"série original + tendência estimada"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"Nível"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B: série sem tendência (variações locais)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(y_detr)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"Y_t = X_t - T̂_t (variações locais)"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"Resíduo de tendência"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(out_a, pa,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(out_b, pb,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(out_main,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(out_a, out_b))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"PNGs gerados em: "</w:t>
      </w:r>
      <w:r>
        <w:rPr>
          <w:rStyle w:val="NormalTok"/>
        </w:rPr>
        <w:t xml:space="preserve">, out_a,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out_b,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out_main)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06 - Slide 08</dc:title>
  <dc:creator/>
  <cp:keywords/>
  <dcterms:created xsi:type="dcterms:W3CDTF">2026-01-31T17:56:25Z</dcterms:created>
  <dcterms:modified xsi:type="dcterms:W3CDTF">2026-01-31T17:56:25Z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