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83755" cy="3869355"/>
            <wp:effectExtent b="0" l="0" r="0" t="0"/>
            <wp:docPr descr="Figure 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38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новой виртуальной машины</w:t>
      </w:r>
    </w:p>
    <w:bookmarkEnd w:id="0"/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543124" cy="3724976"/>
            <wp:effectExtent b="0" l="0" r="0" t="0"/>
            <wp:docPr descr="Figure 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Конфигурация жёсткого диска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284269" cy="4408370"/>
            <wp:effectExtent b="0" l="0" r="0" t="0"/>
            <wp:docPr descr="Figure 3: Конфигурация жёсткого ди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Конфигурация жёсткого диска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293894" cy="4389120"/>
            <wp:effectExtent b="0" l="0" r="0" t="0"/>
            <wp:docPr descr="Figure 4: Конфигурация жёсткого дис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Конфигурация жёсткого диска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2395" cy="4398745"/>
            <wp:effectExtent b="0" l="0" r="0" t="0"/>
            <wp:docPr descr="Figure 5: Конфигурация жёсткого дис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Конфигурация жёсткого диска</w:t>
      </w:r>
    </w:p>
    <w:bookmarkEnd w:id="0"/>
    <w:p>
      <w:pPr>
        <w:pStyle w:val="BodyText"/>
      </w:pPr>
      <w:r>
        <w:t xml:space="preserve">Добавляю новый привод оптических дисков и выбираю образ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62845"/>
            <wp:effectExtent b="0" l="0" r="0" t="0"/>
            <wp:docPr descr="Figure 6: Конфигурация систе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Конфигурация системы</w:t>
      </w:r>
    </w:p>
    <w:bookmarkEnd w:id="0"/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41233"/>
            <wp:effectExtent b="0" l="0" r="0" t="0"/>
            <wp:docPr descr="Figure 7: Установка язык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Установка языка</w:t>
      </w:r>
    </w:p>
    <w:bookmarkEnd w:id="0"/>
    <w:p>
      <w:pPr>
        <w:pStyle w:val="BodyText"/>
      </w:pPr>
      <w:r>
        <w:t xml:space="preserve">Указываю параметры установки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26695"/>
            <wp:effectExtent b="0" l="0" r="0" t="0"/>
            <wp:docPr descr="Figure 8: Параметры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Параметры установки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84313"/>
            <wp:effectExtent b="0" l="0" r="0" t="0"/>
            <wp:docPr descr="Figure 9: Этап у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Этап установки</w:t>
      </w:r>
    </w:p>
    <w:bookmarkEnd w:id="0"/>
    <w:p>
      <w:pPr>
        <w:pStyle w:val="BodyText"/>
      </w:pPr>
      <w:r>
        <w:t xml:space="preserve">Создаю пользователя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79333"/>
            <wp:effectExtent b="0" l="0" r="0" t="0"/>
            <wp:docPr descr="Figure 10: Создание пользователя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пользователя</w:t>
      </w:r>
    </w:p>
    <w:bookmarkEnd w:id="0"/>
    <w:p>
      <w:pPr>
        <w:pStyle w:val="BodyText"/>
      </w:pPr>
      <w:r>
        <w:t xml:space="preserve">Захожу в созданную учётную запись.</w:t>
      </w:r>
    </w:p>
    <w:p>
      <w:pPr>
        <w:pStyle w:val="BodyText"/>
      </w:pPr>
      <w:r>
        <w:t xml:space="preserve">Информация по машине.</w:t>
      </w:r>
    </w:p>
    <w:p>
      <w:pPr>
        <w:numPr>
          <w:ilvl w:val="0"/>
          <w:numId w:val="1001"/>
        </w:numPr>
      </w:pPr>
      <w:r>
        <w:t xml:space="preserve">Версия ядра Linux (Linux version).</w:t>
      </w:r>
    </w:p>
    <w:p>
      <w:pPr>
        <w:numPr>
          <w:ilvl w:val="0"/>
          <w:numId w:val="1001"/>
        </w:numPr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</w:pPr>
      <w:r>
        <w:t xml:space="preserve">Модель процессора (CPU0).</w:t>
      </w:r>
    </w:p>
    <w:p>
      <w:pPr>
        <w:numPr>
          <w:ilvl w:val="0"/>
          <w:numId w:val="1001"/>
        </w:numPr>
      </w:pPr>
      <w:r>
        <w:t xml:space="preserve">Объем доступной оперативной памяти (Memory available).</w:t>
      </w:r>
    </w:p>
    <w:p>
      <w:pPr>
        <w:numPr>
          <w:ilvl w:val="0"/>
          <w:numId w:val="1001"/>
        </w:numPr>
      </w:pPr>
      <w:r>
        <w:t xml:space="preserve">Тип обнаруженного гипервизора (Hypervisor detected).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94520"/>
            <wp:effectExtent b="0" l="0" r="0" t="0"/>
            <wp:docPr descr="Figure 11: Команда dmesg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Команда dmesg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0"/>
          <w:numId w:val="1002"/>
        </w:numPr>
        <w:pStyle w:val="Compact"/>
      </w:pPr>
      <w:r>
        <w:t xml:space="preserve">Последовательность монтирования файловых систем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717326"/>
            <wp:effectExtent b="0" l="0" r="0" t="0"/>
            <wp:docPr descr="Figure 12: Команда dmesg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Команда dmesg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Леденев Егор Олегович</dc:creator>
  <dc:language>ru-RU</dc:language>
  <cp:keywords/>
  <dcterms:created xsi:type="dcterms:W3CDTF">2023-08-11T11:09:11Z</dcterms:created>
  <dcterms:modified xsi:type="dcterms:W3CDTF">2023-08-11T11:09:11Z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Развертывание виртуальной машины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