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046" w:rsidRDefault="007B63DC" w:rsidP="008F33F1">
      <w:pPr>
        <w:jc w:val="center"/>
        <w:rPr>
          <w:rStyle w:val="Textoennegrita"/>
          <w:sz w:val="40"/>
        </w:rPr>
      </w:pPr>
      <w:r>
        <w:rPr>
          <w:rStyle w:val="Textoennegrita"/>
          <w:sz w:val="40"/>
        </w:rPr>
        <w:t>Juego justo</w:t>
      </w:r>
    </w:p>
    <w:p w:rsidR="008F33F1" w:rsidRDefault="008F33F1" w:rsidP="008F33F1">
      <w:pPr>
        <w:jc w:val="center"/>
        <w:rPr>
          <w:rStyle w:val="Textoennegrita"/>
          <w:sz w:val="40"/>
        </w:rPr>
      </w:pPr>
    </w:p>
    <w:p w:rsidR="008F33F1" w:rsidRDefault="007B63DC" w:rsidP="008F33F1">
      <w:pPr>
        <w:pStyle w:val="NormalWeb"/>
      </w:pPr>
      <w:proofErr w:type="spellStart"/>
      <w:r>
        <w:t>Ibraim</w:t>
      </w:r>
      <w:proofErr w:type="spellEnd"/>
      <w:r w:rsidR="008F33F1">
        <w:t xml:space="preserve"> ha ideado un juego sencillo.</w:t>
      </w:r>
      <w:r w:rsidR="008F33F1">
        <w:br/>
        <w:t xml:space="preserve">Dentro de una bolsa coloca </w:t>
      </w:r>
      <w:r>
        <w:t>9</w:t>
      </w:r>
      <w:r w:rsidR="008F33F1">
        <w:t xml:space="preserve"> bolas </w:t>
      </w:r>
      <w:r>
        <w:t>que pueden ser blancas o negras</w:t>
      </w:r>
      <w:r w:rsidR="008F33F1">
        <w:t>. Después agita la bolsa.</w:t>
      </w:r>
    </w:p>
    <w:p w:rsidR="008F33F1" w:rsidRDefault="008F33F1" w:rsidP="008F33F1">
      <w:pPr>
        <w:pStyle w:val="NormalWeb"/>
      </w:pPr>
      <w:r>
        <w:t xml:space="preserve">Le pide a </w:t>
      </w:r>
      <w:r w:rsidR="007B63DC">
        <w:t>Alma</w:t>
      </w:r>
      <w:r>
        <w:t xml:space="preserve"> que saque dos bolas de la bolsa sin mirar.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2654"/>
        <w:gridCol w:w="2161"/>
        <w:gridCol w:w="2161"/>
      </w:tblGrid>
      <w:tr w:rsidR="008F33F1" w:rsidTr="008F33F1">
        <w:tc>
          <w:tcPr>
            <w:tcW w:w="1668" w:type="dxa"/>
          </w:tcPr>
          <w:p w:rsidR="008F33F1" w:rsidRDefault="008F33F1" w:rsidP="008F33F1">
            <w:pPr>
              <w:pStyle w:val="NormalWeb"/>
            </w:pPr>
            <w:r w:rsidRPr="008F33F1">
              <w:rPr>
                <w:noProof/>
              </w:rPr>
              <w:drawing>
                <wp:inline distT="0" distB="0" distL="0" distR="0" wp14:anchorId="3E74252B" wp14:editId="08C2AE61">
                  <wp:extent cx="882695" cy="958899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95" cy="95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4" w:type="dxa"/>
          </w:tcPr>
          <w:p w:rsidR="008F33F1" w:rsidRDefault="008F33F1" w:rsidP="008F33F1">
            <w:pPr>
              <w:pStyle w:val="NormalWeb"/>
            </w:pPr>
            <w:r>
              <w:t>Si las dos bolas son del mismo color, tú ganas.</w:t>
            </w:r>
          </w:p>
          <w:p w:rsidR="008F33F1" w:rsidRDefault="008F33F1" w:rsidP="008F33F1">
            <w:pPr>
              <w:pStyle w:val="NormalWeb"/>
            </w:pPr>
            <w:r>
              <w:t>Si son de colores diferentes, yo gano.</w:t>
            </w:r>
          </w:p>
        </w:tc>
        <w:tc>
          <w:tcPr>
            <w:tcW w:w="2161" w:type="dxa"/>
          </w:tcPr>
          <w:p w:rsidR="008F33F1" w:rsidRDefault="008F33F1" w:rsidP="008F33F1">
            <w:pPr>
              <w:pStyle w:val="NormalWeb"/>
            </w:pPr>
            <w:r w:rsidRPr="008F33F1">
              <w:rPr>
                <w:noProof/>
              </w:rPr>
              <w:drawing>
                <wp:inline distT="0" distB="0" distL="0" distR="0" wp14:anchorId="3460EFED" wp14:editId="05E1197D">
                  <wp:extent cx="901746" cy="1047804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46" cy="104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1" w:type="dxa"/>
          </w:tcPr>
          <w:p w:rsidR="008F33F1" w:rsidRDefault="008F33F1" w:rsidP="008F33F1">
            <w:pPr>
              <w:pStyle w:val="NormalWeb"/>
            </w:pPr>
            <w:r w:rsidRPr="008F33F1">
              <w:t>Vale. Eso me parece justo.</w:t>
            </w:r>
          </w:p>
        </w:tc>
      </w:tr>
    </w:tbl>
    <w:p w:rsidR="008F33F1" w:rsidRDefault="008F33F1" w:rsidP="008F33F1">
      <w:pPr>
        <w:pStyle w:val="NormalWeb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7"/>
        <w:gridCol w:w="2157"/>
      </w:tblGrid>
      <w:tr w:rsidR="008F33F1" w:rsidTr="008F33F1">
        <w:tc>
          <w:tcPr>
            <w:tcW w:w="6487" w:type="dxa"/>
          </w:tcPr>
          <w:p w:rsidR="008F33F1" w:rsidRDefault="007B63DC" w:rsidP="008F33F1">
            <w:pPr>
              <w:pStyle w:val="NormalWeb"/>
            </w:pPr>
            <w:proofErr w:type="spellStart"/>
            <w:r>
              <w:t>Ibraim</w:t>
            </w:r>
            <w:proofErr w:type="spellEnd"/>
            <w:r>
              <w:t xml:space="preserve"> tiene razón.</w:t>
            </w:r>
          </w:p>
          <w:p w:rsidR="008F33F1" w:rsidRDefault="007B63DC" w:rsidP="008F33F1">
            <w:pPr>
              <w:pStyle w:val="NormalWeb"/>
            </w:pPr>
            <w:r>
              <w:t xml:space="preserve">¿Cuántas bolas blancas (n) y cuantas bolas negras (m) </w:t>
            </w:r>
            <w:proofErr w:type="gramStart"/>
            <w:r>
              <w:t>ha</w:t>
            </w:r>
            <w:proofErr w:type="gramEnd"/>
            <w:r>
              <w:t xml:space="preserve"> puesto </w:t>
            </w:r>
            <w:proofErr w:type="spellStart"/>
            <w:r>
              <w:t>Ibraim</w:t>
            </w:r>
            <w:proofErr w:type="spellEnd"/>
            <w:r>
              <w:t xml:space="preserve"> en la bolsa?</w:t>
            </w:r>
          </w:p>
          <w:p w:rsidR="008F33F1" w:rsidRDefault="008F33F1" w:rsidP="008F33F1">
            <w:pPr>
              <w:pStyle w:val="NormalWeb"/>
            </w:pPr>
            <w:r>
              <w:t>Muestra claramente todo tu razonamiento.</w:t>
            </w:r>
          </w:p>
        </w:tc>
        <w:tc>
          <w:tcPr>
            <w:tcW w:w="2157" w:type="dxa"/>
          </w:tcPr>
          <w:p w:rsidR="008F33F1" w:rsidRDefault="007B63DC" w:rsidP="008F33F1">
            <w:pPr>
              <w:pStyle w:val="NormalWeb"/>
            </w:pPr>
            <w:r w:rsidRPr="007B63DC">
              <w:drawing>
                <wp:inline distT="0" distB="0" distL="0" distR="0" wp14:anchorId="3FA2F35A" wp14:editId="695E8E79">
                  <wp:extent cx="1181161" cy="145422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61" cy="14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F33F1" w:rsidRDefault="007B63DC" w:rsidP="008F33F1">
      <w:pPr>
        <w:pStyle w:val="NormalWeb"/>
      </w:pPr>
      <w:r>
        <w:t>Pistas: Puedes buscar combinaciones posibles y comprobar que hacen el juego justo o puedes usar algebra para hallar el número de bolas negras y blancas.</w:t>
      </w:r>
      <w:bookmarkStart w:id="0" w:name="_GoBack"/>
      <w:bookmarkEnd w:id="0"/>
    </w:p>
    <w:p w:rsidR="008F33F1" w:rsidRPr="008F33F1" w:rsidRDefault="008F33F1" w:rsidP="008F33F1">
      <w:pPr>
        <w:jc w:val="center"/>
        <w:rPr>
          <w:sz w:val="40"/>
        </w:rPr>
      </w:pPr>
    </w:p>
    <w:sectPr w:rsidR="008F33F1" w:rsidRPr="008F33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CAB"/>
    <w:rsid w:val="007B63DC"/>
    <w:rsid w:val="008A3080"/>
    <w:rsid w:val="008F33F1"/>
    <w:rsid w:val="009B6CAB"/>
    <w:rsid w:val="00AD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F33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3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8F33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F3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33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F33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3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8F33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F3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33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69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furbify s.r.o</dc:creator>
  <cp:lastModifiedBy>furbify s.r.o</cp:lastModifiedBy>
  <cp:revision>5</cp:revision>
  <cp:lastPrinted>2026-04-13T16:51:00Z</cp:lastPrinted>
  <dcterms:created xsi:type="dcterms:W3CDTF">2026-04-13T16:45:00Z</dcterms:created>
  <dcterms:modified xsi:type="dcterms:W3CDTF">2026-04-13T16:59:00Z</dcterms:modified>
</cp:coreProperties>
</file>