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4398.415832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Academia DEIMOS </w:t>
      </w:r>
      <w:r w:rsidDel="00000000" w:rsidR="00000000" w:rsidRPr="00000000">
        <w:drawing>
          <wp:anchor allowOverlap="1" behindDoc="0" distB="19050" distT="19050" distL="19050" distR="19050" hidden="0" layoutInCell="1" locked="0" relativeHeight="0" simplePos="0">
            <wp:simplePos x="0" y="0"/>
            <wp:positionH relativeFrom="column">
              <wp:posOffset>2410196</wp:posOffset>
            </wp:positionH>
            <wp:positionV relativeFrom="paragraph">
              <wp:posOffset>111378</wp:posOffset>
            </wp:positionV>
            <wp:extent cx="1341120" cy="1341120"/>
            <wp:effectExtent b="0" l="0" r="0" t="0"/>
            <wp:wrapSquare wrapText="left" distB="19050" distT="19050" distL="19050" distR="19050"/>
            <wp:docPr id="42"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341120" cy="134112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0.05859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Oposiciones: a) Secundaria.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6.2976074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b) Diplomados 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9.32159423828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Estadística del Estado.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0.93444824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669 31 64 06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5.510559082031"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MADRID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82220458984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www.academiadeimos.es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0.471801757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http://academiadeimos.blogspot.com.es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6.436157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academia@academiadeimos.es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4.97375488281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editorial@academiadeimos.es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53466796875" w:line="240" w:lineRule="auto"/>
        <w:ind w:left="0" w:right="2855.2227783203125" w:firstLine="0"/>
        <w:jc w:val="right"/>
        <w:rPr>
          <w:rFonts w:ascii="Times" w:cs="Times" w:eastAsia="Times" w:hAnsi="Times"/>
          <w:b w:val="1"/>
          <w:i w:val="0"/>
          <w:smallCaps w:val="0"/>
          <w:strike w:val="0"/>
          <w:color w:val="000000"/>
          <w:sz w:val="96.04800415039062"/>
          <w:szCs w:val="96.04800415039062"/>
          <w:u w:val="none"/>
          <w:shd w:fill="auto" w:val="clear"/>
          <w:vertAlign w:val="baseline"/>
        </w:rPr>
      </w:pPr>
      <w:r w:rsidDel="00000000" w:rsidR="00000000" w:rsidRPr="00000000">
        <w:rPr>
          <w:rFonts w:ascii="Times" w:cs="Times" w:eastAsia="Times" w:hAnsi="Times"/>
          <w:b w:val="1"/>
          <w:i w:val="0"/>
          <w:smallCaps w:val="0"/>
          <w:strike w:val="0"/>
          <w:color w:val="000000"/>
          <w:sz w:val="96.04800415039062"/>
          <w:szCs w:val="96.04800415039062"/>
          <w:u w:val="none"/>
          <w:shd w:fill="auto" w:val="clear"/>
          <w:vertAlign w:val="baseline"/>
          <w:rtl w:val="0"/>
        </w:rPr>
        <w:t xml:space="preserve">PARTE I: </w:t>
      </w:r>
      <w:r w:rsidDel="00000000" w:rsidR="00000000" w:rsidRPr="00000000">
        <w:drawing>
          <wp:anchor allowOverlap="1" behindDoc="0" distB="19050" distT="19050" distL="19050" distR="19050" hidden="0" layoutInCell="1" locked="0" relativeHeight="0" simplePos="0">
            <wp:simplePos x="0" y="0"/>
            <wp:positionH relativeFrom="column">
              <wp:posOffset>-1585193</wp:posOffset>
            </wp:positionH>
            <wp:positionV relativeFrom="paragraph">
              <wp:posOffset>-1009598</wp:posOffset>
            </wp:positionV>
            <wp:extent cx="5398770" cy="5410200"/>
            <wp:effectExtent b="0" l="0" r="0" t="0"/>
            <wp:wrapSquare wrapText="bothSides" distB="19050" distT="19050" distL="19050" distR="19050"/>
            <wp:docPr id="44"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193115234375" w:line="229.85551357269287" w:lineRule="auto"/>
        <w:ind w:left="2937.6492309570312" w:right="1410.8880615234375" w:firstLine="0"/>
        <w:jc w:val="center"/>
        <w:rPr>
          <w:rFonts w:ascii="Times" w:cs="Times" w:eastAsia="Times" w:hAnsi="Times"/>
          <w:b w:val="1"/>
          <w:i w:val="0"/>
          <w:smallCaps w:val="0"/>
          <w:strike w:val="0"/>
          <w:color w:val="000000"/>
          <w:sz w:val="96.04800415039062"/>
          <w:szCs w:val="96.04800415039062"/>
          <w:u w:val="none"/>
          <w:shd w:fill="auto" w:val="clear"/>
          <w:vertAlign w:val="baseline"/>
        </w:rPr>
      </w:pPr>
      <w:r w:rsidDel="00000000" w:rsidR="00000000" w:rsidRPr="00000000">
        <w:rPr>
          <w:rFonts w:ascii="Times" w:cs="Times" w:eastAsia="Times" w:hAnsi="Times"/>
          <w:b w:val="1"/>
          <w:i w:val="0"/>
          <w:smallCaps w:val="0"/>
          <w:strike w:val="0"/>
          <w:color w:val="000000"/>
          <w:sz w:val="96.04800415039062"/>
          <w:szCs w:val="96.04800415039062"/>
          <w:u w:val="none"/>
          <w:shd w:fill="auto" w:val="clear"/>
          <w:vertAlign w:val="baseline"/>
          <w:rtl w:val="0"/>
        </w:rPr>
        <w:t xml:space="preserve">SISTEMA DE  SELECCIÓN Y  LEGISLACIÓN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9180297851562"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tbl>
      <w:tblPr>
        <w:tblStyle w:val="Table2"/>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39453125" w:line="684.2495727539062" w:lineRule="auto"/>
        <w:ind w:left="1702.0991516113281" w:right="1047.6617431640625" w:firstLine="0"/>
        <w:jc w:val="righ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SISTEMA DE SELECCIÓN..........................................................................................................3 2. FASE DE OPOSICIÓN 2020-21:...................................................................................................3 2.1. PRIMERA PRUEBA. ............................................................................................................5 2.2. SEGUNDA PRUEBA…………………………………………………………………………16 2.3. CALIFICACIÓN DE LAS PRUEBAS………………………………………………………..21 3. LOS PODERES DEL ESTADO ESPAÑOL Y </w:t>
      </w:r>
      <w:r w:rsidDel="00000000" w:rsidR="00000000" w:rsidRPr="00000000">
        <w:rPr>
          <w:rFonts w:ascii="Times" w:cs="Times" w:eastAsia="Times" w:hAnsi="Times"/>
          <w:b w:val="0"/>
          <w:i w:val="0"/>
          <w:smallCaps w:val="0"/>
          <w:strike w:val="0"/>
          <w:color w:val="000000"/>
          <w:sz w:val="20.15999984741211"/>
          <w:szCs w:val="20.15999984741211"/>
          <w:highlight w:val="white"/>
          <w:u w:val="none"/>
          <w:vertAlign w:val="baseline"/>
          <w:rtl w:val="0"/>
        </w:rPr>
        <w:t xml:space="preserve">LA PIRÁMIDE DE KELSEN……………………</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22 4. EVOLUCIÓN DEL SISTEMA EDUCATIVO ESPAÑOL………………………………………...24 5. RESUMEN DE LA LOE Y MODIFICACIONES DE LOMCE/LOMLOE……………….……….26 6. DESARROLLO LEGISLATIVO DE LA LOMCE……………………………………..……….....28 6.1. LEGISLACIÓN NACIONAL:……………………………………………………………..…28 7. NORMATIVA VIGENTE EN LA COMUNIDAD DE MADRID……………………..............….31 </w:t>
      </w:r>
      <w:r w:rsidDel="00000000" w:rsidR="00000000" w:rsidRPr="00000000">
        <w:drawing>
          <wp:anchor allowOverlap="1" behindDoc="0" distB="19050" distT="19050" distL="19050" distR="19050" hidden="0" layoutInCell="1" locked="0" relativeHeight="0" simplePos="0">
            <wp:simplePos x="0" y="0"/>
            <wp:positionH relativeFrom="column">
              <wp:posOffset>17718</wp:posOffset>
            </wp:positionH>
            <wp:positionV relativeFrom="paragraph">
              <wp:posOffset>1359408</wp:posOffset>
            </wp:positionV>
            <wp:extent cx="5398770" cy="5410200"/>
            <wp:effectExtent b="0" l="0" r="0" t="0"/>
            <wp:wrapSquare wrapText="bothSides" distB="19050" distT="19050" distL="19050" distR="19050"/>
            <wp:docPr id="43"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30615234375" w:line="683.3581352233887" w:lineRule="auto"/>
        <w:ind w:left="1710.9696960449219" w:right="1052.462158203125" w:firstLine="0"/>
        <w:jc w:val="righ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7.1. EL CURRÍCULO DE LA ESO PARA LA COMUNIDAD DE MADRID………………….31 7.2. EL CURRÍCULO DE BACHILLERATO PARA LA COMUNIDAD DE MADRID ............32 8. DOCUMENTOS DE APOYO………………………………………………………………………33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232421875"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tbl>
      <w:tblPr>
        <w:tblStyle w:val="Table3"/>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404296875" w:line="240" w:lineRule="auto"/>
        <w:ind w:left="2074.55200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SISTEMA DE SELECCIÓN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34.8701000213623" w:lineRule="auto"/>
        <w:ind w:left="1704.0960693359375" w:right="997.109375" w:firstLine="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Conforme a lo establecido en la disposición adicional duodécima de la Ley Orgánica 2/2006, de  3 de mayo, de Educación, y en el capítulo I del título III del Real Decreto 276/2007, de 23 de  febrero, el sistema de ingreso en la Función Pública Docente constará de tres fases: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Fases de oposición,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638671875" w:line="240" w:lineRule="auto"/>
        <w:ind w:left="2071.681671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concurso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2071.681671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de prácticas.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29.2566156387329" w:lineRule="auto"/>
        <w:ind w:left="1702.3295593261719" w:right="988.2666015625" w:hanging="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citada disposición adicional duodécima, así como, en su desarrollo, los capítulos I y IV del  título IV del Reglamento, establecen que el sistema de acceso de los Cuerpos docentes a otros  Cuerpos docentes incluidos en un subgrupo de clasificación superior y el acceso a otros Cuerpos  docentes del mismo subgrupo, y nivel de complemento de destino, constará de un concurso de  méritos y de una prueba. </w:t>
      </w:r>
      <w:r w:rsidDel="00000000" w:rsidR="00000000" w:rsidRPr="00000000">
        <w:drawing>
          <wp:anchor allowOverlap="1" behindDoc="0" distB="19050" distT="19050" distL="19050" distR="19050" hidden="0" layoutInCell="1" locked="0" relativeHeight="0" simplePos="0">
            <wp:simplePos x="0" y="0"/>
            <wp:positionH relativeFrom="column">
              <wp:posOffset>17572</wp:posOffset>
            </wp:positionH>
            <wp:positionV relativeFrom="paragraph">
              <wp:posOffset>227965</wp:posOffset>
            </wp:positionV>
            <wp:extent cx="5398770" cy="5410200"/>
            <wp:effectExtent b="0" l="0" r="0" t="0"/>
            <wp:wrapSquare wrapText="bothSides" distB="19050" distT="19050" distL="19050" distR="19050"/>
            <wp:docPr id="37"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07421875" w:line="226.5404176712036" w:lineRule="auto"/>
        <w:ind w:left="1707.1871948242188" w:right="992.515869140625" w:hanging="1.3247680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Cabe reseñar que en Ley Ley Orgánica 3/2020, de 29 de diciembre, por la que se modifica la Ley  Orgánica 2/2006, de 3 de mayo, de Educación, en su disposición adicional séptima, se indica que: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9521484375" w:line="228.6763858795166" w:lineRule="auto"/>
        <w:ind w:left="1683.3407592773438" w:right="988.427734375" w:firstLine="5.299224853515625"/>
        <w:jc w:val="both"/>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 fin de que el sistema educativo pueda afrontar en mejores condiciones los nuevos retos  demandados por la sociedad e impulsar el desarrollo de la profesión docente, el Gobierno,  consultadas las comunidades autónomas y los representantes del profesorado, presentará, en el  plazo de un año a partir de la entrada en vigor de esta Ley, una propuesta normativa que regule,  entre otros aspectos, la formación inicial y permanente, el acceso y el desarrollo profesional  docente.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442138671875" w:line="240" w:lineRule="auto"/>
        <w:ind w:left="2063.9537048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FASE DE OPOSICIÓN 2021 COMUNIDAD DE MADRID: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8.67637157440186" w:lineRule="auto"/>
        <w:ind w:left="1700.7839965820312" w:right="1142.515869140625" w:firstLine="4.63684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RESOLUCIÓN de 11 de marzo de 2020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la Dirección General de Recursos Humanos, por  la que se convocan procedimientos selectivos para ingreso y accesos a los Cuerpos de  Profesores de Enseñanza Secundaria, Profesores de Escuelas Oficiales de Idiomas, Profesores  Técnicos de Formación Profesional, Profesores de Música y Artes Escénicas, Profesores de  Artes Plásticas y Diseño y de Maestros de Taller de Artes Plásticas y Diseño y procedimiento  para la adquisición de nuevas especialidades por los funcionarios de los citados Cuerpos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441894531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Fecha de Publicación en BOCM: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 de marzo de 2020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Enlace: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http://www.bocm.es/boletin/CM_Orden_BOCM/2020/03/24/BOCM-20200324-2.PDF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30.34277439117432" w:lineRule="auto"/>
        <w:ind w:left="1700.7839965820312" w:right="1046.95861816406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Debido a la situación generada por la pandemia, se publicaron dos modificaciones de la anterior  resolución: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8.8261318206787" w:lineRule="auto"/>
        <w:ind w:left="1700.7839965820312" w:right="1017.274169921875" w:firstLine="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 RESOLUCIÓN de 13 de abril de 2020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la Dirección General de Recursos Humanos, por  la que se modifica la Resolución de 11 de marzo de 2020, de la Dirección General de Recursos  Humanos, por la que se convocan procedimientos selectivos para ingreso y accesos a los  Cuerpos de Profesores de Enseñanza Secundaria, Profesores de Escuelas Oficiales de Idiomas,  Profesores Técnicos de Formación Profesional, Profesores de Música y Artes Escénicas,  Profesores de Artes Plásticas y Diseño y de Maestros de Taller de Artes Plásticas y Diseño y  procedimiento para la adquisición de nuevas especialidades por los funcionarios de los citados  Cuerpos, publicada en el BOLETÍN OFICIAL DE LA COMUNIDAD DE MADRID de 24 de  marzo de 2020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2651367187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Enlace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1505126953"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tbl>
      <w:tblPr>
        <w:tblStyle w:val="Table4"/>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http://www.bocm.es/boletin/CM_Orden_BOCM/2020/04/17/BOCM-20200417-2.PDF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30.52380561828613" w:lineRule="auto"/>
        <w:ind w:left="1702.7711486816406" w:right="987.85400390625" w:hanging="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inicio de la fase de oposición, previsto en la base séptima.7.1 de la Resolución de 11 de marzo,  y dejado sin efecto en el resuelve segundo de la Resolución de 24 de marzo será fijada para el  mes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 junio de 2021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siendo anunciada la fecha de comienzo mediante nueva Resolución de la  Dirección General de Recursos Humanos.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45166015625" w:line="229.12984371185303" w:lineRule="auto"/>
        <w:ind w:left="1700.7839965820312" w:right="1018.5137939453125" w:firstLine="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II) RESOLUCIÓN de 20 de enero de 2021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la Dirección General de Recursos Humanos,  por la que se modifica la Resolución de 11 de marzo de 2020, de la Dirección General de  Recursos Humanos, por la que se convocan procedimientos selectivos para ingreso y accesos a  los Cuerpos de Profesores de Enseñanza Secundaria, Profesores de Escuelas Oficiales de  Idiomas, Profesores Técnicos de Formación Profesional, Profesores de Música y Artes  Escénicas, Profesores de Artes Plásticas y Diseño y de Maestros de Taller de Artes Plásticas y  Diseño y procedimiento para la adquisición de nuevas especialidades por los funcionarios de los  citados cuerpos; se incrementa el número de plazas en determinadas especialidades; se incluyen  nuevas especialidades a las convocadas; se anuncia la fecha de comienzo de la fase de oposición  y se acuerda la apertura del plazo de presentación de solicitudes para participar en los  procedimientos selectivos. </w:t>
      </w:r>
      <w:r w:rsidDel="00000000" w:rsidR="00000000" w:rsidRPr="00000000">
        <w:drawing>
          <wp:anchor allowOverlap="1" behindDoc="0" distB="19050" distT="19050" distL="19050" distR="19050" hidden="0" layoutInCell="1" locked="0" relativeHeight="0" simplePos="0">
            <wp:simplePos x="0" y="0"/>
            <wp:positionH relativeFrom="column">
              <wp:posOffset>18553</wp:posOffset>
            </wp:positionH>
            <wp:positionV relativeFrom="paragraph">
              <wp:posOffset>557403</wp:posOffset>
            </wp:positionV>
            <wp:extent cx="5398770" cy="5410200"/>
            <wp:effectExtent b="0" l="0" r="0" t="0"/>
            <wp:wrapSquare wrapText="bothSides" distB="19050" distT="19050" distL="19050" distR="19050"/>
            <wp:docPr id="3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279296875"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Enlace: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https://www.bocm.es/boletin/CM_Orden_BOCM/2021/01/26/BOCM-20210126-14.PDF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26.35852813720703" w:lineRule="auto"/>
        <w:ind w:left="1702.9920959472656" w:right="997.552490234375" w:hanging="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fase de oposición comenzó el sábado 19 de junio de 2021 en la mayoría de las Comunidades  Autónomas.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5537109375" w:line="225.99653720855713" w:lineRule="auto"/>
        <w:ind w:left="1705.6416320800781" w:right="987.6623535156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siguiente enlace se puede consultar todo lo relativo al proceso selectivo en la Comunidad  de Madrid (normativa aplicable, exámenes etc.)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93994140625" w:line="226.35852813720703" w:lineRule="auto"/>
        <w:ind w:left="1710.9408569335938" w:right="1487.735595703125" w:hanging="9.2736816406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https://www.comunidad.madrid/servicios/educacion/procesos-selectivos-oposiciones-2020-</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secundaria-fp-re</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61474609375" w:line="230.3424596786499" w:lineRule="auto"/>
        <w:ind w:left="1705.6416320800781" w:right="991.347656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este enlace se puede ver todo lo relacionado con los Criterios para la Calificación y Evaluación  del proceso selectivo del año 2021, en la Comunidad de Madrid, en nuestra especialidad.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05712890625" w:line="230.3424596786499" w:lineRule="auto"/>
        <w:ind w:left="1699.6800231933594" w:right="1077.0404052734375" w:firstLine="1.987152099609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https://www.comunidad.madrid/sites/default/files/doc/educacion/rh03/edu_rh03_2021_crit_eval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_590006_matematicas.pdf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109619140625" w:line="228.22998046875" w:lineRule="auto"/>
        <w:ind w:left="1700.7839965820312" w:right="992.711181640625" w:hanging="3.75350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F</w:t>
      </w: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ase de oposición en los procedimientos selectivos de ingreso libre y reserva de discapacitados: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esta fase, se valorará la posesión de los conocimientos generales necesarios para ejercer la docencia y de los conocimientos específicos de la especialidad a la que se opta, la aptitud pedagógica y el dominio de las técnicas necesarias para el ejercicio docente, en la forma prevista en esta base, así como la corrección en la expresión oral y escrita de los aspirantes. Las incorrecciones ortográficas incidirán en la calificación que se obtenga, según los criterios  generales de actuación establecidos en esta convocatoria.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931640625" w:line="230.34306049346924" w:lineRule="auto"/>
        <w:ind w:left="1705.2000427246094" w:right="2092.71789550781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fase de la oposición constará de dos pruebas, cada una de las cuales tiene carácter eliminatorio.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85205078125" w:line="230.52374839782715" w:lineRule="auto"/>
        <w:ind w:left="1702.3295593261719" w:right="997.108154296875" w:hanging="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dos partes que integran la primera prueba podrán realizarse en la misma sesión. No obstante, el orden de celebración de cada una de las partes de la primera prueba será determinado por la Administración para cada especialidad en virtud de lo dispuesto en el artículo 18.3 del  Reglamento aprobado por Real Decreto 276/2007, de 23 de febrero.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4683837890625" w:line="240" w:lineRule="auto"/>
        <w:ind w:left="1702.32955932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pruebas se ajustarán a lo que se indica a continuación: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625244140625" w:line="240" w:lineRule="auto"/>
        <w:ind w:left="2063.9537048339844" w:right="0" w:firstLine="0"/>
        <w:jc w:val="left"/>
        <w:rPr>
          <w:rFonts w:ascii="Times" w:cs="Times" w:eastAsia="Times" w:hAnsi="Times"/>
          <w:b w:val="1"/>
          <w:i w:val="0"/>
          <w:smallCaps w:val="0"/>
          <w:strike w:val="0"/>
          <w:color w:val="000000"/>
          <w:sz w:val="22.079999923706055"/>
          <w:szCs w:val="22.079999923706055"/>
          <w:u w:val="singl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PRIMERA PRUEBA.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628479003906"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tbl>
      <w:tblPr>
        <w:tblStyle w:val="Table5"/>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0" w:right="1569.865112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Prueba de conocimientos: Constará de dos partes (A y B), que se valorarán conjuntamente.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1704.096069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7.1.1.1. Primera prueba. Prueba de conocimientos.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703.8752746582031" w:right="1627.711181640625" w:firstLine="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Constará de dos partes, prueba práctica (A) y desarrollo por escrito de un tema (B), que se valorarán conjuntamente.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8.1701135635376" w:lineRule="auto"/>
        <w:ind w:left="1703.4336853027344" w:right="1082.7764892578125" w:hanging="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aquellas especialidades en las que la parte A y B de la primera prueba deba de ser escrita, los Tribunales podrán convocar a los aspirantes para su realización en el mismo día, y se llevará a cabo en el mismo orden de su realización.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9.01511669158936" w:lineRule="auto"/>
        <w:ind w:left="1700.7839965820312" w:right="991.9238281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las especialidades en las que la primera parte de la primera prueba exija la realización de la misma de forma individual y la segunda parte se realice colectivamente, el Tribunal podrá invertir  el orden de las mismas, reservando la corrección de la segunda parte hasta la finalización de la prueba de carácter individual. </w:t>
      </w:r>
      <w:r w:rsidDel="00000000" w:rsidR="00000000" w:rsidRPr="00000000">
        <w:drawing>
          <wp:anchor allowOverlap="1" behindDoc="0" distB="19050" distT="19050" distL="19050" distR="19050" hidden="0" layoutInCell="1" locked="0" relativeHeight="0" simplePos="0">
            <wp:simplePos x="0" y="0"/>
            <wp:positionH relativeFrom="column">
              <wp:posOffset>18553</wp:posOffset>
            </wp:positionH>
            <wp:positionV relativeFrom="paragraph">
              <wp:posOffset>395859</wp:posOffset>
            </wp:positionV>
            <wp:extent cx="5398770" cy="5410200"/>
            <wp:effectExtent b="0" l="0" r="0" t="0"/>
            <wp:wrapSquare wrapText="bothSides" distB="19050" distT="19050" distL="19050" distR="19050"/>
            <wp:docPr id="41"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291015625"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Parte A (Prueba práctica).</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86527633667" w:lineRule="auto"/>
        <w:ind w:left="1702.3295593261719" w:right="992.392578125" w:firstLine="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Tendrá por objeto comprobar que los aspirantes poseen la formación científica y el dominio de  las habilidades técnicas correspondientes a la especialidad a la que opten. Las características y contenidos serán los establecidos en el Anexo VII de la presente Resolución. El tiempo para su realización será establecido, en función de las características de cada especialidad, por la Comisión de Selección correspondiente o el Tribunal único. La calificación de la parte A de la primera prueba será de 0 a 10 puntos, con independencia del número de ejercicios que comprenda. Para la superación de esta prueba (Parte A: Prueba Práctica), los aspirantes deberán alcanzar, al menos, 2,5 puntos.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8193359375"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Parte B (Desarrollo por escrito de un tema).</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702.5503540039062" w:right="1051.2030029296875" w:firstLine="0.662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conformidad con la Disposición Transitoria Tercera, apartado primero, del Real Decreto 276/2007, de 23 de febrero, modificado por el Real Decreto 84/2018, de 23 de febrero, esta parte consistirá en el desarrollo por escrito de un tema escogido por el aspirante, de entre un número de temas extraídos al azar por el Tribunal de los correspondientes al temario de la especialidad, teniendo en cuenta los criterios siguientes: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230.3424596786499" w:lineRule="auto"/>
        <w:ind w:left="1705.2000427246094" w:right="1262.2863769531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En las especialidades que tengan un número no superior a 25 temas, se tiene que escoger de entre tres temas.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0.3424596786499" w:lineRule="auto"/>
        <w:ind w:left="1704.979248046875" w:right="1049.5550537109375" w:hanging="4.6368408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 En las especialidades que tengan un número superior a 25 temas e inferior a 51 temas, se tiene que escoger de entre cuatro temas.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34191608428955" w:lineRule="auto"/>
        <w:ind w:left="1705.2000427246094" w:right="1060.917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 En aquellas especialidades que tengan un número superior a 50 temas, se tiene que escoger de entre cinco temas.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702.32955932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aspirantes dispondrán de dos horas para la realización de esta parte.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703.212890625" w:right="1151.223754882812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calificación de este ejercicio será de 0 a 10 puntos. Para la superación de esta parte (Parte B: Desarrollo por escrito de un tema), los aspirantes deberán alcanzar, al menos, 2,5 puntos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20117187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Calificación total de la primera prueba</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63134002686" w:lineRule="auto"/>
        <w:ind w:left="1705.2000427246094" w:right="1055.83068847656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calificación total de la primera prueba (prueba de conocimientos) será de 0 a 10 puntos, siendo esta el resultado de sumar las calificaciones correspondientes a las dos partes de las que consta (A y B), ponderadas del siguiente modo: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126708984375" w:line="230.34306049346924" w:lineRule="auto"/>
        <w:ind w:left="1704.979248046875" w:right="1055.9246826171875" w:hanging="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Parte 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(Prueba práctica): La calificación ponderada de esta parte se calculará multiplicando por 0,7 la calificación obtenida.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087646484375" w:line="230.34277439117432" w:lineRule="auto"/>
        <w:ind w:left="1703.212890625" w:right="1060.1770019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Parte B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(Desarrollo por escrito de un tema): La calificación ponderada de esta parte se calculará multiplicando por 0,3 la calificación obtenida.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100463867188" w:line="228.86969089508057" w:lineRule="auto"/>
        <w:ind w:left="1700.7839965820312" w:right="1057.31750488281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la superación de la primera prueba en su conjunto (prueba de conocimientos), los aspirantes deberán alcanzar una puntuación total, igual o superior a 5 puntos, siendo ésta el resultado de sumar las puntuaciones ponderadas correspondientes a las dos partes. A estos efectos, la puntuación mínima obtenida en cada una de las partes (antes de su ponderación) deberá ser igual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6619567871094"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tbl>
      <w:tblPr>
        <w:tblStyle w:val="Table6"/>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1706.0832214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 superior a 2,5 puntos.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568359375" w:line="231.90690994262695" w:lineRule="auto"/>
        <w:ind w:left="1711.4399719238281" w:right="2951.26220703125" w:hanging="7.9199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EJERCICIO PRÁCTICO ESPECIALIDAD: MATEMÁTICAS. COMUNIDAD DE MADRID.JUNIO 2021.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07.12005615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TIEMPO: 2 HORAS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19287109375" w:line="232.3671054840088" w:lineRule="auto"/>
        <w:ind w:left="1700" w:right="1049.4622802734375" w:firstLine="0"/>
        <w:jc w:val="center"/>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398770" cy="5410200"/>
            <wp:effectExtent b="0" l="0" r="0" t="0"/>
            <wp:docPr id="39"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tbl>
      <w:tblPr>
        <w:tblStyle w:val="Table7"/>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140869140625" w:line="686.6816711425781" w:lineRule="auto"/>
        <w:ind w:left="1710.499267578125" w:right="2382.0684814453125" w:hanging="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Solución: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https://academiadeimos.es/examen-resuelto-2021-matematicas-madrid/</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COMÚN PARA TODOS LOS PROBLEMAS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12384</wp:posOffset>
            </wp:positionH>
            <wp:positionV relativeFrom="paragraph">
              <wp:posOffset>-1101343</wp:posOffset>
            </wp:positionV>
            <wp:extent cx="5398770" cy="5410200"/>
            <wp:effectExtent b="0" l="0" r="0" t="0"/>
            <wp:wrapSquare wrapText="bothSides" distB="19050" distT="19050" distL="19050" distR="19050"/>
            <wp:docPr id="33"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7.3004150390625" w:line="240" w:lineRule="auto"/>
        <w:ind w:left="0" w:right="3607.00317382812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669677734375" w:line="240" w:lineRule="auto"/>
        <w:ind w:left="1704.9215698242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RÚBRICA DE CORRECCIÓN DE CADA PROBLEMA: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277893066406"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tbl>
      <w:tblPr>
        <w:tblStyle w:val="Table8"/>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31"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07690429687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925872802734"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tbl>
      <w:tblPr>
        <w:tblStyle w:val="Table9"/>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sectPr>
          <w:pgSz w:h="16820" w:w="11900" w:orient="portrait"/>
          <w:pgMar w:bottom="0" w:top="720.001220703125" w:left="0" w:right="648.53759765625" w:header="0" w:footer="720"/>
          <w:pgNumType w:start="1"/>
        </w:sect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40234375" w:line="252.7514362335205"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sectPr>
          <w:type w:val="continuous"/>
          <w:pgSz w:h="16820" w:w="11900" w:orient="portrait"/>
          <w:pgMar w:bottom="0" w:top="720.001220703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34"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0"/>
          <w:i w:val="0"/>
          <w:smallCaps w:val="0"/>
          <w:strike w:val="0"/>
          <w:color w:val="ff0000"/>
          <w:sz w:val="32.15999984741211"/>
          <w:szCs w:val="32.15999984741211"/>
          <w:u w:val="single"/>
          <w:shd w:fill="auto" w:val="clear"/>
          <w:vertAlign w:val="baseline"/>
          <w:rtl w:val="0"/>
        </w:rPr>
        <w:t xml:space="preserve">www.academiadeimos.es</w:t>
      </w:r>
      <w:r w:rsidDel="00000000" w:rsidR="00000000" w:rsidRPr="00000000">
        <w:rPr>
          <w:rFonts w:ascii="Times" w:cs="Times" w:eastAsia="Times" w:hAnsi="Times"/>
          <w:b w:val="0"/>
          <w:i w:val="0"/>
          <w:smallCaps w:val="0"/>
          <w:strike w:val="0"/>
          <w:color w:val="ff0000"/>
          <w:sz w:val="32.15999984741211"/>
          <w:szCs w:val="32.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DESARROLLO POR ESCRITO DE UN TEMA C.DE MADRID.JUNIO 21.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4.262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tbl>
      <w:tblPr>
        <w:tblStyle w:val="Table10"/>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404296875" w:line="240" w:lineRule="auto"/>
        <w:ind w:left="1706.524810791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TIEMPO: 2 HORAS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COMÚN A TODOS LOS TEMAS: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12744140625" w:line="240" w:lineRule="auto"/>
        <w:ind w:left="0" w:right="1049.46228027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398770" cy="5410200"/>
            <wp:effectExtent b="0" l="0" r="0" t="0"/>
            <wp:docPr id="30"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contenidos específicos de cada tema, se detallan a continuación: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800720214844" w:line="240" w:lineRule="auto"/>
        <w:ind w:left="0" w:right="3607.00317382812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669677734375" w:line="240" w:lineRule="auto"/>
        <w:ind w:left="1704.9215698242188"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RÚBRICA DE CORRECCIÓN DE CADA TEMA: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3268127441406"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tbl>
      <w:tblPr>
        <w:tblStyle w:val="Table11"/>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32"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07690429687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8126068115234"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tbl>
      <w:tblPr>
        <w:tblStyle w:val="Table12"/>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38"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07690429687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6124877929688"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tbl>
      <w:tblPr>
        <w:tblStyle w:val="Table13"/>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40"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07690429687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8128051757812"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tbl>
      <w:tblPr>
        <w:tblStyle w:val="Table14"/>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35"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0076904296875" w:firstLine="0"/>
        <w:jc w:val="righ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126922607422"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tbl>
      <w:tblPr>
        <w:tblStyle w:val="Table15"/>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7691650390625" w:lineRule="auto"/>
        <w:ind w:left="1700" w:right="1049.4622802734375" w:firstLine="0"/>
        <w:jc w:val="center"/>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Pr>
        <w:drawing>
          <wp:inline distB="19050" distT="19050" distL="19050" distR="19050">
            <wp:extent cx="5398770" cy="54102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39877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73947143555" w:lineRule="auto"/>
        <w:ind w:left="4271.1968994140625" w:right="3607.003173828125" w:firstLine="0"/>
        <w:jc w:val="lef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 www.academiadeimos.es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160858154297"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tbl>
      <w:tblPr>
        <w:tblStyle w:val="Table16"/>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30.34364700317383" w:lineRule="auto"/>
        <w:ind w:left="1706.0832214355469" w:right="1388.829345703125" w:hanging="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Tanto en los problemas, como en el tema elegido por el aspirante, los criterios de corrección  ortográfica serán los siguientes: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409912109375" w:line="243.62834930419922" w:lineRule="auto"/>
        <w:ind w:left="1703.4336853027344" w:right="1049.4622802734375" w:hanging="3.433685302734375"/>
        <w:jc w:val="left"/>
        <w:rPr>
          <w:rFonts w:ascii="Times" w:cs="Times" w:eastAsia="Times" w:hAnsi="Times"/>
          <w:b w:val="1"/>
          <w:i w:val="0"/>
          <w:smallCaps w:val="0"/>
          <w:strike w:val="0"/>
          <w:color w:val="000000"/>
          <w:sz w:val="22.079999923706055"/>
          <w:szCs w:val="22.079999923706055"/>
          <w:u w:val="singl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398770" cy="541020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SEGUNDA PRUEBA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tbl>
      <w:tblPr>
        <w:tblStyle w:val="Table17"/>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28.1701135635376" w:lineRule="auto"/>
        <w:ind w:left="1704.979248046875" w:right="1051.7388916015625" w:hanging="2.6496887207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Esta prueba tendrá por objeto la comprobación de la aptitud pedagógica del aspirante y su dominio de las técnicas necesarias para el ejercicio docente. La prueba se compone de dos partes (A y B), que se valorarán conjuntamente.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0966796875"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PARTE A. PRESENTACIÓN DE UNA PROGRAMACIÓN DIDÁCTICA: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30.34364700317383" w:lineRule="auto"/>
        <w:ind w:left="1705.6416320800781" w:right="1149.13330078125" w:hanging="3.31207275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aspirantes que hayan superado la primera prueba deberán hacer entrega de la programación didáctica en la fecha y hora que indique cada Tribunal.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35084438323975" w:lineRule="auto"/>
        <w:ind w:left="1700.7839965820312" w:right="1142.1734619140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aspirante que no presente la programación didáctica al Tribunal correspondiente, en la fecha  y hora fijadas para su entrega, decaerá en el derecho de continuar participando en el  procedimiento selectivo. </w:t>
      </w:r>
      <w:r w:rsidDel="00000000" w:rsidR="00000000" w:rsidRPr="00000000">
        <w:drawing>
          <wp:anchor allowOverlap="1" behindDoc="0" distB="19050" distT="19050" distL="19050" distR="19050" hidden="0" layoutInCell="1" locked="0" relativeHeight="0" simplePos="0">
            <wp:simplePos x="0" y="0"/>
            <wp:positionH relativeFrom="column">
              <wp:posOffset>18553</wp:posOffset>
            </wp:positionH>
            <wp:positionV relativeFrom="paragraph">
              <wp:posOffset>395859</wp:posOffset>
            </wp:positionV>
            <wp:extent cx="5398770" cy="541020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068359375" w:line="229.256329536438" w:lineRule="auto"/>
        <w:ind w:left="1702.3295593261719" w:right="1192.6623535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didáctica, que será defendida oralmente ante el Tribunal, hará referencia al currículo de un área, materia o módulo relacionados con la especialidad por la que se participa. Dicha defensa se realizará tal y como se establece en la parte B de la Segunda Prueba. Los currículos a que se hace referencia en esta convocatoria son los vigentes en la Comunidad  de Madrid para el curso 2019/2020*.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15234375" w:line="230.34253120422363" w:lineRule="auto"/>
        <w:ind w:left="1705.2000427246094" w:right="1051.66198730468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NOTA: Este último párrafo se modificó. por la resolución de 20 de enero de 2021, que se puede  consultar en la página 4 de este documento.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1709.395294189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Quedó redactado de la siguiente forma: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675.61279296875" w:right="1926.2347412109375" w:firstLine="31.35360717773437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La normativa y currículos de aplicación para la elaboración y presentación de la programación didáctica serán los vigentes en el momento de finalización del plazo de  presentación de solicitudes” (enero 2021).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3515625" w:line="229.25597190856934" w:lineRule="auto"/>
        <w:ind w:left="1700.7839965820312" w:right="1068.544921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se corresponderá con un curso escolar de uno de los niveles o etapas  educativas en el que el profesorado de esa especialidad tenga atribuida competencia docente  para impartirla y en el caso de los aspirantes a ingreso en el Cuerpo de Profesores de Enseñanza  Secundaria, podrá estar referida a la etapa de la Educación Secundaria Obligatoria, al  Bachillerato o a los ciclos formativos de Formación Profesional.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07177734375" w:line="229.17822360992432" w:lineRule="auto"/>
        <w:ind w:left="1702.3295593261719" w:right="1104.8779296875" w:hanging="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didáctica de las enseñanzas de Enseñanza Secundaria o de Bachillerato deberá especificar, al menos, los contenidos, criterios de evaluación y estándares de aprendizaje evaluables, estableciendo su asociación y secuenciación temporal a lo largo de un curso escolar, así como la contribución de la programación al logro de los objetivos de etapa y al grado de adquisición de las competencias del currículo oficial. Asimismo, deberá especificar la  metodología y los recursos didácticos, incluyendo el uso pertinente de las tecnologías de la  información y de la comunicación, los procedimientos e instrumentos de evaluación y los  criterios de calificación y la atención al alumnado con necesidad específica de apoyo educativo.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82763671875" w:line="228.67674350738525" w:lineRule="auto"/>
        <w:ind w:left="1702.3295593261719" w:right="1150.3045654296875" w:firstLine="0"/>
        <w:jc w:val="left"/>
        <w:rPr>
          <w:rFonts w:ascii="Arial" w:cs="Arial" w:eastAsia="Arial" w:hAnsi="Arial"/>
          <w:b w:val="0"/>
          <w:i w:val="0"/>
          <w:smallCaps w:val="0"/>
          <w:strike w:val="0"/>
          <w:color w:val="000000"/>
          <w:sz w:val="18.240001678466797"/>
          <w:szCs w:val="18.240001678466797"/>
          <w:u w:val="none"/>
          <w:shd w:fill="auto" w:val="clear"/>
          <w:vertAlign w:val="baseline"/>
        </w:rPr>
        <w:sectPr>
          <w:type w:val="continuous"/>
          <w:pgSz w:h="16820" w:w="11900" w:orient="portrait"/>
          <w:pgMar w:bottom="0" w:top="720.001220703125" w:left="0" w:right="648.53759765625" w:header="0" w:footer="720"/>
          <w:cols w:equalWidth="0" w:num="1">
            <w:col w:space="0" w:w="11251.462402343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incluirá también un apartado de evaluación de la propia práctica docente. Los contenidos de la programación didáctica deberán organizarse en unidades didácticas, de tal manera que cada una de ellas pueda ser desarrollada completamente en el tiempo asignado para su exposición. En cualquier caso, una programación para un curso escolar deberá contener un mínimo de quince unidades didácticas, cada una de las cuales deberá ir debidamente numerada en un índice</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06958007812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5979003906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985107421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02807617188"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bl>
      <w:tblPr>
        <w:tblStyle w:val="Table18"/>
        <w:tblW w:w="7966.0003662109375" w:type="dxa"/>
        <w:jc w:val="left"/>
        <w:tblInd w:w="239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6.0003662109375"/>
        <w:tblGridChange w:id="0">
          <w:tblGrid>
            <w:gridCol w:w="7966.0003662109375"/>
          </w:tblGrid>
        </w:tblGridChange>
      </w:tblGrid>
      <w:tr>
        <w:trPr>
          <w:cantSplit w:val="0"/>
          <w:trHeight w:val="1819.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72430229187" w:lineRule="auto"/>
              <w:ind w:left="94.66552734375" w:right="-5.39794921875" w:firstLine="23.1838989257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de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carácter personal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será elaborada de forma individual por el aspirante y tendrá una extensión máxima de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80 folios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incluidos los materiales de apoyo y anexos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Será presentada en tamaño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DIN-A4</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por una sola cara con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letra tipo “Arial” de 12 puntos sin comprimir y con interlineado doble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Los márgenes izquierdo, derecho, superior e inferior serán de 2,54 cm cada uno. Si en la programación se incorporan tablas, estas deberán cumplir los requisitos anteriores a excepción del interlineado que podrá ser sencillo.</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0" w:top="720.001220703125" w:left="0" w:right="1638.00170898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19"/>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tbl>
      <w:tblPr>
        <w:tblStyle w:val="Table20"/>
        <w:tblW w:w="7966.0003662109375" w:type="dxa"/>
        <w:jc w:val="left"/>
        <w:tblInd w:w="239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66.0003662109375"/>
        <w:tblGridChange w:id="0">
          <w:tblGrid>
            <w:gridCol w:w="7966.0003662109375"/>
          </w:tblGrid>
        </w:tblGridChange>
      </w:tblGrid>
      <w:tr>
        <w:trPr>
          <w:cantSplit w:val="0"/>
          <w:trHeight w:val="15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117.84942626953125" w:right="1.239013671875" w:hanging="0.8833312988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programación incluirá una portada en la que se especificarán los datos de  identificación del aspirante y la especialidad. Dicha portada no estará incluida en la  extensión máxima de 80 folios.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328125" w:line="230.34310340881348" w:lineRule="auto"/>
              <w:ind w:left="116.30386352539062" w:right="-5.177001953125" w:firstLine="1.54556274414062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caso de que el Tribunal detecte que la programación didáctica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 cumple con el requisito de elaboración propia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la puntuación que se otorgará a la parte A de la segunda prueba será de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 puntos.</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9.685058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993.13964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4599609375" w:line="225.99660873413086" w:lineRule="auto"/>
        <w:ind w:left="1701.6671752929688" w:right="997.545166015625" w:firstLine="1.545715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PARTE B. PREPARACIÓN Y EXPOSICIÓN ORAL DE UNA UNIDAD DIDÁCTICA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ANTE EL TRIBUNAL.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17992</wp:posOffset>
            </wp:positionH>
            <wp:positionV relativeFrom="paragraph">
              <wp:posOffset>32893</wp:posOffset>
            </wp:positionV>
            <wp:extent cx="5398770" cy="541020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0205078125" w:line="228.9695692062378" w:lineRule="auto"/>
        <w:ind w:left="1700.7839965820312" w:right="1001.0546875" w:firstLine="1.54556274414062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preparación y exposición oral ante el Tribunal de una unidad didáctica, podrá estar  relacionada con la programación presentada por el aspirante o elaborada a partir del temario  oficial de la especialidad. En el primer caso, el aspirante elegirá el contenido de la unidad  didáctica de entre tres extraídas al azar por él mismo, de su propia programación. En el segundo  caso, el aspirante elegirá el contenido de la unidad didáctica de un tema de entre tres extraídos al  azar por él mismo, del temario oficial de la especialidad. En el supuesto de que la calificación  obtenida en la Parte A (Presentación de una programación didáctica) fuese de 0 puntos, la  unidad didáctica será elaborada a partir del temario oficial de la especialidad. En la elaboración de la citada unidad didáctica deberán concretarse, al menos,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los objetivos de  aprendizaje que se persiguen con la misma, los contenidos, criterios de evaluación y estándares  de aprendizaje evaluables, las actividades de enseñanza y aprendizaje que se van a plantear en  el aula, la selección y uso de los recursos didácticos y los procedimientos, instrumentos de  evaluación y criterios de calificación que se proponen.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744140625" w:line="228.67648601531982" w:lineRule="auto"/>
        <w:ind w:left="1700.7839965820312" w:right="1086.40869140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aspirante dispondrá de un tiempo máximo de una hora para la defensa oral de la  programación didáctica, la exposición de la unidad didáctica y el posterior debate ante el  Tribunal. El aspirante iniciará su exposición con la defensa de la programación didáctica  presentada, que no podrá exceder de veinte minutos, y a continuación realizará la exposición de  la unidad didáctica, que no excederá de treinta minutos. La duración del debate no podrá  exceder de diez minutos.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5546875" w:line="228.7126350402832" w:lineRule="auto"/>
        <w:ind w:left="1701.4463806152344" w:right="1257.64892578125" w:firstLine="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aspirante, en su exposición ante el tribunal, podrá utilizar el material auxiliar que considere oportuno, sin contenido curricular, es decir, que no contenga, registre o haga referencia a las competencias, objetivos, contenidos, metodología, criterios de evaluación o estándares de aprendizaje, y que deberá aportar él mismo, así como un guion o equivalente, tamaño “DIN  A4”, que no excederá de una página por una cara, que será entregado al tribunal al término de  ésta, siendo de aplicación lo dispuesto en el Anexo VIII de esta Resolución.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092529296875" w:line="229.01487350463867" w:lineRule="auto"/>
        <w:ind w:left="1702.3295593261719" w:right="987.778320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todo caso, los órganos de selección velarán por que dicho material auxiliar no implique una desigualdad de trato en el desarrollo de esta parte del procedimiento selectivo. El Tribunal ajustará sus actuaciones y criterios de valoración a lo dispuesto en el Anexo VIII de  la convocatoria.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3291015625" w:line="240" w:lineRule="auto"/>
        <w:ind w:left="1706.745605468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single"/>
          <w:shd w:fill="auto" w:val="clear"/>
          <w:vertAlign w:val="baseline"/>
          <w:rtl w:val="0"/>
        </w:rPr>
        <w:t xml:space="preserve">Calificación total de la segunda prueba:</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28.44128131866455" w:lineRule="auto"/>
        <w:ind w:left="1705.2000427246094" w:right="1147.3742675781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calificación total de la segunda prueba (prueba de aptitud pedagógica) será de 0 a 10 puntos, siendo esta el resultado de sumar las calificaciones correspondientes a las dos partes de las que consta (A y B) ponderadas del siguiente modo: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804931640625" w:line="230.3424882888794" w:lineRule="auto"/>
        <w:ind w:left="1705.2000427246094" w:right="1098.177490234375" w:hanging="1.987152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Parte A, Presentación de una programación didáctica: La calificación ponderada de esta parte se calculará multiplicando la calificación obtenida en la Parte A por 0,3.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111846923828"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tbl>
      <w:tblPr>
        <w:tblStyle w:val="Table21"/>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41259765625" w:line="229.0751552581787" w:lineRule="auto"/>
        <w:ind w:left="1700.7839965820312" w:right="1087.6379394531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Parte B, Preparación y exposición de una unidad didáctica ante el Tribunal: La calificación ponderada de esta parte se calculará multiplicando la calificación obtenida en la Parte B por 0,7. La calificación total de la segunda prueba, será el resultado de sumar las puntuaciones obtenidas en las partes A y B, una vez ponderadas.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76953125" w:line="230.34364700317383" w:lineRule="auto"/>
        <w:ind w:left="1700.7839965820312" w:right="1214.503173828125" w:firstLine="2.4288940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la superación de esta segunda prueba los aspirantes deberán alcanzar una puntuación total ponderada igual o superior a 5 puntos.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3515625" w:line="227.908673286438" w:lineRule="auto"/>
        <w:ind w:left="1702.5599670410156" w:right="2977.4627685546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DEFENSA DE LA PROGRAMACIÓN DIDÁCTICA (20 minutos.) EXPOSICIÓN DE LA UNIDAD DIDÁCTICA (30 minutos) </w:t>
      </w:r>
      <w:r w:rsidDel="00000000" w:rsidR="00000000" w:rsidRPr="00000000">
        <w:drawing>
          <wp:anchor allowOverlap="1" behindDoc="0" distB="19050" distT="19050" distL="19050" distR="19050" hidden="0" layoutInCell="1" locked="0" relativeHeight="0" simplePos="0">
            <wp:simplePos x="0" y="0"/>
            <wp:positionH relativeFrom="column">
              <wp:posOffset>17425</wp:posOffset>
            </wp:positionH>
            <wp:positionV relativeFrom="paragraph">
              <wp:posOffset>237110</wp:posOffset>
            </wp:positionV>
            <wp:extent cx="5398770" cy="54102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703.52005004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DEBATE (10 minutos)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240600585938" w:line="240" w:lineRule="auto"/>
        <w:ind w:left="0" w:right="1489.2224121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PROGRAMACIÓN.CRITERIOS DE VALORACIÓN Y CALIFICACIÓN.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8211669922"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tbl>
      <w:tblPr>
        <w:tblStyle w:val="Table22"/>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sectPr>
          <w:type w:val="continuous"/>
          <w:pgSz w:h="16820" w:w="11900" w:orient="portrait"/>
          <w:pgMar w:bottom="0" w:top="720.001220703125" w:left="0" w:right="648.53759765625" w:header="0" w:footer="720"/>
          <w:cols w:equalWidth="0" w:num="1">
            <w:col w:space="0" w:w="11251.46240234375"/>
          </w:cols>
        </w:sect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39599609375" w:line="199.92000102996826" w:lineRule="auto"/>
        <w:ind w:left="0" w:right="0" w:firstLine="0"/>
        <w:jc w:val="left"/>
        <w:rPr>
          <w:rFonts w:ascii="Times" w:cs="Times" w:eastAsia="Times" w:hAnsi="Times"/>
          <w:b w:val="1"/>
          <w:i w:val="0"/>
          <w:smallCaps w:val="0"/>
          <w:strike w:val="0"/>
          <w:color w:val="ff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93017578125" w:line="250.04828453063965" w:lineRule="auto"/>
        <w:ind w:left="0"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6820" w:w="11900" w:orient="portrait"/>
          <w:pgMar w:bottom="0" w:top="720.001220703125"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Pr>
        <w:drawing>
          <wp:inline distB="19050" distT="19050" distL="19050" distR="19050">
            <wp:extent cx="5398770" cy="541020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398770" cy="5410200"/>
                    </a:xfrm>
                    <a:prstGeom prst="rect"/>
                    <a:ln/>
                  </pic:spPr>
                </pic:pic>
              </a:graphicData>
            </a:graphic>
          </wp:inline>
        </w:drawing>
      </w:r>
      <w:r w:rsidDel="00000000" w:rsidR="00000000" w:rsidRPr="00000000">
        <w:rPr>
          <w:rFonts w:ascii="Times" w:cs="Times" w:eastAsia="Times" w:hAnsi="Times"/>
          <w:b w:val="1"/>
          <w:i w:val="0"/>
          <w:smallCaps w:val="0"/>
          <w:strike w:val="0"/>
          <w:color w:val="ff0000"/>
          <w:sz w:val="32.15999984741211"/>
          <w:szCs w:val="32.15999984741211"/>
          <w:u w:val="none"/>
          <w:shd w:fill="auto" w:val="clear"/>
          <w:vertAlign w:val="baseline"/>
          <w:rtl w:val="0"/>
        </w:rPr>
        <w:t xml:space="preserve">www.academiadeimos.es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UNIDAD DIDÁCTICA.CRITERIOS DE VALORACIÓN Y CALIFICACIÓN.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tbl>
      <w:tblPr>
        <w:tblStyle w:val="Table23"/>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3974609375" w:line="240" w:lineRule="auto"/>
        <w:ind w:left="2063.9537048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CALIFICACIÓN DE LAS PRUEBAS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-212060</wp:posOffset>
            </wp:positionH>
            <wp:positionV relativeFrom="paragraph">
              <wp:posOffset>-985519</wp:posOffset>
            </wp:positionV>
            <wp:extent cx="5398770" cy="54102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9497528076172" w:lineRule="auto"/>
        <w:ind w:left="1700.7839965820312" w:right="1097.417602539062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calificaciones de las pruebas se expresarán en números de 0 a 10. En ellas será necesario haber obtenido una puntuación igual o superior a 5 puntos para poder acceder a la prueba siguiente o, en el caso de la última prueba, para proceder a la valoración de la fase de concurso. Las calificaciones obtenidas por los opositores en cada una de las pruebas se expondrán por los Tribunales en el tablón de anuncios de las sedes donde se hayan realizado y en el tablón electrónico de cada Tribunal. Para acceder al tablón electrónico es necesario disponer de certificado electrónico reconocido por la Comunidad de Madrid. La ruta para el acceso al tablón digital es la siguiente: http://www.madrid.org/edu_rrhh . / Funcionarios docentes / Procesos selectivos / Oposiciones 2020. Secundaria, FP y RE / Documentación, Pruebas, Tablón. La calificación correspondiente a la fase de oposición será la media aritmética de las  puntuaciones obtenidas en las pruebas integrantes de esta fase, cuando todas ellas hayan sido  superadas.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6923828125" w:line="229.47315216064453" w:lineRule="auto"/>
        <w:ind w:left="1703.212890625" w:right="1090.354003906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Contra las puntuaciones obtenidas en cada una de las pruebas, los aspirantes podrán presentar escritos de alegaciones a las mismas, ante el Tribunal en el plazo de veinticuatro horas y en las mismas sedes en las que se hayan celebrado las pruebas, así como en el tablón electrónico de cada Tribunal. Transcurrido el plazo anterior, se harán públicas las notas definitivas,  entendiéndose desestimadas las alegaciones presentadas cuando las puntuaciones no hayan sido  modificadas.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229.25597190856934" w:lineRule="auto"/>
        <w:ind w:left="1701.6671752929688" w:right="1088.356323242187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Una vez publicadas las notas definitivas, los Tribunales facilitarán a la Comisión de Selección  las puntuaciones obtenidas por los aspirantes que han superado las pruebas, a fin de que por esta última se proceda a sumar las calificaciones correspondientes a la fase de concurso, con el  objeto de obtener la puntuación global. Esta función será ejercida por el propio Tribunal en las especialidades para las que se haya designado Tribunal único.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1104736328125" w:line="228.8941526412964" w:lineRule="auto"/>
        <w:ind w:left="1702.3295593261719" w:right="987.969970703125" w:hanging="1.766510009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anexo VIII de la convocatoria de oposiciones de la Comunidad de Madrid (página 3 de este  documento) se pueden consultar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las instrucciones generales sobre la actuación de los  tribunales y de las comisiones de selección o tribunales únicos y los criterios de evaluación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(páginas 130 a 143)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435852050781" w:line="240" w:lineRule="auto"/>
        <w:ind w:left="0" w:right="1663.885498046875" w:firstLine="0"/>
        <w:jc w:val="right"/>
        <w:rPr>
          <w:rFonts w:ascii="Times" w:cs="Times" w:eastAsia="Times" w:hAnsi="Times"/>
          <w:b w:val="1"/>
          <w:i w:val="0"/>
          <w:smallCaps w:val="0"/>
          <w:strike w:val="0"/>
          <w:color w:val="000000"/>
          <w:sz w:val="22.079999923706055"/>
          <w:szCs w:val="22.079999923706055"/>
          <w:highlight w:val="white"/>
          <w:u w:val="single"/>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LOS PODERES DEL ESTADO ESPAÑOL Y </w:t>
      </w:r>
      <w:r w:rsidDel="00000000" w:rsidR="00000000" w:rsidRPr="00000000">
        <w:rPr>
          <w:rFonts w:ascii="Times" w:cs="Times" w:eastAsia="Times" w:hAnsi="Times"/>
          <w:b w:val="1"/>
          <w:i w:val="0"/>
          <w:smallCaps w:val="0"/>
          <w:strike w:val="0"/>
          <w:color w:val="000000"/>
          <w:sz w:val="22.079999923706055"/>
          <w:szCs w:val="22.079999923706055"/>
          <w:highlight w:val="white"/>
          <w:u w:val="single"/>
          <w:vertAlign w:val="baseline"/>
          <w:rtl w:val="0"/>
        </w:rPr>
        <w:t xml:space="preserve">LA PIRÁMIDE DE KELSEN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463287353516"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tbl>
      <w:tblPr>
        <w:tblStyle w:val="Table24"/>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404296875" w:line="240" w:lineRule="auto"/>
        <w:ind w:left="1703.87527465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LOS PODERES DEL ESTADO ESPAÑOL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0" w:right="1321.3519287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Para organizar el funcionamiento de nuestro país, el Estado ejerce tres importantes poderes: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75390625" w:line="240" w:lineRule="auto"/>
        <w:ind w:left="2070.68328857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legislativo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consiste en la capacidad de hacer leyes.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2070.6832885742188" w:right="153.2971191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ejecutivo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consiste en la capacidad de gobernar, es decir, poner las leyes en práctica.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judicial</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consiste en la capacidad de juzgar si las leyes se cumplen o no y aplicar  sanciones cuando sea necesario.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0595703125" w:line="230.34310340881348" w:lineRule="auto"/>
        <w:ind w:left="1703.8752746582031" w:right="-4.000244140625" w:firstLine="5.078277587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Según la Constitución, los poderes del Estado deben estar en instituciones separadas. Por eso, para cada uno  de estos poderes tenemos distintas instituciones: las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Cortes Generales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Gobierno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los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jueces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magistrados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16590</wp:posOffset>
            </wp:positionH>
            <wp:positionV relativeFrom="paragraph">
              <wp:posOffset>185293</wp:posOffset>
            </wp:positionV>
            <wp:extent cx="5398770" cy="54102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highlight w:val="white"/>
          <w:u w:val="single"/>
          <w:vertAlign w:val="baseline"/>
          <w:rtl w:val="0"/>
        </w:rPr>
        <w:t xml:space="preserve">https://www.youtube.com/watch?v=oltqhdvEO5Q</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703.87527465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LAS CORTES GENERALES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6513671875" w:line="240" w:lineRule="auto"/>
        <w:ind w:left="1817.52944946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Cortes Generales poseen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legislativo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es decir, elaboran las leyes.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6953125" w:line="228.8732671737671" w:lineRule="auto"/>
        <w:ind w:left="5280.2911376953125" w:right="192.110595703125" w:hanging="3579.2910766601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18440" cy="19685"/>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18440"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9690" cy="19685"/>
            <wp:effectExtent b="0" l="0" r="0" t="0"/>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9690"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615950" cy="19685"/>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615950"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Las Cortes están formadas por dos cámaras: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Congreso de los  Diputados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Senado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Los diputados y senadores son elegidos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38735</wp:posOffset>
            </wp:positionV>
            <wp:extent cx="1987550" cy="1610360"/>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987550" cy="161036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390.3381347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los ciudadanos en las elecciones generales, que se celebran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6.704101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cada cuatro años.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65380859375" w:line="240" w:lineRule="auto"/>
        <w:ind w:left="0" w:right="619.47998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diputados de las Cortes elaboran las leyes y votan para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4.30480957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aprobarlas o rechazarlas.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26025390625" w:line="240" w:lineRule="auto"/>
        <w:ind w:left="1701.00006103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38760" cy="19685"/>
            <wp:effectExtent b="0" l="0" r="0" t="0"/>
            <wp:docPr id="28"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238760"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615950" cy="19685"/>
            <wp:effectExtent b="0" l="0" r="0" t="0"/>
            <wp:docPr id="2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61595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23046875" w:line="240" w:lineRule="auto"/>
        <w:ind w:left="1727.21282958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EL GOBIERNO</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30.8856964111328" w:lineRule="auto"/>
        <w:ind w:left="1729.6415710449219" w:right="232.119140625" w:hanging="5.9616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Gobierno posee 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ejecutivo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es decir, hace que se cumplan las leyes. Se ocupa de gestionar o  dirigir los asuntos públicos, como las relaciones con otros países, la educación, la sanidad, el ejército.....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17919921875" w:line="240" w:lineRule="auto"/>
        <w:ind w:left="1701.00006103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58445" cy="19685"/>
            <wp:effectExtent b="0" l="0" r="0" t="0"/>
            <wp:docPr id="2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258445"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615950" cy="1968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15950" cy="196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19380" cy="1968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19380" cy="196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84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Gobierno está formado por: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684326171875" w:line="240" w:lineRule="auto"/>
        <w:ind w:left="2478.68331909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Presidente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que es elegido por las Cortes y nombrado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30389404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por el Rey.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68331909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ministros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nombrados por el Presidente, se ocupan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161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áreas específicas. Así hay un ministro de Hacienda, de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849304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Educación y Cultura, de Sanidad, de Medio Ambiente,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161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del Ejército.......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263305664062" w:line="240" w:lineRule="auto"/>
        <w:ind w:left="2541.083221435547"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El Gobierno toma sus decisiones en una reunión semanal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30236816406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llamada Consejo de Ministros, y debe responder de sus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0430908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decisiones ante las Cortes.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527679443359"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tbl>
      <w:tblPr>
        <w:tblStyle w:val="Table25"/>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40087890625" w:line="240" w:lineRule="auto"/>
        <w:ind w:left="1703.87527465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LOS JUECES Y MAGISTRADOS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26513671875" w:line="240" w:lineRule="auto"/>
        <w:ind w:left="1699.68002319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poder judicial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está formado por los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jueces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magistrados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0832214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ocupan de juzgar si la ley se cumple o no. Si la ley no se ha cumplido,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3996582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pueden imponer sanciones o castigos.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1817.5294494628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Consejo General del poder judicial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 el órgano de gobierno de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4448852539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jueces y magistrados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7099609375" w:line="240" w:lineRule="auto"/>
        <w:ind w:left="1703.87527465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single"/>
          <w:vertAlign w:val="baseline"/>
          <w:rtl w:val="0"/>
        </w:rPr>
        <w:t xml:space="preserve">LA PIRÁMIDE DE KELSEN</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16590</wp:posOffset>
            </wp:positionH>
            <wp:positionV relativeFrom="paragraph">
              <wp:posOffset>20701</wp:posOffset>
            </wp:positionV>
            <wp:extent cx="5398770" cy="54102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702.32955932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Es un sistema jurídico graficado en forma de </w:t>
      </w:r>
      <w:r w:rsidDel="00000000" w:rsidR="00000000" w:rsidRPr="00000000">
        <w:rPr>
          <w:rFonts w:ascii="Times" w:cs="Times" w:eastAsia="Times" w:hAnsi="Times"/>
          <w:b w:val="1"/>
          <w:i w:val="0"/>
          <w:smallCaps w:val="0"/>
          <w:strike w:val="0"/>
          <w:color w:val="000000"/>
          <w:sz w:val="22.079999923706055"/>
          <w:szCs w:val="22.079999923706055"/>
          <w:highlight w:val="white"/>
          <w:u w:val="single"/>
          <w:vertAlign w:val="baseline"/>
          <w:rtl w:val="0"/>
        </w:rPr>
        <w:t xml:space="preserve">pirámide</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el cual 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6717529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usado para representar la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jerarquía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de las leyes, unas sobre otras 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200042724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está dividida en tres niveles, el nivel fundamental en el que se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200042724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encuentra la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constitución</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como la suprema norma de un estado y de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875274658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la cual se deriva el fundamento de validez de todas las demás normas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9792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que se ubican por debajo de la misma, el siguiente nivel es el legal 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94085693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se encuentran las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leyes orgánicas y especiales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seguido de las leyes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083221435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ordinarias y decretos de ley, para luego seguir con el nivel sub legal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2000427246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en donde encontramos los reglamentos, debajo de estos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875274658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las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ordenanzas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y finalmente al final de la pirámide tenemos 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87527465820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las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sentencias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y a medida que nos vamos acercando a la base de la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3996582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pirámide, se va haciendo más ancha lo que quiere decir que hay un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mayor </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número</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de </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normas jurídicas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26123046875" w:line="240" w:lineRule="auto"/>
        <w:ind w:left="0" w:right="4699.0533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Constitución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2578125" w:line="240" w:lineRule="auto"/>
        <w:ind w:left="0" w:right="4690.04760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Ley Orgánica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55615234375" w:line="240" w:lineRule="auto"/>
        <w:ind w:left="0" w:right="4600.72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Ley Ordinariria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263916015625" w:line="240" w:lineRule="auto"/>
        <w:ind w:left="0" w:right="4687.502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 Decreto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26171875" w:line="240" w:lineRule="auto"/>
        <w:ind w:left="0" w:right="4730.006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Decreto Ley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263916015625" w:line="240" w:lineRule="auto"/>
        <w:ind w:left="0" w:right="4459.40490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Decreto, Orden,...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466552734375" w:line="240" w:lineRule="auto"/>
        <w:ind w:left="0" w:right="3705.941162109375" w:firstLine="0"/>
        <w:jc w:val="right"/>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Resolución, Instrucción, Circular,....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462158203125" w:line="229.23800468444824" w:lineRule="auto"/>
        <w:ind w:left="1700.3424072265625" w:right="1031.97265625" w:firstLine="3.974456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single"/>
          <w:vertAlign w:val="baseline"/>
          <w:rtl w:val="0"/>
        </w:rPr>
        <w:t xml:space="preserve">Hans Kelsen</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creador de la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pirámide de kelsen</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jurista, político y profesor de filosofía en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la </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Universidad</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de Viena, definió este sistema como la forma en que se relacionan un conjunto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de normas jurídicas y la principal forma de relación entre estas dentro de un sistema, es sobre la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base del </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principio</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de jerarquía. Esto quiere decir que las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normas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 leyes que componen un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sistema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jurídico</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se relacionan unas con otras según el principio de jerarquía, por lo que una ley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272918701172"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tbl>
      <w:tblPr>
        <w:tblStyle w:val="Table26"/>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30.34364700317383" w:lineRule="auto"/>
        <w:ind w:left="1703.212890625" w:right="1540.0555419921875" w:firstLine="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que se encuentra por debajo no puede contradecirse con otra que esté por encima ya que la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misma no tendría efecto jurídico o no debería tenerlos.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08935546875" w:line="240" w:lineRule="auto"/>
        <w:ind w:left="2064.39529418945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EVOLUCIÓN DEL SISTEMA EDUCATIVO ESPAÑOL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28.26075077056885" w:lineRule="auto"/>
        <w:ind w:left="1700.7839965820312" w:right="987.667236328125" w:firstLine="3.091278076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LEY MOYANO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ley de instrucción pública de 9 de septiembre de 1857, llamada Ley Moyano  por ser Claudio Moyano Ministro de Fomento en el momento de su aprobación, fue fruto del  consenso entre progresistas y moderados, y significó la consolidación definitiva del sistema  educativo liberal y el comienzo de la estabilidad del desarrollo de la instrucción pública, sobre  todo en el nivel legislativo y de administración durante más de un siglo. </w:t>
      </w:r>
      <w:r w:rsidDel="00000000" w:rsidR="00000000" w:rsidRPr="00000000">
        <w:drawing>
          <wp:anchor allowOverlap="1" behindDoc="0" distB="19050" distT="19050" distL="19050" distR="19050" hidden="0" layoutInCell="1" locked="0" relativeHeight="0" simplePos="0">
            <wp:simplePos x="0" y="0"/>
            <wp:positionH relativeFrom="column">
              <wp:posOffset>18553</wp:posOffset>
            </wp:positionH>
            <wp:positionV relativeFrom="paragraph">
              <wp:posOffset>721995</wp:posOffset>
            </wp:positionV>
            <wp:extent cx="5398770" cy="541020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27490234375" w:line="228.1701135635376" w:lineRule="auto"/>
        <w:ind w:left="1702.3295593261719" w:right="996.888427734375" w:firstLine="1.545715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LGE: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14/1970 de 4 de agosto. Ley General de Educación y Financiamiento de la Reforma  Educativa. Regula y estructura por primera vez en el siglo XX todo el sistema educativo español.  Conocida también como ley de Villar de Palasí, Ministro de Educación en ese momento.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096679687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CONSTITUCIÓN ESPAÑOLA DE 1978</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6717529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Artículo 27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567909240723" w:lineRule="auto"/>
        <w:ind w:left="1702.3295593261719" w:right="996.004638671875" w:firstLine="21.859283447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Todos tienen el derecho a la educación. Se reconoce la libertad de enseñanza. 2. La educación tendrá por objeto el pleno desarrollo de la personalidad humana en el respeto a  los principios democráticos de convivencia y a los derechos y libertades fundamentales. 3. Los poderes públicos garantizan el derecho que asiste a los padres para que sus hijos reciban la  formación religiosa y moral que esté de acuerdo con sus propias convicciones. 4. La enseñanza básica es obligatoria y gratuita.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5791015625" w:line="230.3424596786499" w:lineRule="auto"/>
        <w:ind w:left="1700.7839965820312" w:right="998.212890625" w:firstLine="5.961608886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Los poderes públicos garantizan el derecho de todos a la educación, mediante una  programación general de la enseñanza, con participación efectiva de todos los sectores afectados  y la creación de centros docentes.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30.3424596786499" w:lineRule="auto"/>
        <w:ind w:left="1705.6416320800781" w:right="994.68017578125" w:firstLine="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Se reconoce a las personas físicas y jurídicas la libertad de creación de centros docentes, dentro  del respeto a los principios constitucionales.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8.16949844360352" w:lineRule="auto"/>
        <w:ind w:left="1702.5503540039062" w:right="996.416015625" w:firstLine="1.545715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Los profesores, los padres y, en su caso, los alumnos intervendrán en el control y gestión de  todos los centros sostenidos por la Administración con fondos públicos, en los términos que la  ley establezca.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30.3424596786499" w:lineRule="auto"/>
        <w:ind w:left="1705.2000427246094" w:right="997.32666015625" w:firstLine="6.844787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Los poderes públicos inspeccionarán y homologarán el sistema educativo para garantizar el  cumplimiento de las leyes.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34300327301025" w:lineRule="auto"/>
        <w:ind w:left="1705.2000427246094" w:right="993.715820312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Los poderes públicos ayudarán a los centros docentes que reúnan los requisitos que la ley  establezca.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32714843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Se reconoce la autonomía de las Universidades, en los términos que la ley establezca.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8.8939380645752" w:lineRule="auto"/>
        <w:ind w:left="1702.3295593261719" w:right="994.937744140625" w:firstLine="1.545715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LOECE: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5/1980 de 19 de junio por la cual se establecen los Estatutos delos Centros  Escolares. Esta ley es la primera aproximación legislativa para aplicar los principios de la  Constitución a la organización de los centros docentes y a los derechos y deberes de los  estudiantes.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4384765625" w:line="228.16968441009521" w:lineRule="auto"/>
        <w:ind w:left="1707.8495788574219" w:right="990.496826171875" w:hanging="3.974304199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LODE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8/1985 de 3 de julio, BOE del 4 de julio de 1985, reguladora del Derecho  a la Educación. Promulgada para garantizar el derecho a la educación y la libertad de la enseñanza,  además de fomentar la participación de la sociedad en la educación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038818359375" w:line="230.52374839782715" w:lineRule="auto"/>
        <w:ind w:left="1700.7839965820312" w:right="990.218505859375" w:firstLine="3.091278076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LOGSE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1/1990, de 3 de octubre, de Ordenación General del Sistema Educativo,  publicada en el BOE del 4 de octubre de 1990. Esta ley surge como una reforma global del sistema  educativo, para ordenar el conjunto del sistema y que el mismo se adaptase en su estructura y  funcionamiento a las grandes transformaciones producidas en los últimos años.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6444702148438" w:line="230.34260272979736" w:lineRule="auto"/>
        <w:ind w:left="1703.8752746582031" w:right="996.11694335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LOPEG:</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9/1995 de 20 de noviembre, de la Participación, la Evaluación y el  Gobierno de los Centros Docentes, publicada en el BOE de 21 de noviembre de 1995. Esta ley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117248535156"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tbl>
      <w:tblPr>
        <w:tblStyle w:val="Table27"/>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28.1701135635376" w:lineRule="auto"/>
        <w:ind w:left="1702.3295593261719" w:right="994.493408203125" w:firstLine="8.61129760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surge con el propósito de complementar aspectos relativos a la estructura y funciones de los  órganos de gobierno de los centros educativos públicos para adecuarlo a lo establecido en la  LOGSE.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986328125" w:line="230.34253120422363" w:lineRule="auto"/>
        <w:ind w:left="1703.4336853027344" w:right="996.41479492187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LOCE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10/2002, de 23 de diciembre, de Calidad de la Educación, publicada en el  BOE del 24 de diciembre de 2002. No llega a aplicarse por el cambio de gobierno.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30.34364700317383" w:lineRule="auto"/>
        <w:ind w:left="1705.6416320800781" w:right="996.77978515625" w:hanging="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02/2006, de 3 de mayo, de Educación, publicada en el BOE del 4 de mayo  de 2006.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3515625" w:line="230.34310340881348" w:lineRule="auto"/>
        <w:ind w:left="1703.8752746582031" w:right="995.638427734375" w:hanging="1.1039733886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LOMCE: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Ley Orgánica 8/2013, de 9 de diciembre, para la mejora de la calidad educativa. Más  que una ley con identidad diferenciada, la LOMCE es una modificación de la LOE, que mantiene  su vigencia, aunque, eso sí, con numerosos cambios. </w:t>
      </w:r>
      <w:r w:rsidDel="00000000" w:rsidR="00000000" w:rsidRPr="00000000">
        <w:drawing>
          <wp:anchor allowOverlap="1" behindDoc="0" distB="19050" distT="19050" distL="19050" distR="19050" hidden="0" layoutInCell="1" locked="0" relativeHeight="0" simplePos="0">
            <wp:simplePos x="0" y="0"/>
            <wp:positionH relativeFrom="column">
              <wp:posOffset>16590</wp:posOffset>
            </wp:positionH>
            <wp:positionV relativeFrom="paragraph">
              <wp:posOffset>75565</wp:posOffset>
            </wp:positionV>
            <wp:extent cx="5398770" cy="541020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253120422363" w:lineRule="auto"/>
        <w:ind w:left="1706.3040161132812" w:right="1200.269775390625" w:hanging="2.4287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LOMLOE</w:t>
      </w:r>
      <w:r w:rsidDel="00000000" w:rsidR="00000000" w:rsidRPr="00000000">
        <w:rPr>
          <w:rFonts w:ascii="Times" w:cs="Times" w:eastAsia="Times" w:hAnsi="Times"/>
          <w:b w:val="0"/>
          <w:i w:val="0"/>
          <w:smallCaps w:val="0"/>
          <w:strike w:val="0"/>
          <w:color w:val="000000"/>
          <w:sz w:val="22.079999923706055"/>
          <w:szCs w:val="22.079999923706055"/>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Ley Orgánica 3/2020, de 29 de diciembre, por la que se modifica la Ley Orgánica  2/2006, de 3 de mayo, de Educación.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1298828125" w:line="228.16956996917725" w:lineRule="auto"/>
        <w:ind w:left="1702.3295593261719" w:right="989.041748046875" w:firstLine="1.5457153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Hasta el curso 2023/24, no estará implantada la nueva ley en su totalidad en todos los cursos de  ESO y Bachillerato, por tanto convivirán hasta entonces LOMCE Y LOMLOE, ambas leyes  modificaciones de la LOE.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40" w:lineRule="auto"/>
        <w:ind w:left="1702.32955932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El calendario de aplicación de LOMLOE es el siguiente: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262939453125" w:line="240" w:lineRule="auto"/>
        <w:ind w:left="0" w:right="1046.462402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400040" cy="290004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400040" cy="290004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Video explicativo del calendario de aplicación: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https://www.youtube.com/watch?v=XOb_m_aPFhw</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67578125" w:line="452.5366973876953" w:lineRule="auto"/>
        <w:ind w:left="1703.8752746582031" w:right="2275.4180908203125" w:firstLine="361.1824035644531"/>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RESUMEN DE LA LOE Y MODIFICACIONES LOMCE/LOMLOE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LOMCE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584228515625" w:line="240" w:lineRule="auto"/>
        <w:ind w:left="2121.947174072265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PREÁMBULO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2463531494141"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tbl>
      <w:tblPr>
        <w:tblStyle w:val="Table28"/>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2121.947174072265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PRELIMINAR </w:t>
      </w:r>
    </w:p>
    <w:tbl>
      <w:tblPr>
        <w:tblStyle w:val="Table29"/>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719757080078"/>
        <w:gridCol w:w="1556.199951171875"/>
        <w:gridCol w:w="1872.39990234375"/>
        <w:tblGridChange w:id="0">
          <w:tblGrid>
            <w:gridCol w:w="5070.719757080078"/>
            <w:gridCol w:w="1556.199951171875"/>
            <w:gridCol w:w="187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24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 Principios y fines de la educación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w:t>
            </w:r>
          </w:p>
        </w:tc>
      </w:tr>
      <w:tr>
        <w:trPr>
          <w:cantSplit w:val="0"/>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77824401855" w:lineRule="auto"/>
              <w:ind w:left="118.66546630859375" w:right="103.133544921875" w:hanging="0.18234252929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II. La organización de las enseñanzas y el aprendizaje a lo largo de  la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III. Currículo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708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708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IV. Cooperación entre Administraciones educativas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9</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95355224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añaden dos nuevos artículos: 2bis y 6 bis.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4853515625"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I. LAS ENSEÑANZAS Y SU ORDENACIÓN </w:t>
      </w:r>
    </w:p>
    <w:tbl>
      <w:tblPr>
        <w:tblStyle w:val="Table30"/>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2.119903564453"/>
        <w:gridCol w:w="4024.4000244140625"/>
        <w:gridCol w:w="1862.7996826171875"/>
        <w:tblGridChange w:id="0">
          <w:tblGrid>
            <w:gridCol w:w="2612.119903564453"/>
            <w:gridCol w:w="4024.4000244140625"/>
            <w:gridCol w:w="1862.799682617187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MODIFICADOS</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 Educación infantil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6447753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II. Educación primaria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6447753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73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III. Educación secundaria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892578125" w:line="240" w:lineRule="auto"/>
              <w:ind w:left="120.48950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obligatoria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72277832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22-31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087890625"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22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Principios generales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23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Objetivos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25.1025390625" w:right="301.2237548828125" w:hanging="7.660827636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24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Organización de los cursos primero,  segundo y tercero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26.22554779052734" w:lineRule="auto"/>
              <w:ind w:left="117.44171142578125" w:right="786.4312744140625"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25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Organización del cuarto curso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26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Principios pedagógicos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31.48629665374756" w:lineRule="auto"/>
              <w:ind w:left="117.44171142578125" w:right="111.915283203125"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27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Programas de diversificación curricular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28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Evaluación y promoción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1552734375"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29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Evaluación de diagnóstico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6305541992188" w:lineRule="auto"/>
              <w:ind w:left="118.71856689453125" w:right="97.2210693359375" w:hanging="1.276855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30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Programas de cualificación profesional  inicial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537109375"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31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Título de Graduado en 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24,25,26,27,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892578125"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28,29,30,31</w:t>
            </w:r>
          </w:p>
        </w:tc>
      </w:tr>
      <w:tr>
        <w:trPr>
          <w:cantSplit w:val="0"/>
          <w:trHeight w:val="169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83123779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IV. Bachillerato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349365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32-38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94775390625"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32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Principios generales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33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Objetivos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34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Organización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35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Principios pedagógicos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36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Evaluación y promoción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37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Título de Bachiller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4171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Artículo 38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Prueba de acceso a la universidad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32,34,35,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94775390625"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36,37,38,</w:t>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 Formación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349365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39-44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4321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39,40,41,42,43,44</w:t>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VI. Enseñanzas artísticas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8891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45-47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891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46,48,50,53,54,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2822265625" w:line="240" w:lineRule="auto"/>
              <w:ind w:left="121.0369873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55,56,57,58</w:t>
            </w:r>
          </w:p>
        </w:tc>
      </w:tr>
      <w:tr>
        <w:trPr>
          <w:cantSplit w:val="0"/>
          <w:trHeight w:val="2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VII. Enseñanzas idiomas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69628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59-62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69873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59,62</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VIII. Enseñanzas deportiva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2568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63-65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708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63,64,65</w:t>
            </w:r>
          </w:p>
        </w:tc>
      </w:tr>
      <w:tr>
        <w:trPr>
          <w:cantSplit w:val="0"/>
          <w:trHeight w:val="4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77824401855" w:lineRule="auto"/>
              <w:ind w:left="121.94869995117188" w:right="522.7166748046875" w:hanging="3.465576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IX. Educación de personas  adultas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2568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66-69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708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66,68,69</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II. EQUIDAD EN LA EDUCACIÓN</w:t>
      </w:r>
    </w:p>
    <w:tbl>
      <w:tblPr>
        <w:tblStyle w:val="Table31"/>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719757080078"/>
        <w:gridCol w:w="1556.199951171875"/>
        <w:gridCol w:w="1872.39990234375"/>
        <w:tblGridChange w:id="0">
          <w:tblGrid>
            <w:gridCol w:w="5070.719757080078"/>
            <w:gridCol w:w="1556.199951171875"/>
            <w:gridCol w:w="1872.39990234375"/>
          </w:tblGrid>
        </w:tblGridChange>
      </w:tblGrid>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12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7599334717" w:lineRule="auto"/>
              <w:ind w:left="115.19989013671875" w:right="372.7081298828125" w:firstLine="3.6480712890625"/>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Alumnado con necesidad específica de apoyo educativo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1ª.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Alumnado que presenta necesidades educativas  especiales</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070068359375" w:line="228.8556146621704" w:lineRule="auto"/>
              <w:ind w:left="115.19989013671875" w:right="487.2003173828125"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2ª.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Alumnado con altas capacidades intelectuales</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3ª.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Alumnos con integración tardía en el sistema  educativo español</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71-72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917236328125"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73-75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5921630859375"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92590332031"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76</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tbl>
      <w:tblPr>
        <w:tblStyle w:val="Table32"/>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tbl>
      <w:tblPr>
        <w:tblStyle w:val="Table33"/>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719757080078"/>
        <w:gridCol w:w="1556.199951171875"/>
        <w:gridCol w:w="1872.39990234375"/>
        <w:tblGridChange w:id="0">
          <w:tblGrid>
            <w:gridCol w:w="5070.719757080078"/>
            <w:gridCol w:w="1556.199951171875"/>
            <w:gridCol w:w="1872.39990234375"/>
          </w:tblGrid>
        </w:tblGridChange>
      </w:tblGrid>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8266601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Compensación de las desigualdades en educación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442871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5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Escolarización en centros públicos y privados concertados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442871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84-88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442871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84,86,87</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Premios, concursos y reconocimientos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1442871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III. PROFESORADO </w:t>
      </w:r>
    </w:p>
    <w:tbl>
      <w:tblPr>
        <w:tblStyle w:val="Table34"/>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2.720184326172"/>
        <w:gridCol w:w="3778.9999389648438"/>
        <w:gridCol w:w="1867.5994873046875"/>
        <w:tblGridChange w:id="0">
          <w:tblGrid>
            <w:gridCol w:w="2852.720184326172"/>
            <w:gridCol w:w="3778.9999389648438"/>
            <w:gridCol w:w="1867.5994873046875"/>
          </w:tblGrid>
        </w:tblGridChange>
      </w:tblGrid>
      <w:tr>
        <w:trPr>
          <w:cantSplit w:val="0"/>
          <w:trHeight w:val="2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Funciones del profesorado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8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9.75982666015625" w:right="486.46209716796875" w:hanging="0.9118652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Profesorado de las distintas  enseñanzas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997070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92-99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24.50225830078125" w:right="827.115478515625" w:hanging="21.34063720703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Artículo 94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Profesorado de educación  secundaria obligatoria y de bachillerato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Formación del profesorado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148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687816619873" w:lineRule="auto"/>
              <w:ind w:left="118.66546630859375" w:right="562.0150756835938" w:firstLine="0.1824951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Reconocimiento, apoyo y  valoración del profesorado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104-106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087890625" w:line="226.8838119506836" w:lineRule="auto"/>
              <w:ind w:left="116.11175537109375" w:right="629.9151611328125" w:hanging="12.950134277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Artículo 104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Reconocimiento y apoyo al  profesorado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0078125" w:line="226.22421741485596" w:lineRule="auto"/>
              <w:ind w:left="119.75982666015625" w:right="337.1636962890625" w:hanging="16.59820556640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Artículo 105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Medidas para el profesorado de  centros públicos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22544765472412" w:lineRule="auto"/>
              <w:ind w:left="120.12481689453125" w:right="235.931396484375" w:hanging="16.96319580078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Artículo 106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Evaluación de la función pública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IV. CENTROS DOCENTES </w:t>
      </w:r>
      <w:r w:rsidDel="00000000" w:rsidR="00000000" w:rsidRPr="00000000">
        <w:drawing>
          <wp:anchor allowOverlap="1" behindDoc="0" distB="19050" distT="19050" distL="19050" distR="19050" hidden="0" layoutInCell="1" locked="0" relativeHeight="0" simplePos="0">
            <wp:simplePos x="0" y="0"/>
            <wp:positionH relativeFrom="column">
              <wp:posOffset>-221454</wp:posOffset>
            </wp:positionH>
            <wp:positionV relativeFrom="paragraph">
              <wp:posOffset>-1994661</wp:posOffset>
            </wp:positionV>
            <wp:extent cx="5398770" cy="54102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398770" cy="5410200"/>
                    </a:xfrm>
                    <a:prstGeom prst="rect"/>
                    <a:ln/>
                  </pic:spPr>
                </pic:pic>
              </a:graphicData>
            </a:graphic>
          </wp:anchor>
        </w:drawing>
      </w:r>
    </w:p>
    <w:tbl>
      <w:tblPr>
        <w:tblStyle w:val="Table35"/>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1.919708251953"/>
        <w:gridCol w:w="2425"/>
        <w:gridCol w:w="1872.39990234375"/>
        <w:tblGridChange w:id="0">
          <w:tblGrid>
            <w:gridCol w:w="4201.919708251953"/>
            <w:gridCol w:w="2425"/>
            <w:gridCol w:w="187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Principios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107-110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107,109</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Centros públicos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Centros privados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Centros privados concertados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116-117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116,117</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0.120849609375" w:firstLine="0"/>
        <w:jc w:val="righ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V. PARTICIPACIÓN, AUTONOMÍA Y GOBIERNO DE LOS CENTROS </w:t>
      </w:r>
    </w:p>
    <w:tbl>
      <w:tblPr>
        <w:tblStyle w:val="Table36"/>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3.1202697753906"/>
        <w:gridCol w:w="2102.7996826171875"/>
        <w:gridCol w:w="2343.399658203125"/>
        <w:tblGridChange w:id="0">
          <w:tblGrid>
            <w:gridCol w:w="4053.1202697753906"/>
            <w:gridCol w:w="2102.7996826171875"/>
            <w:gridCol w:w="2343.399658203125"/>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20.12466430664062" w:right="229.1143798828125" w:hanging="1.276702880859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Participación en el funcionamiento y el gobierno  de los centros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118-119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119</w:t>
            </w:r>
          </w:p>
        </w:tc>
      </w:tr>
      <w:tr>
        <w:trPr>
          <w:cantSplit w:val="0"/>
          <w:trHeight w:val="25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Autonomía de los centros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120,121,122,124</w:t>
            </w:r>
          </w:p>
        </w:tc>
      </w:tr>
      <w:tr>
        <w:trPr>
          <w:cantSplit w:val="0"/>
          <w:trHeight w:val="125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Órganos colegiados de gobierno y de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87545013428" w:lineRule="auto"/>
              <w:ind w:left="115.19989013671875" w:right="655.6002807617188" w:firstLine="4.55993652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coordinación docente de los centros públicos</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1ª.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Consejo escolar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115.199890136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2ª.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Claustro de profesores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20.12466430664062" w:right="601.2371826171875" w:hanging="4.92477416992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Sección 3ª.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Otros órganos de coordinación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126-129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394775390625"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126-127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8671875"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128-129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2822265625"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126,127</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IV. </w:t>
            </w: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Dirección de los centros públicos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131-139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132,133,134,135,136</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2759552002" w:lineRule="auto"/>
        <w:ind w:left="1702.3295593261719" w:right="2140.9356689453125" w:firstLine="376.4176940917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VI. EVALUACIÓN DEL SISTEMA EDUCATIVO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 140-147) Modificados: 140,142,143,144,147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2291259765625"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VII. INSPECCIÓN DEL SISTEMA EDUCATIVO</w:t>
      </w:r>
    </w:p>
    <w:tbl>
      <w:tblPr>
        <w:tblStyle w:val="Table37"/>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1.919708251953"/>
        <w:gridCol w:w="2425"/>
        <w:gridCol w:w="1872.39990234375"/>
        <w:tblGridChange w:id="0">
          <w:tblGrid>
            <w:gridCol w:w="4201.919708251953"/>
            <w:gridCol w:w="2425"/>
            <w:gridCol w:w="1872.3999023437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CAPÍTULOS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ARTÍCULOS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249.51889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 </w:t>
            </w: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Alta Inspección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149-150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tbl>
      <w:tblPr>
        <w:tblStyle w:val="Table38"/>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tbl>
      <w:tblPr>
        <w:tblStyle w:val="Table39"/>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1.919708251953"/>
        <w:gridCol w:w="2425"/>
        <w:gridCol w:w="1872.39990234375"/>
        <w:tblGridChange w:id="0">
          <w:tblGrid>
            <w:gridCol w:w="4201.919708251953"/>
            <w:gridCol w:w="2425"/>
            <w:gridCol w:w="1872.3999023437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96142578125"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II. </w:t>
            </w: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Inspección educativa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6972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74725341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TÍTULO VIII. RECURSOS ECONÓMICOS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 155-157).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806640625" w:line="240" w:lineRule="auto"/>
        <w:ind w:left="2078.7472534179688"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DISPOSICIONES </w:t>
      </w:r>
    </w:p>
    <w:tbl>
      <w:tblPr>
        <w:tblStyle w:val="Table40"/>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6.319732666016"/>
        <w:gridCol w:w="2415.400390625"/>
        <w:gridCol w:w="1867.5994873046875"/>
        <w:tblGridChange w:id="0">
          <w:tblGrid>
            <w:gridCol w:w="4216.319732666016"/>
            <w:gridCol w:w="2415.400390625"/>
            <w:gridCol w:w="1867.5994873046875"/>
          </w:tblGrid>
        </w:tblGridChange>
      </w:tblGrid>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DISPOSICIONES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NÚMEROS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MODIFICADOS</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Disposiciones Adicionales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1386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2,5,23</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Disposiciones Transitorias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1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10,19</w:t>
            </w:r>
          </w:p>
        </w:tc>
      </w:tr>
      <w:tr>
        <w:trPr>
          <w:cantSplit w:val="0"/>
          <w:trHeight w:val="2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Disposiciones Derogatorias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539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8286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Disposiciones Finales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677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36376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5,7</w:t>
            </w:r>
          </w:p>
        </w:tc>
      </w:tr>
    </w:tb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32011413574" w:lineRule="auto"/>
        <w:ind w:left="1705.6416320800781" w:right="1045.145263671875" w:firstLine="3.31192016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añaden las nuevas disposiciones adicionales 33,34,35,36,37,38,39,40,41,42 y 43 y una nueva  disposición final 7 bis. </w:t>
      </w:r>
      <w:r w:rsidDel="00000000" w:rsidR="00000000" w:rsidRPr="00000000">
        <w:drawing>
          <wp:anchor allowOverlap="1" behindDoc="0" distB="19050" distT="19050" distL="19050" distR="19050" hidden="0" layoutInCell="1" locked="0" relativeHeight="0" simplePos="0">
            <wp:simplePos x="0" y="0"/>
            <wp:positionH relativeFrom="column">
              <wp:posOffset>15469</wp:posOffset>
            </wp:positionH>
            <wp:positionV relativeFrom="paragraph">
              <wp:posOffset>-49401</wp:posOffset>
            </wp:positionV>
            <wp:extent cx="5398770" cy="54102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177734375" w:line="240" w:lineRule="auto"/>
        <w:ind w:left="1705.42083740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RESUMEN DE LA LOE Y MODIFICACIONES DE LA LOMLOE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27001953125" w:line="263.66289138793945" w:lineRule="auto"/>
        <w:ind w:left="1703.4336853027344" w:right="1093.8861083984375" w:hanging="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 el siguiente enlace se puede consultar el texto elaborado por el Ministerio de educación y  formación profesional, a partir de la Ley Orgánica 3/2020, de 29 de diciembre (LOMLOE), por  la que se modifica la Ley Orgánica 2/2006, de 3 de mayo (LOE), de Educación, publicada en el  BOE de 30 de diciembre de 2020.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56591796875" w:line="265.1113700866699" w:lineRule="auto"/>
        <w:ind w:left="1703.8752746582031" w:right="1383.1341552734375" w:hanging="2.2080993652343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https://www.educacionyfp.gob.es/dam/jcr:f183be05-117d-4806-b24a-2f9f52d9b37f/loe-con lomloe-texto.pdf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38037109375" w:line="525.8757019042969" w:lineRule="auto"/>
        <w:ind w:left="1701.6671752929688" w:right="1096.243896484375" w:firstLine="1.54571533203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Página del Ministerio de educación y formación profesional sobre el desarrollo de la LOMLOE: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https://www.educacionyfp.gob.es/destacados/lomloe.html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201171875" w:line="240" w:lineRule="auto"/>
        <w:ind w:left="2066.3824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DESARROLLO LEGISLATIVO DE LA LOMCE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9287109375" w:line="240" w:lineRule="auto"/>
        <w:ind w:left="2065.8448791503906"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6.1. LEGISLACIÓN NACIONAL: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3232421875" w:line="265.11082649230957" w:lineRule="auto"/>
        <w:ind w:left="2064.395294189453" w:right="1109.156494140625" w:hanging="353.233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Real Decreto 1105/2014,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26 de diciembre, por el que se establece el currículo básico de  la Educación Secundaria Obligatoria y del Bachillerato.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47802734375" w:line="263.1196117401123" w:lineRule="auto"/>
        <w:ind w:left="2065.7200622558594" w:right="1558.426513671875" w:hanging="354.558410644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ECD/65/2015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21 de enero, por la que se describen las relaciones entre las  competencias, los contenidos y los criterios de evaluación de la educación primaria, la  educación secundaria obligatoria y el bachillerato.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625" w:line="265.1117420196533" w:lineRule="auto"/>
        <w:ind w:left="2062.849578857422" w:right="1398.88916015625" w:hanging="351.6879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Real Decreto 310/2016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29 de julio, por el que se regulan las evaluaciones finales de  Educación Secundaria Obligatoria y de Bachillerato.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32543945312" w:line="240" w:lineRule="auto"/>
        <w:ind w:left="1703.21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EL CURRÍCULO DE LA ESO Y BACHILLERATO ESTATAL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57470703125" w:line="247.6545524597168" w:lineRule="auto"/>
        <w:ind w:left="1702.3295593261719" w:right="1201.1767578125" w:firstLine="60.691223144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Real Decreto 1105/2014</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26 de diciembre, por el que se establece el currículo básico de la  Educación Secundaria Obligatoria y del Bachillerato.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124755859375" w:line="240" w:lineRule="auto"/>
        <w:ind w:left="1701.6671752929688" w:right="0" w:firstLine="0"/>
        <w:jc w:val="left"/>
        <w:rPr>
          <w:rFonts w:ascii="Times" w:cs="Times" w:eastAsia="Times" w:hAnsi="Times"/>
          <w:b w:val="0"/>
          <w:i w:val="0"/>
          <w:smallCaps w:val="0"/>
          <w:strike w:val="0"/>
          <w:color w:val="0000ff"/>
          <w:sz w:val="22.079999923706055"/>
          <w:szCs w:val="22.079999923706055"/>
          <w:u w:val="singl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https://www.boe.es/boe/dias/2015/01/03/pdfs/BOE-A-2015-37.pdf</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993408203"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tbl>
      <w:tblPr>
        <w:tblStyle w:val="Table41"/>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40429687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CAPÍTULO I: DISPOSICIONES GENERALES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 Objeto.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 Definiciones.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 Distribución de competencias.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702.9920959472656" w:right="2366.60217285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4. Currículo básico de las materias del bloque de asignaturas troncales. Artículo 5. Currículo básico de las materias del bloque de asignaturas específicas. Artículo 6. Elementos transversales.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7. Autonomía de los centros docentes.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1702.9920959472656" w:right="2090.38452148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8. Participación de padres, madres y tutores legales en el proceso educativo. Artículo 9. Alumnado con necesidad específica de apoyo educativo.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7622070312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CAPÍTULO II: EDUCACIÓN SECUNDARIA OBLIGATORIA </w:t>
      </w:r>
      <w:r w:rsidDel="00000000" w:rsidR="00000000" w:rsidRPr="00000000">
        <w:drawing>
          <wp:anchor allowOverlap="1" behindDoc="0" distB="19050" distT="19050" distL="19050" distR="19050" hidden="0" layoutInCell="1" locked="0" relativeHeight="0" simplePos="0">
            <wp:simplePos x="0" y="0"/>
            <wp:positionH relativeFrom="column">
              <wp:posOffset>12384</wp:posOffset>
            </wp:positionH>
            <wp:positionV relativeFrom="paragraph">
              <wp:posOffset>-265810</wp:posOffset>
            </wp:positionV>
            <wp:extent cx="5398770" cy="541020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10. Principios generales.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11. Objetivos de la Educación Secundaria Obligatoria.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12. Organización general.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702.9920959472656" w:right="2412.65380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13. Organización del primer ciclo de Educación Secundaria Obligatoria. Artículo 14. Organización de cuarto curso de Educación Secundaria Obligatoria. Artículo 15. Proceso de aprendizaje y atención individualizada.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0.34300327301025" w:lineRule="auto"/>
        <w:ind w:left="1706.0832214355469" w:right="1974.00634765625" w:hanging="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16. Medidas organizativas y curriculares para la atención a la diversidad y la  organización flexible de las enseñanzas.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17. Integración de materias en ámbitos de conocimiento.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44219970703" w:lineRule="auto"/>
        <w:ind w:left="1702.9920959472656" w:right="2714.3652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18. Alumnado que se incorpora de forma tardía al sistema educativo. Artículo 19. Programas de mejora del aprendizaje y del rendimiento.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20. Evaluaciones.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21. Evaluación final de Educación Secundaria Obligatoria.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22. Promoción.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23. Título de Graduado en Educación Secundaria Obligatoria y certificaciones.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61474609375" w:line="240" w:lineRule="auto"/>
        <w:ind w:left="1710.4992675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CAPÍTULO III: BACHILLERATO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24. Principios generales.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25. Objetivos.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26. Organización general.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27. Organización del primer curso de Bachillerato.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28. Organización del segundo curso de Bachillerato.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29. Proceso de aprendizaje.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30. Evaluaciones.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31. Evaluación final de Bachillerato.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32. Promoción.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33. Continuidad entre materias de Bachillerato.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34. Título de Bachiller.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648925781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primera. Adaptación de referencias.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segunda. Aprendizaje de lenguas extranjeras.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tercera. Enseñanzas de religión.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cuarta. Educación de personas adultas.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quinta. Sistema de préstamos de libros de texto.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sexta. Documentos oficiales de evaluación.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1703.212890625" w:right="1177.4060058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séptima. Evaluación final de la asignatura Lengua Cooficial y Literatura. Disposición adicional octava. Calendario escolar.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13537597656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novena. Acciones informativas y de sensibilización.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262786865234"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tbl>
      <w:tblPr>
        <w:tblStyle w:val="Table42"/>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derogatoria única. Derogación normativa.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primera. Calendario de implantación.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segunda. Título competencial y carácter básico.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tercera. Desarrollo.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cuarta. Entrada en vigor.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26611328125" w:line="226.1784267425537" w:lineRule="auto"/>
        <w:ind w:left="1698.1344604492188" w:right="1376.5972900390625" w:firstLine="3.5327148437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ANEXO I MATERIAS DEL BLOQUE DE ASIGNATURAS TRONCALES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Desde la página 381 a la página 422, podemos encontrar para cada uno de los cursos de la  ESO y Bachillerato en la materia de matemáticas: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55273437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Introducción. </w:t>
      </w:r>
      <w:r w:rsidDel="00000000" w:rsidR="00000000" w:rsidRPr="00000000">
        <w:drawing>
          <wp:anchor allowOverlap="1" behindDoc="0" distB="19050" distT="19050" distL="19050" distR="19050" hidden="0" layoutInCell="1" locked="0" relativeHeight="0" simplePos="0">
            <wp:simplePos x="0" y="0"/>
            <wp:positionH relativeFrom="column">
              <wp:posOffset>-216333</wp:posOffset>
            </wp:positionH>
            <wp:positionV relativeFrom="paragraph">
              <wp:posOffset>35941</wp:posOffset>
            </wp:positionV>
            <wp:extent cx="5398770" cy="54102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6894531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Contenidos.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Criterios de evaluación.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910156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Estándares de aprendizaje evaluables. </w:t>
      </w:r>
    </w:p>
    <w:tbl>
      <w:tblPr>
        <w:tblStyle w:val="Table43"/>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6.1198425292969"/>
        <w:gridCol w:w="6703.199768066406"/>
        <w:tblGridChange w:id="0">
          <w:tblGrid>
            <w:gridCol w:w="1796.1198425292969"/>
            <w:gridCol w:w="6703.199768066406"/>
          </w:tblGrid>
        </w:tblGridChange>
      </w:tblGrid>
      <w:tr>
        <w:trPr>
          <w:cantSplit w:val="0"/>
          <w:trHeight w:val="25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PÁGINAS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3208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MATERIA</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436645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381-389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aplicadas a las Ciencias Sociales I y II. 1º y 2º Bachillerato</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436645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389-398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orientadas a las enseñanzas académicas. 3º y 4º ESO</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436645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398-407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orientadas a las enseñanzas aplicadas. 3º y 4º ESO</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407-413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1º y 2º ESO</w:t>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426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414-422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I y II. 1º y 2º Bachillerato</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701.6671752929688" w:right="989.67529296875" w:firstLine="1.545715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Normativa elaborada por las Administraciones educativas de las Comunidades  Autónomas para la implantación de la LOMCE en las diferentes etapas educativas.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40" w:lineRule="auto"/>
        <w:ind w:left="1701.6671752929688" w:right="0" w:firstLine="0"/>
        <w:jc w:val="left"/>
        <w:rPr>
          <w:rFonts w:ascii="Times" w:cs="Times" w:eastAsia="Times" w:hAnsi="Times"/>
          <w:b w:val="0"/>
          <w:i w:val="0"/>
          <w:smallCaps w:val="0"/>
          <w:strike w:val="0"/>
          <w:color w:val="0000ff"/>
          <w:sz w:val="22.079999923706055"/>
          <w:szCs w:val="22.079999923706055"/>
          <w:u w:val="singl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https://www.mecd.gob.es/educacion/mc/lomce/mapa-ccaa/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2464599609375"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tbl>
      <w:tblPr>
        <w:tblStyle w:val="Table44"/>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3984375" w:line="240" w:lineRule="auto"/>
        <w:ind w:left="2063.9537048339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NORMATIVA VIGENTE EN LA COMUNIDAD DE MADRID</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7099609375" w:line="265.1121139526367" w:lineRule="auto"/>
        <w:ind w:left="2064.395294189453" w:right="1045.26123046875" w:hanging="353.233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DECRETO 48/2015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14 de mayo, del Consejo de Gobierno, por el que se establece para  la Comunidad de Madrid el currículo de la Educación Secundaria Obligatoria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236328125" w:line="265.11096954345703" w:lineRule="auto"/>
        <w:ind w:left="2064.395294189453" w:right="1048.96728515625" w:hanging="353.233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DECRETO 52/2015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21 de mayo, del Consejo de Gobierno, por el que se establece para  la Comunidad de Madrid el currículo del Bachillerato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25439453125" w:line="262.93859481811523" w:lineRule="auto"/>
        <w:ind w:left="2064.395294189453" w:right="1178.319091796875" w:hanging="353.2336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2398/2016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de 22 de julio, de la Consejería de Educación, Juventud y Deporte de  la Comunidad de Madrid, por la que se regulan determinados aspectos de organización,  funcionamiento y evaluación en la Educación Secundaria Obligatoria. </w:t>
      </w:r>
      <w:r w:rsidDel="00000000" w:rsidR="00000000" w:rsidRPr="00000000">
        <w:drawing>
          <wp:anchor allowOverlap="1" behindDoc="0" distB="19050" distT="19050" distL="19050" distR="19050" hidden="0" layoutInCell="1" locked="0" relativeHeight="0" simplePos="0">
            <wp:simplePos x="0" y="0"/>
            <wp:positionH relativeFrom="column">
              <wp:posOffset>-212340</wp:posOffset>
            </wp:positionH>
            <wp:positionV relativeFrom="paragraph">
              <wp:posOffset>60325</wp:posOffset>
            </wp:positionV>
            <wp:extent cx="5398770" cy="54102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333984375" w:line="265.38342475891113" w:lineRule="auto"/>
        <w:ind w:left="2064.6160888671875" w:right="1185.2783203125" w:hanging="353.454437255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ORDEN 2582/2016,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 17 de agosto, de la Consejería de Educación, Juventud y Deporte  de la Comunidad de Madrid, por la que se regulan determinados aspectos de organización,  funcionamiento y evaluación en el Bachillerato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5146484375" w:line="230.4631519317627" w:lineRule="auto"/>
        <w:ind w:left="2062.407989501953" w:right="1264.327392578125" w:hanging="351.246337890625"/>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highlight w:val="white"/>
          <w:u w:val="none"/>
          <w:vertAlign w:val="baseline"/>
          <w:rtl w:val="0"/>
        </w:rPr>
        <w:t xml:space="preserve">∙ </w:t>
      </w: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ORDEN 918/2018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 26 de marzo, de la Consejería de Educación e Investigación, por la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que se modifica la Orden 2582/2016, de 17 de agosto, de la Consejería de Educación,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Juventud y Deporte de la Comunidad de Madrid, por la que se regulan determinados </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aspectos de organización, funcionamiento y evaluación en el Bachillerato.</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99560546875" w:line="265.1113700866699" w:lineRule="auto"/>
        <w:ind w:left="2066.3824462890625" w:right="1412.838134765625" w:hanging="355.2207946777344"/>
        <w:jc w:val="left"/>
        <w:rPr>
          <w:rFonts w:ascii="Times" w:cs="Times" w:eastAsia="Times" w:hAnsi="Times"/>
          <w:b w:val="0"/>
          <w:i w:val="0"/>
          <w:smallCaps w:val="0"/>
          <w:strike w:val="0"/>
          <w:color w:val="333333"/>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333333"/>
          <w:sz w:val="22.079999923706055"/>
          <w:szCs w:val="22.079999923706055"/>
          <w:highlight w:val="white"/>
          <w:u w:val="none"/>
          <w:vertAlign w:val="baseline"/>
          <w:rtl w:val="0"/>
        </w:rPr>
        <w:t xml:space="preserve">ORDEN 1734/2021, </w:t>
      </w:r>
      <w:r w:rsidDel="00000000" w:rsidR="00000000" w:rsidRPr="00000000">
        <w:rPr>
          <w:rFonts w:ascii="Times" w:cs="Times" w:eastAsia="Times" w:hAnsi="Times"/>
          <w:b w:val="0"/>
          <w:i w:val="0"/>
          <w:smallCaps w:val="0"/>
          <w:strike w:val="0"/>
          <w:color w:val="333333"/>
          <w:sz w:val="22.079999923706055"/>
          <w:szCs w:val="22.079999923706055"/>
          <w:highlight w:val="white"/>
          <w:u w:val="none"/>
          <w:vertAlign w:val="baseline"/>
          <w:rtl w:val="0"/>
        </w:rPr>
        <w:t xml:space="preserve">del Consejero de Educación y Juventud, por la que se establece el </w:t>
      </w:r>
      <w:r w:rsidDel="00000000" w:rsidR="00000000" w:rsidRPr="00000000">
        <w:rPr>
          <w:rFonts w:ascii="Times" w:cs="Times" w:eastAsia="Times" w:hAnsi="Times"/>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2.079999923706055"/>
          <w:szCs w:val="22.079999923706055"/>
          <w:highlight w:val="white"/>
          <w:u w:val="none"/>
          <w:vertAlign w:val="baseline"/>
          <w:rtl w:val="0"/>
        </w:rPr>
        <w:t xml:space="preserve">Calendario Escolar para el curso 2021/2022 en los centros educativos no universitarios </w:t>
      </w:r>
      <w:r w:rsidDel="00000000" w:rsidR="00000000" w:rsidRPr="00000000">
        <w:rPr>
          <w:rFonts w:ascii="Times" w:cs="Times" w:eastAsia="Times" w:hAnsi="Times"/>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333333"/>
          <w:sz w:val="22.079999923706055"/>
          <w:szCs w:val="22.079999923706055"/>
          <w:highlight w:val="white"/>
          <w:u w:val="none"/>
          <w:vertAlign w:val="baseline"/>
          <w:rtl w:val="0"/>
        </w:rPr>
        <w:t xml:space="preserve">sostenidos con fondos públicos de la Comunidad de Madrid.</w:t>
      </w:r>
      <w:r w:rsidDel="00000000" w:rsidR="00000000" w:rsidRPr="00000000">
        <w:rPr>
          <w:rFonts w:ascii="Times" w:cs="Times" w:eastAsia="Times" w:hAnsi="Times"/>
          <w:b w:val="0"/>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233154296875" w:line="265.1113700866699" w:lineRule="auto"/>
        <w:ind w:left="1708.9535522460938" w:right="1681.53320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puede consultar toda la normativa actualizada de aplicación, en la etapa de Educación  Secundaria Obligatoria en la C. de Madrid, en el enlace: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3193359375" w:line="265.1113700866699" w:lineRule="auto"/>
        <w:ind w:left="1706.0832214355469" w:right="1925.9344482421875" w:hanging="4.4160461425781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https://www.comunidad.madrid/servicios/educacion/regulacion-educacion-secundaria obligatoria</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233154296875" w:line="240" w:lineRule="auto"/>
        <w:ind w:left="0" w:right="1045.682983398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7.1.EL CURRÍCULO (LOMCE) DE LA ESO PARA LA COMUNIDAD DE MADRID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8.16949844360352" w:lineRule="auto"/>
        <w:ind w:left="1703.212890625" w:right="1088.5174560546875" w:hanging="0.44174194335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DECRETO 48/2015, de 14 de mayo, del Consejo de Gobierno, por el que se establece para  la Comunidad de Madrid el currículo de la Educación Secundaria Obligatoria (desde la  página 10 a la página 27):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36376953125"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http://www.bocm.es/boletin/CM_Orden_BOCM/2015/05/20/BOCM-20150520-1.PDF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648925781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 Objeto y ámbito de aplicación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 Principios generales y distribución de competencias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 Objetivos de la etapa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4 Currículo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5 Organización general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128131866455" w:lineRule="auto"/>
        <w:ind w:left="1702.9920959472656" w:right="2628.599243164062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6 Organización del primer ciclo de Educación Secundaria Obligatoria Artículo 7 Organización del cuarto curso de Educación Secundaria Obligatoria Artículo 8 Organización de las enseñanzas en la Comunidad de Madrid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3820800781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9 Elementos transversales del currículo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10 Evaluaciones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11 Promoción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61688232422"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tbl>
      <w:tblPr>
        <w:tblStyle w:val="Table45"/>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12 Evaluación final de Educación Secundaria Obligatoria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702.9920959472656" w:right="1940.585327148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13 Título de Graduado en Educación Secundaria Obligatoria y certificaciones Artículo 14 Documentos oficiales de evaluación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74023437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15 Proceso de aprendizaje y atención individualizada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16 Alumnos con necesidad específica de atención educativa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1702.9920959472656" w:right="2449.9743652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17 Atención a la diversidad y la organización flexible de las enseñanzas Artículo 18 Alumnos que se incorporan de forma tardía al sistema educativo Artículo 19 Programas de mejora del aprendizaje y del rendimiento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20 Calendario escolar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21 Horario lectivo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22 Autonomía de los centros docentes </w:t>
      </w:r>
      <w:r w:rsidDel="00000000" w:rsidR="00000000" w:rsidRPr="00000000">
        <w:drawing>
          <wp:anchor allowOverlap="1" behindDoc="0" distB="19050" distT="19050" distL="19050" distR="19050" hidden="0" layoutInCell="1" locked="0" relativeHeight="0" simplePos="0">
            <wp:simplePos x="0" y="0"/>
            <wp:positionH relativeFrom="column">
              <wp:posOffset>17151</wp:posOffset>
            </wp:positionH>
            <wp:positionV relativeFrom="paragraph">
              <wp:posOffset>75565</wp:posOffset>
            </wp:positionV>
            <wp:extent cx="5398770" cy="54102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702.9920959472656" w:right="2089.18640136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23 Participación de padres, madres y tutores legales en el proceso educativo Artículo 24 Evaluación con fines diagnósticos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7675781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PRIMERA: Centros bilingües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SEGUNDA Enseñanzas de religión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4202518463135" w:lineRule="auto"/>
        <w:ind w:left="1702.3295593261719" w:right="1472.471313476562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TERCERA Educación de personas adultas DISPOSICIÓN ADICIONAL CUARTA Simultaneidad de las enseñanzas profesionales de  Música o de Danza y Educación Secundaria Obligatoria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619140625" w:line="225.99660873413086" w:lineRule="auto"/>
        <w:ind w:left="1703.212890625" w:right="2163.81469726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TRANSITORIA ÚNICA Vigencia de otras normas sobre la materia DISPOSICIÓN DEROGATORIA ÚNICA Derogación normativa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PRIMERA Calendario de implantación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703.212890625" w:right="2693.999633789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SEGUNDA Habilitación para el desarrollo normativo DISPOSICIÓN FINAL TERCERA Entrada en vigor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107666015625" w:line="240" w:lineRule="auto"/>
        <w:ind w:left="0" w:right="1744.340209960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ANEXO I MATERIAS DEL BLOQUE DE ASIGNATURAS TRONCALES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30.34191608428955" w:lineRule="auto"/>
        <w:ind w:left="1706.5248107910156" w:right="1031.265869140625" w:hanging="8.390350341796875"/>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Desde la página 95 a la página 132, podemos encontrar para cada uno de los cursos de la ESO  en la materia de matemáticas: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207031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Introducción.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Contenidos.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71582031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Criterios de evaluación.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5205078125" w:line="240" w:lineRule="auto"/>
        <w:ind w:left="2070.683288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Estándares de aprendizaje evaluables. </w:t>
      </w:r>
    </w:p>
    <w:tbl>
      <w:tblPr>
        <w:tblStyle w:val="Table46"/>
        <w:tblW w:w="8499.319610595703" w:type="dxa"/>
        <w:jc w:val="left"/>
        <w:tblInd w:w="17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2.1199035644531"/>
        <w:gridCol w:w="7087.19970703125"/>
        <w:tblGridChange w:id="0">
          <w:tblGrid>
            <w:gridCol w:w="1412.1199035644531"/>
            <w:gridCol w:w="7087.1997070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75756835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PÁGINAS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3208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MATERIA</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8830566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95-105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1º y 2º ESO</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709716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105-119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orientadas a las enseñanzas académicas. 3º y 4º ESO</w:t>
            </w:r>
          </w:p>
        </w:tc>
      </w:tr>
      <w:tr>
        <w:trPr>
          <w:cantSplit w:val="0"/>
          <w:trHeight w:val="2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8709716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119-132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97314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Matemáticas orientadas a las enseñanzas aplicadas. 3º y 4º ESO</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5841064453125" w:firstLine="0"/>
        <w:jc w:val="righ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7.2. EL CURRÍCULO DE BACHILLERATO PARA LA COMUNIDAD DE MADRID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3277587890625" w:line="226.1777114868164" w:lineRule="auto"/>
        <w:ind w:left="1701.6671752929688" w:right="1088.5174560546875" w:firstLine="1.1039733886718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31f20"/>
          <w:sz w:val="22.079999923706055"/>
          <w:szCs w:val="22.079999923706055"/>
          <w:u w:val="none"/>
          <w:shd w:fill="auto" w:val="clear"/>
          <w:vertAlign w:val="baseline"/>
          <w:rtl w:val="0"/>
        </w:rPr>
        <w:t xml:space="preserve">DECRETO 52/2015, de 21 de mayo, del Consejo de Gobierno, por el que se establece para  la Comunidad de Madrid el currículo del Bachillerato (desde la página 31 a la página 44)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https://www.bocm.es/boletin/CM_Orden_BOCM/2015/05/22/BOCM-20150522-3.PDF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3273925781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 Objeto y ámbito de aplicación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2 Principios generales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3 Objetivos de la etapa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4 Currículo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5 Acceso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6 Organización general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7 Organización del primer curso de Bachillerato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8 Organización del segundo curso de Bachillerato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262420654297"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tbl>
      <w:tblPr>
        <w:tblStyle w:val="Table47"/>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9 Materias y currículo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10 Elementos transversales del currículo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11 Evaluaciones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12 Promoción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13 Continuidad entre materias de Bachillerato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14 Evaluación final de Bachillerato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15 Título de Bachiller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16 Documentos oficiales de evaluación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17 Proceso de aprendizaje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18 Horario lectivo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9920959472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Artículo 19 Autonomía de los centros docentes </w:t>
      </w:r>
      <w:r w:rsidDel="00000000" w:rsidR="00000000" w:rsidRPr="00000000">
        <w:drawing>
          <wp:anchor allowOverlap="1" behindDoc="0" distB="19050" distT="19050" distL="19050" distR="19050" hidden="0" layoutInCell="1" locked="0" relativeHeight="0" simplePos="0">
            <wp:simplePos x="0" y="0"/>
            <wp:positionH relativeFrom="column">
              <wp:posOffset>17151</wp:posOffset>
            </wp:positionH>
            <wp:positionV relativeFrom="paragraph">
              <wp:posOffset>75565</wp:posOffset>
            </wp:positionV>
            <wp:extent cx="5398770" cy="541020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PRIMERA: Centros bilingües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SEGUNDA Enseñanzas de religión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25719833374" w:lineRule="auto"/>
        <w:ind w:left="1702.3295593261719" w:right="1439.423828125" w:firstLine="0.883331298828125"/>
        <w:jc w:val="left"/>
        <w:rPr>
          <w:rFonts w:ascii="Times" w:cs="Times" w:eastAsia="Times" w:hAnsi="Times"/>
          <w:b w:val="0"/>
          <w:i w:val="0"/>
          <w:smallCaps w:val="0"/>
          <w:strike w:val="0"/>
          <w:color w:val="231f2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TERCERA Educación de personas adultas DISPOSICIÓN ADICIONAL CUARTA </w:t>
      </w:r>
      <w:r w:rsidDel="00000000" w:rsidR="00000000" w:rsidRPr="00000000">
        <w:rPr>
          <w:rFonts w:ascii="Times" w:cs="Times" w:eastAsia="Times" w:hAnsi="Times"/>
          <w:b w:val="0"/>
          <w:i w:val="0"/>
          <w:smallCaps w:val="0"/>
          <w:strike w:val="0"/>
          <w:color w:val="231f20"/>
          <w:sz w:val="22.079999923706055"/>
          <w:szCs w:val="22.079999923706055"/>
          <w:u w:val="none"/>
          <w:shd w:fill="auto" w:val="clear"/>
          <w:vertAlign w:val="baseline"/>
          <w:rtl w:val="0"/>
        </w:rPr>
        <w:t xml:space="preserve">Impartición de modalidades en los centros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QUINTA </w:t>
      </w:r>
      <w:r w:rsidDel="00000000" w:rsidR="00000000" w:rsidRPr="00000000">
        <w:rPr>
          <w:rFonts w:ascii="Times" w:cs="Times" w:eastAsia="Times" w:hAnsi="Times"/>
          <w:b w:val="0"/>
          <w:i w:val="0"/>
          <w:smallCaps w:val="0"/>
          <w:strike w:val="0"/>
          <w:color w:val="231f20"/>
          <w:sz w:val="22.079999923706055"/>
          <w:szCs w:val="22.079999923706055"/>
          <w:u w:val="none"/>
          <w:shd w:fill="auto" w:val="clear"/>
          <w:vertAlign w:val="baseline"/>
          <w:rtl w:val="0"/>
        </w:rPr>
        <w:t xml:space="preserve">Premios Extraordinarios de Bachillerato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SEXTA </w:t>
      </w:r>
      <w:r w:rsidDel="00000000" w:rsidR="00000000" w:rsidRPr="00000000">
        <w:rPr>
          <w:rFonts w:ascii="Times" w:cs="Times" w:eastAsia="Times" w:hAnsi="Times"/>
          <w:b w:val="0"/>
          <w:i w:val="0"/>
          <w:smallCaps w:val="0"/>
          <w:strike w:val="0"/>
          <w:color w:val="231f20"/>
          <w:sz w:val="22.079999923706055"/>
          <w:szCs w:val="22.079999923706055"/>
          <w:u w:val="none"/>
          <w:shd w:fill="auto" w:val="clear"/>
          <w:vertAlign w:val="baseline"/>
          <w:rtl w:val="0"/>
        </w:rPr>
        <w:t xml:space="preserve">Programa de Excelencia en Bachillerato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ADICIONAL SÉPTIMA </w:t>
      </w:r>
      <w:r w:rsidDel="00000000" w:rsidR="00000000" w:rsidRPr="00000000">
        <w:rPr>
          <w:rFonts w:ascii="Times" w:cs="Times" w:eastAsia="Times" w:hAnsi="Times"/>
          <w:b w:val="0"/>
          <w:i w:val="0"/>
          <w:smallCaps w:val="0"/>
          <w:strike w:val="0"/>
          <w:color w:val="231f20"/>
          <w:sz w:val="22.079999923706055"/>
          <w:szCs w:val="22.079999923706055"/>
          <w:u w:val="none"/>
          <w:shd w:fill="auto" w:val="clear"/>
          <w:vertAlign w:val="baseline"/>
          <w:rtl w:val="0"/>
        </w:rPr>
        <w:t xml:space="preserve">Simultaneidad de las enseñanzas profesionales de  Música y de Danza y el Bachillerato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09765625" w:line="230.34300327301025" w:lineRule="auto"/>
        <w:ind w:left="1703.212890625" w:right="2163.81469726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TRANSITORIA ÚNICA Vigencia de otras normas sobre la materia DISPOSICIÓN DEROGATORIA ÚNICA Derogación normativa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703.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PRIMERA Calendario de implantación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852813720703" w:lineRule="auto"/>
        <w:ind w:left="1703.212890625" w:right="2697.93090820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DISPOSICIÓN FINAL SEGUNDA Habilitación para el desarrollo normativo DISPOSICIÓN FINAL TERCERA Entrada en vigor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5537109375" w:line="265.1113700866699" w:lineRule="auto"/>
        <w:ind w:left="1705.8624267578125" w:right="1055.150146484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 puede consultar toda la normativa actualizada de aplicación, en la etapa de Bachillerato en la  C. de Madrid, en el enlace: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3193359375" w:line="240" w:lineRule="auto"/>
        <w:ind w:left="1701.66717529296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https://www.comunidad.madrid/servicios/educacion/regulacion-bachillerato</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7261962890625" w:line="240" w:lineRule="auto"/>
        <w:ind w:left="2066.3824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DOCUMENTO DE APOYO PARA LA ELABORACIÓN DE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2423.73291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PROGRAMACIONES. COMUNIDAD DE MADRID. LOMCE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265869140625" w:line="230.88513851165771" w:lineRule="auto"/>
        <w:ind w:left="1724.1888427734375" w:right="1439.7357177734375" w:hanging="22.5216674804687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https://www.educa2.madrid.org/web/educamadrid/principal/files/e36ca3ac-fb19-4373-a9f1-</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1f5ed67aff12/PROGRAMACIONES%20E.SECUNDARIAb.pdf?t=1508922706654</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121826171875" w:line="240" w:lineRule="auto"/>
        <w:ind w:left="1707.4079895019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OTROS DOCUMENTOS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30.70502281188965" w:lineRule="auto"/>
        <w:ind w:left="2430.7984924316406" w:right="2027.9742431640625" w:hanging="352.051239013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 elaboración y revisión del Plan de Convivencia de los centros educativos.  (Documento de Apoyo a la supervisión del Plan de Convivencia)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79052734375" w:line="240" w:lineRule="auto"/>
        <w:ind w:left="2422.1871948242188" w:right="0" w:firstLine="0"/>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http://www.madrid.org/bvirtual/BVCM016408.pdf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01416015625" w:line="228.16968441009521" w:lineRule="auto"/>
        <w:ind w:left="2078.7472534179688" w:right="1098.0810546875" w:firstLine="0"/>
        <w:jc w:val="righ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DECRETO 32/2019, de 9 de abril, del Consejo de Gobierno, por el que se establece el  marco regulador de la convivencia en los centros docentes de la Comunidad de Madrid.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https://www.bocm.es/boletin/CM_Orden_BOCM/2019/04/15/BOCM-20190415-1.PDF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301513671875" w:line="240" w:lineRule="auto"/>
        <w:ind w:left="2078.74725341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Informe 2020 sobre el Sistema Educativo en la Comunidad de Madrid.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263275146484"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tbl>
      <w:tblPr>
        <w:tblStyle w:val="Table48"/>
        <w:tblW w:w="8729.720611572266" w:type="dxa"/>
        <w:jc w:val="left"/>
        <w:tblInd w:w="16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9.720611572266"/>
        <w:tblGridChange w:id="0">
          <w:tblGrid>
            <w:gridCol w:w="8729.720611572266"/>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ffffff"/>
                <w:sz w:val="22.079999923706055"/>
                <w:szCs w:val="22.079999923706055"/>
                <w:u w:val="none"/>
                <w:shd w:fill="800080"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800080" w:val="clear"/>
                <w:vertAlign w:val="baseline"/>
                <w:rtl w:val="0"/>
              </w:rPr>
              <w:t xml:space="preserve"> </w:t>
            </w:r>
            <w:r w:rsidDel="00000000" w:rsidR="00000000" w:rsidRPr="00000000">
              <w:rPr>
                <w:rFonts w:ascii="Arial" w:cs="Arial" w:eastAsia="Arial" w:hAnsi="Arial"/>
                <w:b w:val="1"/>
                <w:i w:val="0"/>
                <w:smallCaps w:val="0"/>
                <w:strike w:val="0"/>
                <w:color w:val="ffffff"/>
                <w:sz w:val="22.079999923706055"/>
                <w:szCs w:val="22.079999923706055"/>
                <w:u w:val="none"/>
                <w:shd w:fill="800080" w:val="clear"/>
                <w:vertAlign w:val="baseline"/>
                <w:rtl w:val="0"/>
              </w:rPr>
              <w:t xml:space="preserve">Z1 Programaciones Grupos nuevos Curso 2021-22</w:t>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4979248046875" w:firstLine="0"/>
        <w:jc w:val="right"/>
        <w:rPr>
          <w:rFonts w:ascii="Arial" w:cs="Arial" w:eastAsia="Arial" w:hAnsi="Arial"/>
          <w:b w:val="1"/>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Academia DEIMOS. Oposiciones: Secundaria - Diplomados en Estadística del Estado. </w:t>
      </w:r>
      <w:r w:rsidDel="00000000" w:rsidR="00000000" w:rsidRPr="00000000">
        <w:rPr>
          <w:rFonts w:ascii="Noto Sans Symbols" w:cs="Noto Sans Symbols" w:eastAsia="Noto Sans Symbols" w:hAnsi="Noto Sans Symbols"/>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240001678466797"/>
          <w:szCs w:val="18.240001678466797"/>
          <w:u w:val="none"/>
          <w:shd w:fill="auto" w:val="clear"/>
          <w:vertAlign w:val="baseline"/>
          <w:rtl w:val="0"/>
        </w:rPr>
        <w:t xml:space="preserve">669 31 64 06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625" w:line="230.34364700317383" w:lineRule="auto"/>
        <w:ind w:left="2425.7200622558594" w:right="1234.3341064453125" w:hanging="3.5328674316406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https://www.comunidad.madrid/noticias/2021/02/27/informe-2020-sistema-educativo comunidad-madrid</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30.34364700317383" w:lineRule="auto"/>
        <w:ind w:left="2422.1871948242188" w:right="2931.1651611328125" w:hanging="343.43994140625"/>
        <w:jc w:val="left"/>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Guía de actuación contra el acoso escolar en los centros educativos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http://www.madrid.org/bvirtual/BVCM016330.pdf</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2078.747253417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Evaluaciones internacionales del sistema educativo Español.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ff"/>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http://www.educacionyfp.gob.es/inee/evaluaciones-internacionales.html</w:t>
      </w:r>
      <w:r w:rsidDel="00000000" w:rsidR="00000000" w:rsidRPr="00000000">
        <w:rPr>
          <w:rFonts w:ascii="Times" w:cs="Times" w:eastAsia="Times" w:hAnsi="Times"/>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2626953125" w:line="225.99660873413086" w:lineRule="auto"/>
        <w:ind w:left="2422.1871948242188" w:right="3189.4622802734375" w:hanging="343.43994140625"/>
        <w:jc w:val="left"/>
        <w:rPr>
          <w:rFonts w:ascii="Times" w:cs="Times" w:eastAsia="Times" w:hAnsi="Times"/>
          <w:b w:val="0"/>
          <w:i w:val="0"/>
          <w:smallCaps w:val="0"/>
          <w:strike w:val="0"/>
          <w:color w:val="0000ff"/>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Memoria del Consejo Escolar de la Comunidad de Madrid 2020 </w:t>
      </w:r>
      <w:r w:rsidDel="00000000" w:rsidR="00000000" w:rsidRPr="00000000">
        <w:rPr>
          <w:rFonts w:ascii="Times" w:cs="Times" w:eastAsia="Times" w:hAnsi="Times"/>
          <w:b w:val="0"/>
          <w:i w:val="0"/>
          <w:smallCaps w:val="0"/>
          <w:strike w:val="0"/>
          <w:color w:val="0000ff"/>
          <w:sz w:val="22.079999923706055"/>
          <w:szCs w:val="22.079999923706055"/>
          <w:u w:val="single"/>
          <w:shd w:fill="auto" w:val="clear"/>
          <w:vertAlign w:val="baseline"/>
          <w:rtl w:val="0"/>
        </w:rPr>
        <w:t xml:space="preserve">http://www.madrid.org/bvirtual/BVCM050338.pdf</w:t>
      </w:r>
      <w:r w:rsidDel="00000000" w:rsidR="00000000" w:rsidRPr="00000000">
        <w:drawing>
          <wp:anchor allowOverlap="1" behindDoc="0" distB="19050" distT="19050" distL="19050" distR="19050" hidden="0" layoutInCell="1" locked="0" relativeHeight="0" simplePos="0">
            <wp:simplePos x="0" y="0"/>
            <wp:positionH relativeFrom="column">
              <wp:posOffset>-439538</wp:posOffset>
            </wp:positionH>
            <wp:positionV relativeFrom="paragraph">
              <wp:posOffset>93853</wp:posOffset>
            </wp:positionV>
            <wp:extent cx="5398770" cy="541020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398770" cy="5410200"/>
                    </a:xfrm>
                    <a:prstGeom prst="rect"/>
                    <a:ln/>
                  </pic:spPr>
                </pic:pic>
              </a:graphicData>
            </a:graphic>
          </wp:anchor>
        </w:draw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9296875" w:line="240" w:lineRule="auto"/>
        <w:ind w:left="0" w:right="5186.66259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sectPr>
      <w:type w:val="continuous"/>
      <w:pgSz w:h="16820" w:w="11900" w:orient="portrait"/>
      <w:pgMar w:bottom="0" w:top="720.001220703125" w:left="0" w:right="648.53759765625" w:header="0" w:footer="720"/>
      <w:cols w:equalWidth="0" w:num="1">
        <w:col w:space="0" w:w="11251.4624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22.png"/><Relationship Id="rId47" Type="http://schemas.openxmlformats.org/officeDocument/2006/relationships/image" Target="media/image20.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30.png"/><Relationship Id="rId8" Type="http://schemas.openxmlformats.org/officeDocument/2006/relationships/image" Target="media/image36.png"/><Relationship Id="rId31" Type="http://schemas.openxmlformats.org/officeDocument/2006/relationships/image" Target="media/image23.png"/><Relationship Id="rId30" Type="http://schemas.openxmlformats.org/officeDocument/2006/relationships/image" Target="media/image26.png"/><Relationship Id="rId33" Type="http://schemas.openxmlformats.org/officeDocument/2006/relationships/image" Target="media/image28.png"/><Relationship Id="rId32" Type="http://schemas.openxmlformats.org/officeDocument/2006/relationships/image" Target="media/image24.png"/><Relationship Id="rId35" Type="http://schemas.openxmlformats.org/officeDocument/2006/relationships/image" Target="media/image27.png"/><Relationship Id="rId34" Type="http://schemas.openxmlformats.org/officeDocument/2006/relationships/image" Target="media/image29.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8.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5.png"/><Relationship Id="rId11" Type="http://schemas.openxmlformats.org/officeDocument/2006/relationships/image" Target="media/image40.png"/><Relationship Id="rId10" Type="http://schemas.openxmlformats.org/officeDocument/2006/relationships/image" Target="media/image32.png"/><Relationship Id="rId13" Type="http://schemas.openxmlformats.org/officeDocument/2006/relationships/image" Target="media/image35.png"/><Relationship Id="rId12" Type="http://schemas.openxmlformats.org/officeDocument/2006/relationships/image" Target="media/image33.png"/><Relationship Id="rId15" Type="http://schemas.openxmlformats.org/officeDocument/2006/relationships/image" Target="media/image43.png"/><Relationship Id="rId14" Type="http://schemas.openxmlformats.org/officeDocument/2006/relationships/image" Target="media/image41.png"/><Relationship Id="rId17" Type="http://schemas.openxmlformats.org/officeDocument/2006/relationships/image" Target="media/image39.png"/><Relationship Id="rId16" Type="http://schemas.openxmlformats.org/officeDocument/2006/relationships/image" Target="media/image44.png"/><Relationship Id="rId19" Type="http://schemas.openxmlformats.org/officeDocument/2006/relationships/image" Target="media/image34.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