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E0BE4" w14:textId="6B823D3A" w:rsidR="00DD4367" w:rsidRPr="00DD4367" w:rsidRDefault="00DD4367" w:rsidP="00DD4367">
      <w:pPr>
        <w:pStyle w:val="ListParagraph"/>
        <w:widowControl w:val="0"/>
        <w:numPr>
          <w:ilvl w:val="0"/>
          <w:numId w:val="25"/>
        </w:numPr>
        <w:tabs>
          <w:tab w:val="left" w:pos="2979"/>
        </w:tabs>
        <w:autoSpaceDE w:val="0"/>
        <w:autoSpaceDN w:val="0"/>
        <w:adjustRightInd w:val="0"/>
        <w:spacing w:line="360" w:lineRule="auto"/>
        <w:jc w:val="both"/>
        <w:rPr>
          <w:rFonts w:cs="Times New Roman"/>
          <w:b/>
          <w:kern w:val="28"/>
        </w:rPr>
      </w:pPr>
      <w:r w:rsidRPr="00DD4367">
        <w:rPr>
          <w:rFonts w:cs="Times New Roman"/>
          <w:b/>
          <w:kern w:val="28"/>
        </w:rPr>
        <w:t>APELLIDOS:</w:t>
      </w:r>
      <w:r w:rsidR="00D014E1">
        <w:rPr>
          <w:rFonts w:cs="Times New Roman"/>
          <w:b/>
          <w:kern w:val="28"/>
        </w:rPr>
        <w:t xml:space="preserve"> Olivares López</w:t>
      </w:r>
    </w:p>
    <w:p w14:paraId="2E4E838C" w14:textId="3A28482E" w:rsidR="00DD4367" w:rsidRPr="00DD4367" w:rsidRDefault="00DD4367" w:rsidP="00DD4367">
      <w:pPr>
        <w:pStyle w:val="ListParagraph"/>
        <w:widowControl w:val="0"/>
        <w:numPr>
          <w:ilvl w:val="0"/>
          <w:numId w:val="25"/>
        </w:numPr>
        <w:tabs>
          <w:tab w:val="left" w:pos="2979"/>
        </w:tabs>
        <w:autoSpaceDE w:val="0"/>
        <w:autoSpaceDN w:val="0"/>
        <w:adjustRightInd w:val="0"/>
        <w:spacing w:line="360" w:lineRule="auto"/>
        <w:jc w:val="both"/>
        <w:rPr>
          <w:rFonts w:cs="Times New Roman"/>
          <w:b/>
          <w:kern w:val="28"/>
        </w:rPr>
      </w:pPr>
      <w:r w:rsidRPr="00DD4367">
        <w:rPr>
          <w:rFonts w:cs="Times New Roman"/>
          <w:b/>
          <w:kern w:val="28"/>
        </w:rPr>
        <w:t>NOMBRE:</w:t>
      </w:r>
      <w:r w:rsidR="00D014E1">
        <w:rPr>
          <w:rFonts w:cs="Times New Roman"/>
          <w:b/>
          <w:kern w:val="28"/>
        </w:rPr>
        <w:t xml:space="preserve"> </w:t>
      </w:r>
      <w:r w:rsidR="00D014E1">
        <w:rPr>
          <w:rFonts w:cs="Times New Roman"/>
          <w:b/>
          <w:kern w:val="28"/>
        </w:rPr>
        <w:t>Eduardo</w:t>
      </w:r>
    </w:p>
    <w:p w14:paraId="048534C6" w14:textId="77A519C6" w:rsidR="00DD4367" w:rsidRPr="00DD4367" w:rsidRDefault="00611052" w:rsidP="00DD4367">
      <w:pPr>
        <w:pStyle w:val="Heading1"/>
      </w:pPr>
      <w:r>
        <w:t>TRABAJO FINAL</w:t>
      </w:r>
    </w:p>
    <w:p w14:paraId="4ED03DDF" w14:textId="6E84C393" w:rsidR="00DD4367" w:rsidRDefault="00DD4367" w:rsidP="00DD4367">
      <w:pPr>
        <w:widowControl w:val="0"/>
        <w:tabs>
          <w:tab w:val="left" w:pos="2979"/>
        </w:tabs>
        <w:autoSpaceDE w:val="0"/>
        <w:autoSpaceDN w:val="0"/>
        <w:adjustRightInd w:val="0"/>
        <w:spacing w:line="360" w:lineRule="auto"/>
        <w:contextualSpacing/>
        <w:jc w:val="both"/>
        <w:rPr>
          <w:rFonts w:cs="Times New Roman"/>
          <w:b/>
          <w:kern w:val="28"/>
        </w:rPr>
      </w:pPr>
    </w:p>
    <w:p w14:paraId="13DAB12D" w14:textId="77777777" w:rsidR="00611052" w:rsidRPr="00CC4BDD" w:rsidRDefault="00611052" w:rsidP="00611052">
      <w:pPr>
        <w:jc w:val="both"/>
      </w:pPr>
      <w:r w:rsidRPr="00CC4BDD">
        <w:t>En unas pocas páginas (entre 2 y 5) se debe explicar cómo van a influir los contenidos adquiridos en el curso en la práctica docente o en el ejercicio de la función directiva del participante.</w:t>
      </w:r>
    </w:p>
    <w:p w14:paraId="38C03D0E" w14:textId="77777777" w:rsidR="00107655" w:rsidRPr="00CC4BDD" w:rsidRDefault="00107655" w:rsidP="00107655">
      <w:pPr>
        <w:jc w:val="both"/>
      </w:pPr>
    </w:p>
    <w:p w14:paraId="1C009D05" w14:textId="77777777" w:rsidR="00611052" w:rsidRDefault="00B95B2B" w:rsidP="00B95B2B">
      <w:pPr>
        <w:pStyle w:val="Heading2"/>
      </w:pPr>
      <w:r>
        <w:t>RESPUESTA</w:t>
      </w:r>
    </w:p>
    <w:p w14:paraId="04E67317" w14:textId="77777777" w:rsidR="00611052" w:rsidRDefault="00611052" w:rsidP="00611052"/>
    <w:p w14:paraId="28C199DF" w14:textId="30708D0A" w:rsidR="00D014E1" w:rsidRPr="00575C55" w:rsidRDefault="00D014E1" w:rsidP="00D014E1">
      <w:r w:rsidRPr="00575C55">
        <w:t xml:space="preserve">En la filosofía del </w:t>
      </w:r>
      <w:r w:rsidRPr="00575C55">
        <w:t>Decreto 32/2019, el cual establece el marco legal para regular la convivencia escolar en los centros educativos de la Comunidad de Madrid</w:t>
      </w:r>
      <w:r w:rsidRPr="00575C55">
        <w:t xml:space="preserve">, he entendido que </w:t>
      </w:r>
      <w:r w:rsidRPr="00575C55">
        <w:t xml:space="preserve">la educación debe trascender lo académico para fomentar valores democráticos, el respeto mutuo y la resolución pacífica de conflictos. </w:t>
      </w:r>
      <w:r w:rsidRPr="00575C55">
        <w:t xml:space="preserve">He </w:t>
      </w:r>
      <w:r w:rsidR="00F50709" w:rsidRPr="00575C55">
        <w:t>aprendido</w:t>
      </w:r>
      <w:r w:rsidRPr="00575C55">
        <w:t xml:space="preserve"> la gran variedad y complejidad de</w:t>
      </w:r>
      <w:r w:rsidRPr="00575C55">
        <w:t xml:space="preserve"> los derechos y deberes de todos los integrantes de la comunidad educativa, incluyendo alumnos, familias, docentes y personal de administración. </w:t>
      </w:r>
      <w:r w:rsidR="00F50709" w:rsidRPr="00575C55">
        <w:t>Además,</w:t>
      </w:r>
      <w:r w:rsidR="007568F5" w:rsidRPr="00575C55">
        <w:t xml:space="preserve"> </w:t>
      </w:r>
      <w:r w:rsidR="00F50709" w:rsidRPr="00575C55">
        <w:t xml:space="preserve">en la ley </w:t>
      </w:r>
      <w:r w:rsidR="007568F5" w:rsidRPr="00575C55">
        <w:t>se evidencia el</w:t>
      </w:r>
      <w:r w:rsidRPr="00575C55">
        <w:t xml:space="preserve"> </w:t>
      </w:r>
      <w:r w:rsidR="007568F5" w:rsidRPr="00575C55">
        <w:t>refuerzo de</w:t>
      </w:r>
      <w:r w:rsidRPr="00575C55">
        <w:t xml:space="preserve"> la autoridad del profesor y la protección contra el acoso escolar. </w:t>
      </w:r>
      <w:r w:rsidR="007568F5" w:rsidRPr="00575C55">
        <w:t xml:space="preserve">Tal vez lo más </w:t>
      </w:r>
      <w:r w:rsidR="00F50709" w:rsidRPr="00575C55">
        <w:t>aplicable al día a día de entre</w:t>
      </w:r>
      <w:r w:rsidR="007568F5" w:rsidRPr="00575C55">
        <w:t xml:space="preserve"> todo el contenido adquirido sean</w:t>
      </w:r>
      <w:r w:rsidRPr="00575C55">
        <w:t xml:space="preserve"> los mecanismos de planificación y disciplina necesarios para garantizar un entorno de aprendizaje seguro y armonioso.</w:t>
      </w:r>
    </w:p>
    <w:p w14:paraId="175BA560" w14:textId="77777777" w:rsidR="007568F5" w:rsidRPr="00575C55" w:rsidRDefault="007568F5" w:rsidP="00D014E1"/>
    <w:p w14:paraId="18593C72" w14:textId="4679950B" w:rsidR="00D014E1" w:rsidRPr="00575C55" w:rsidRDefault="00F50709" w:rsidP="00D014E1">
      <w:r w:rsidRPr="00575C55">
        <w:t>Está claro que l</w:t>
      </w:r>
      <w:r w:rsidR="00D014E1" w:rsidRPr="00575C55">
        <w:t>a labor docente ya no se limita a la transmisión de conocimientos, sino que integra la gestión del clima escolar y la protección de los derechos de los menores como pilares fundamentales.</w:t>
      </w:r>
      <w:r w:rsidRPr="00575C55">
        <w:t xml:space="preserve"> A </w:t>
      </w:r>
      <w:r w:rsidR="00BD2E69" w:rsidRPr="00575C55">
        <w:t>continuación,</w:t>
      </w:r>
      <w:r w:rsidRPr="00575C55">
        <w:t xml:space="preserve"> </w:t>
      </w:r>
      <w:r w:rsidR="00C31FA8" w:rsidRPr="00575C55">
        <w:t xml:space="preserve">se detallan en diversos apartados varios puntos clave </w:t>
      </w:r>
      <w:r w:rsidR="00895679" w:rsidRPr="00575C55">
        <w:t>aprendidos en el curso y qué relevancia tienen en el día a día de un profesor de ESO.</w:t>
      </w:r>
    </w:p>
    <w:p w14:paraId="6611D1DF" w14:textId="77777777" w:rsidR="00BD2E69" w:rsidRPr="00D014E1" w:rsidRDefault="00BD2E69" w:rsidP="00D014E1"/>
    <w:p w14:paraId="23380A12" w14:textId="0FB83A4D" w:rsidR="00D014E1" w:rsidRPr="00F50709" w:rsidRDefault="00D014E1" w:rsidP="00F50709">
      <w:pPr>
        <w:pStyle w:val="ListParagraph"/>
        <w:numPr>
          <w:ilvl w:val="0"/>
          <w:numId w:val="37"/>
        </w:numPr>
        <w:rPr>
          <w:b/>
          <w:bCs/>
          <w:i/>
          <w:iCs/>
        </w:rPr>
      </w:pPr>
      <w:r w:rsidRPr="00F50709">
        <w:rPr>
          <w:b/>
          <w:bCs/>
          <w:i/>
          <w:iCs/>
        </w:rPr>
        <w:t xml:space="preserve">El Docente como </w:t>
      </w:r>
      <w:proofErr w:type="gramStart"/>
      <w:r w:rsidRPr="00F50709">
        <w:rPr>
          <w:b/>
          <w:bCs/>
          <w:i/>
          <w:iCs/>
        </w:rPr>
        <w:t>Autoridad Pública</w:t>
      </w:r>
      <w:proofErr w:type="gramEnd"/>
      <w:r w:rsidRPr="00F50709">
        <w:rPr>
          <w:b/>
          <w:bCs/>
          <w:i/>
          <w:iCs/>
        </w:rPr>
        <w:t xml:space="preserve"> y Agente de Convivencia</w:t>
      </w:r>
    </w:p>
    <w:p w14:paraId="3D661173" w14:textId="2B27396F" w:rsidR="00F50709" w:rsidRPr="00D014E1" w:rsidRDefault="00F50709" w:rsidP="00F50709">
      <w:pPr>
        <w:pStyle w:val="ListParagraph"/>
      </w:pPr>
    </w:p>
    <w:p w14:paraId="37E72BFB" w14:textId="77777777" w:rsidR="00D014E1" w:rsidRPr="00575C55" w:rsidRDefault="00D014E1" w:rsidP="00D014E1">
      <w:r w:rsidRPr="00575C55">
        <w:t xml:space="preserve">La influencia más directa en el estatus profesional del profesor de ESO es su reconocimiento como </w:t>
      </w:r>
      <w:proofErr w:type="gramStart"/>
      <w:r w:rsidRPr="00575C55">
        <w:t>autoridad pública</w:t>
      </w:r>
      <w:proofErr w:type="gramEnd"/>
      <w:r w:rsidRPr="00575C55">
        <w:t>. Según la Ley 2/2010 y el Decreto 32/2019, esto otorga al docente una protección jurídica específica y, crucialmente, la presunción de veracidad en sus informes y constataciones de hechos.</w:t>
      </w:r>
    </w:p>
    <w:p w14:paraId="63BEC315" w14:textId="77777777" w:rsidR="00EF41A9" w:rsidRPr="00575C55" w:rsidRDefault="00EF41A9" w:rsidP="00D014E1"/>
    <w:p w14:paraId="3A8F150D" w14:textId="77777777" w:rsidR="00D014E1" w:rsidRPr="00575C55" w:rsidRDefault="00D014E1" w:rsidP="00D014E1">
      <w:r w:rsidRPr="00575C55">
        <w:t xml:space="preserve">En la práctica, esto significa que cuando un profesor documenta por escrito una falta de disciplina, sus palabras tienen valor probatorio </w:t>
      </w:r>
      <w:r w:rsidRPr="00575C55">
        <w:rPr>
          <w:i/>
          <w:iCs/>
        </w:rPr>
        <w:t>iuris tantum</w:t>
      </w:r>
      <w:r w:rsidRPr="00575C55">
        <w:t xml:space="preserve"> (salvo prueba en contrario). Sin embargo, esta potestad conlleva la responsabilidad de actuar con objetividad y proporcionalidad. El docente debe aplicar las normas de convivencia de forma rápida y eficaz para mantener un ambiente que preserve el derecho de los alumnos a aprender y el suyo propio a enseñar.</w:t>
      </w:r>
    </w:p>
    <w:p w14:paraId="769FE792" w14:textId="77777777" w:rsidR="00EF41A9" w:rsidRPr="00575C55" w:rsidRDefault="00EF41A9" w:rsidP="00D014E1"/>
    <w:p w14:paraId="1E275789" w14:textId="77777777" w:rsidR="00D014E1" w:rsidRDefault="00D014E1" w:rsidP="00D014E1">
      <w:r w:rsidRPr="00575C55">
        <w:t>Además, el profesorado tiene el derecho a desarrollar su función en un ambiente de orden y respeto a su integridad física y moral. Como contrapartida, es su deber ser un ejemplo de respeto hacia los alumnos y el resto del personal, ya que su figura de autoridad influye más por el ejemplo que por el discurso.</w:t>
      </w:r>
    </w:p>
    <w:p w14:paraId="276902D4" w14:textId="77777777" w:rsidR="008017E9" w:rsidRDefault="008017E9" w:rsidP="00D014E1"/>
    <w:p w14:paraId="0CC9DD81" w14:textId="77777777" w:rsidR="008017E9" w:rsidRDefault="008017E9" w:rsidP="00D014E1"/>
    <w:p w14:paraId="2F322124" w14:textId="77777777" w:rsidR="008017E9" w:rsidRPr="00575C55" w:rsidRDefault="008017E9" w:rsidP="00D014E1"/>
    <w:p w14:paraId="3037CAC8" w14:textId="77777777" w:rsidR="00F50709" w:rsidRPr="00D014E1" w:rsidRDefault="00F50709" w:rsidP="00D014E1"/>
    <w:p w14:paraId="6655E501" w14:textId="1631A844" w:rsidR="00D014E1" w:rsidRPr="00F50709" w:rsidRDefault="00D014E1" w:rsidP="00F50709">
      <w:pPr>
        <w:pStyle w:val="ListParagraph"/>
        <w:numPr>
          <w:ilvl w:val="0"/>
          <w:numId w:val="37"/>
        </w:numPr>
        <w:rPr>
          <w:b/>
          <w:bCs/>
          <w:i/>
          <w:iCs/>
        </w:rPr>
      </w:pPr>
      <w:r w:rsidRPr="00F50709">
        <w:rPr>
          <w:b/>
          <w:bCs/>
          <w:i/>
          <w:iCs/>
        </w:rPr>
        <w:lastRenderedPageBreak/>
        <w:t>Participación en la Planificación Institucional</w:t>
      </w:r>
    </w:p>
    <w:p w14:paraId="129C6DEC" w14:textId="77777777" w:rsidR="00F50709" w:rsidRPr="00D014E1" w:rsidRDefault="00F50709" w:rsidP="00F50709">
      <w:pPr>
        <w:pStyle w:val="ListParagraph"/>
      </w:pPr>
    </w:p>
    <w:p w14:paraId="083F4716" w14:textId="77777777" w:rsidR="00D014E1" w:rsidRPr="004A1DDF" w:rsidRDefault="00D014E1" w:rsidP="00D014E1">
      <w:r w:rsidRPr="004A1DDF">
        <w:t>Un profesor de secundaria no es un mero ejecutor de normas externas, sino un participante activo en la elaboración de los documentos que rigen su centro:</w:t>
      </w:r>
    </w:p>
    <w:p w14:paraId="2A73A3FC" w14:textId="77777777" w:rsidR="00EF41A9" w:rsidRPr="004A1DDF" w:rsidRDefault="00EF41A9" w:rsidP="00D014E1"/>
    <w:p w14:paraId="7E96C3CC" w14:textId="77777777" w:rsidR="00D014E1" w:rsidRPr="004A1DDF" w:rsidRDefault="00D014E1" w:rsidP="00D014E1">
      <w:pPr>
        <w:numPr>
          <w:ilvl w:val="0"/>
          <w:numId w:val="34"/>
        </w:numPr>
      </w:pPr>
      <w:r w:rsidRPr="004A1DDF">
        <w:t>Plan de Convivencia: El profesorado, a través del Claustro, realiza propuestas y participa en la evaluación anual de este plan. El docente debe conocer el diagnóstico del centro para ajustar su práctica a las necesidades específicas del alumnado.</w:t>
      </w:r>
    </w:p>
    <w:p w14:paraId="4DF20E09" w14:textId="77777777" w:rsidR="00EF41A9" w:rsidRPr="004A1DDF" w:rsidRDefault="00EF41A9" w:rsidP="00EF41A9">
      <w:pPr>
        <w:ind w:left="720"/>
      </w:pPr>
    </w:p>
    <w:p w14:paraId="78E25AC6" w14:textId="77777777" w:rsidR="00D014E1" w:rsidRPr="004A1DDF" w:rsidRDefault="00D014E1" w:rsidP="00D014E1">
      <w:pPr>
        <w:numPr>
          <w:ilvl w:val="0"/>
          <w:numId w:val="34"/>
        </w:numPr>
      </w:pPr>
      <w:r w:rsidRPr="004A1DDF">
        <w:t>Normas de Aula: Una de las tareas más críticas durante el primer mes de curso en la ESO es la elaboración de las normas de convivencia de aula. El profesor debe coordinarse con el alumnado para consensuar estas reglas, que deben ser pocas, claras y coherentes con el plan general del centro. Estas normas son esenciales en secundaria para fomentar la autonomía moral de los adolescentes.</w:t>
      </w:r>
    </w:p>
    <w:p w14:paraId="676A6399" w14:textId="77777777" w:rsidR="00EF41A9" w:rsidRPr="004A1DDF" w:rsidRDefault="00EF41A9" w:rsidP="00EF41A9"/>
    <w:p w14:paraId="1EC14CE7" w14:textId="77777777" w:rsidR="00D014E1" w:rsidRPr="004A1DDF" w:rsidRDefault="00D014E1" w:rsidP="00D014E1">
      <w:pPr>
        <w:numPr>
          <w:ilvl w:val="0"/>
          <w:numId w:val="34"/>
        </w:numPr>
      </w:pPr>
      <w:r w:rsidRPr="004A1DDF">
        <w:t>Programación Docente: El profesor de ESO debe integrar de forma transversal en su materia contenidos sobre prevención de violencia de género, racismo, xenofobia y el fomento de la igualdad efectiva entre hombres y mujeres.</w:t>
      </w:r>
    </w:p>
    <w:p w14:paraId="730CFB99" w14:textId="77777777" w:rsidR="00F50709" w:rsidRPr="00D014E1" w:rsidRDefault="00F50709" w:rsidP="00F50709">
      <w:pPr>
        <w:ind w:left="720"/>
      </w:pPr>
    </w:p>
    <w:p w14:paraId="78AFEDD7" w14:textId="01A5A5D5" w:rsidR="00D014E1" w:rsidRPr="00F50709" w:rsidRDefault="00D014E1" w:rsidP="00F50709">
      <w:pPr>
        <w:pStyle w:val="ListParagraph"/>
        <w:numPr>
          <w:ilvl w:val="0"/>
          <w:numId w:val="37"/>
        </w:numPr>
        <w:rPr>
          <w:b/>
          <w:bCs/>
          <w:i/>
          <w:iCs/>
        </w:rPr>
      </w:pPr>
      <w:r w:rsidRPr="00F50709">
        <w:rPr>
          <w:b/>
          <w:bCs/>
          <w:i/>
          <w:iCs/>
        </w:rPr>
        <w:t>La Acción Tutorial: El Eje de la Convivencia en la ESO</w:t>
      </w:r>
    </w:p>
    <w:p w14:paraId="77F80A07" w14:textId="77777777" w:rsidR="00F50709" w:rsidRPr="00D014E1" w:rsidRDefault="00F50709" w:rsidP="00F50709">
      <w:pPr>
        <w:pStyle w:val="ListParagraph"/>
      </w:pPr>
    </w:p>
    <w:p w14:paraId="10444C97" w14:textId="77777777" w:rsidR="00D014E1" w:rsidRPr="00D94E75" w:rsidRDefault="00D014E1" w:rsidP="00D014E1">
      <w:r w:rsidRPr="00D94E75">
        <w:t>En la etapa de secundaria, la figura del tutor adquiere una relevancia máxima, aunque el sistema presenta el desafío de que el tutor pasa menos tiempo con su grupo que en primaria. La normativa impone al tutor funciones de mediación y coordinación fundamentales:</w:t>
      </w:r>
    </w:p>
    <w:p w14:paraId="3BFB0506" w14:textId="77777777" w:rsidR="00EA7BCD" w:rsidRPr="00D94E75" w:rsidRDefault="00EA7BCD" w:rsidP="00D014E1"/>
    <w:p w14:paraId="273AFD85" w14:textId="77777777" w:rsidR="00D014E1" w:rsidRPr="00D94E75" w:rsidRDefault="00D014E1" w:rsidP="00D014E1">
      <w:pPr>
        <w:numPr>
          <w:ilvl w:val="0"/>
          <w:numId w:val="35"/>
        </w:numPr>
      </w:pPr>
      <w:r w:rsidRPr="00D94E75">
        <w:t>Seguimiento Individualizado: El tutor debe conocer las características psicológicas, sociales y familiares de sus alumnos para detectar factores de riesgo.</w:t>
      </w:r>
    </w:p>
    <w:p w14:paraId="1C2C82D5" w14:textId="77777777" w:rsidR="00EA7BCD" w:rsidRPr="00D94E75" w:rsidRDefault="00EA7BCD" w:rsidP="00EA7BCD">
      <w:pPr>
        <w:ind w:left="720"/>
      </w:pPr>
    </w:p>
    <w:p w14:paraId="1D1CA7CB" w14:textId="77777777" w:rsidR="00D014E1" w:rsidRPr="00D94E75" w:rsidRDefault="00D014E1" w:rsidP="00D014E1">
      <w:pPr>
        <w:numPr>
          <w:ilvl w:val="0"/>
          <w:numId w:val="35"/>
        </w:numPr>
      </w:pPr>
      <w:r w:rsidRPr="00D94E75">
        <w:t>Coordinación del Equipo Docente: Es responsable de coordinar a todos los profesores que imparten clase en su grupo para asegurar una respuesta coherente ante conflictos.</w:t>
      </w:r>
    </w:p>
    <w:p w14:paraId="13C2EFB9" w14:textId="77777777" w:rsidR="00EA7BCD" w:rsidRPr="00D94E75" w:rsidRDefault="00EA7BCD" w:rsidP="00EA7BCD"/>
    <w:p w14:paraId="6F5DCD5E" w14:textId="77777777" w:rsidR="00D014E1" w:rsidRPr="00D94E75" w:rsidRDefault="00D014E1" w:rsidP="00D014E1">
      <w:pPr>
        <w:numPr>
          <w:ilvl w:val="0"/>
          <w:numId w:val="35"/>
        </w:numPr>
      </w:pPr>
      <w:r w:rsidRPr="00D94E75">
        <w:t>Relación con las Familias: El tutor es el cauce principal de comunicación. Tiene el derecho y el deber de informar a los padres sobre el progreso socioeducativo de sus hijos y colaborar con ellos en la corrección de conductas.</w:t>
      </w:r>
    </w:p>
    <w:p w14:paraId="7CA3CABF" w14:textId="77777777" w:rsidR="00EA7BCD" w:rsidRPr="00D94E75" w:rsidRDefault="00EA7BCD" w:rsidP="00EA7BCD"/>
    <w:p w14:paraId="7C9C78F2" w14:textId="77777777" w:rsidR="00D014E1" w:rsidRPr="00D94E75" w:rsidRDefault="00D014E1" w:rsidP="00D014E1">
      <w:pPr>
        <w:numPr>
          <w:ilvl w:val="0"/>
          <w:numId w:val="35"/>
        </w:numPr>
      </w:pPr>
      <w:r w:rsidRPr="00D94E75">
        <w:t>Plan de Acción Tutorial (PAT): El docente debe implementar sesiones específicas en el aula para mejorar la convivencia, utilizando herramientas como sociogramas para entender la red social de la clase y prevenir el acoso.</w:t>
      </w:r>
    </w:p>
    <w:p w14:paraId="6D691C7B" w14:textId="77777777" w:rsidR="00F50709" w:rsidRDefault="00F50709" w:rsidP="00F50709">
      <w:pPr>
        <w:ind w:left="720"/>
      </w:pPr>
    </w:p>
    <w:p w14:paraId="51DAE4CA" w14:textId="77777777" w:rsidR="008017E9" w:rsidRDefault="008017E9" w:rsidP="00F50709">
      <w:pPr>
        <w:ind w:left="720"/>
      </w:pPr>
    </w:p>
    <w:p w14:paraId="5C709908" w14:textId="77777777" w:rsidR="008017E9" w:rsidRDefault="008017E9" w:rsidP="00F50709">
      <w:pPr>
        <w:ind w:left="720"/>
      </w:pPr>
    </w:p>
    <w:p w14:paraId="63AD93EF" w14:textId="77777777" w:rsidR="008017E9" w:rsidRDefault="008017E9" w:rsidP="00F50709">
      <w:pPr>
        <w:ind w:left="720"/>
      </w:pPr>
    </w:p>
    <w:p w14:paraId="4C88E54A" w14:textId="77777777" w:rsidR="008017E9" w:rsidRDefault="008017E9" w:rsidP="00F50709">
      <w:pPr>
        <w:ind w:left="720"/>
      </w:pPr>
    </w:p>
    <w:p w14:paraId="048BC1EF" w14:textId="77777777" w:rsidR="008017E9" w:rsidRDefault="008017E9" w:rsidP="00F50709">
      <w:pPr>
        <w:ind w:left="720"/>
      </w:pPr>
    </w:p>
    <w:p w14:paraId="6DCCD58A" w14:textId="77777777" w:rsidR="008017E9" w:rsidRDefault="008017E9" w:rsidP="00F50709">
      <w:pPr>
        <w:ind w:left="720"/>
      </w:pPr>
    </w:p>
    <w:p w14:paraId="4CDA1A95" w14:textId="77777777" w:rsidR="008017E9" w:rsidRDefault="008017E9" w:rsidP="00F50709">
      <w:pPr>
        <w:ind w:left="720"/>
      </w:pPr>
    </w:p>
    <w:p w14:paraId="75733818" w14:textId="77777777" w:rsidR="008017E9" w:rsidRDefault="008017E9" w:rsidP="00F50709">
      <w:pPr>
        <w:ind w:left="720"/>
      </w:pPr>
    </w:p>
    <w:p w14:paraId="75D5C811" w14:textId="77777777" w:rsidR="008017E9" w:rsidRDefault="008017E9" w:rsidP="00F50709">
      <w:pPr>
        <w:ind w:left="720"/>
      </w:pPr>
    </w:p>
    <w:p w14:paraId="511C52C6" w14:textId="77777777" w:rsidR="008017E9" w:rsidRPr="00D014E1" w:rsidRDefault="008017E9" w:rsidP="00F50709">
      <w:pPr>
        <w:ind w:left="720"/>
      </w:pPr>
    </w:p>
    <w:p w14:paraId="19D8C80A" w14:textId="28D43CC0" w:rsidR="00D014E1" w:rsidRPr="00F50709" w:rsidRDefault="00D014E1" w:rsidP="00F50709">
      <w:pPr>
        <w:pStyle w:val="ListParagraph"/>
        <w:numPr>
          <w:ilvl w:val="0"/>
          <w:numId w:val="37"/>
        </w:numPr>
        <w:rPr>
          <w:b/>
          <w:bCs/>
          <w:i/>
          <w:iCs/>
        </w:rPr>
      </w:pPr>
      <w:r w:rsidRPr="00F50709">
        <w:rPr>
          <w:b/>
          <w:bCs/>
          <w:i/>
          <w:iCs/>
        </w:rPr>
        <w:lastRenderedPageBreak/>
        <w:t>Metodologías Didácticas y Prevención de Conflictos</w:t>
      </w:r>
    </w:p>
    <w:p w14:paraId="02664791" w14:textId="77777777" w:rsidR="00F50709" w:rsidRPr="00D014E1" w:rsidRDefault="00F50709" w:rsidP="00F50709">
      <w:pPr>
        <w:pStyle w:val="ListParagraph"/>
      </w:pPr>
    </w:p>
    <w:p w14:paraId="2C7EDF4E" w14:textId="77777777" w:rsidR="00D014E1" w:rsidRPr="00D94E75" w:rsidRDefault="00D014E1" w:rsidP="00D014E1">
      <w:r w:rsidRPr="00D94E75">
        <w:t>La información contenida en las fuentes subraya que la forma de enseñar influye directamente en el clima de clase. Se recomienda al profesor de ESO el uso de metodologías colaborativas y participativas.</w:t>
      </w:r>
    </w:p>
    <w:p w14:paraId="23CE6816" w14:textId="77777777" w:rsidR="008C7463" w:rsidRPr="00D94E75" w:rsidRDefault="008C7463" w:rsidP="00D014E1"/>
    <w:p w14:paraId="1E848166" w14:textId="073A6A90" w:rsidR="00F50709" w:rsidRPr="00D94E75" w:rsidRDefault="00D014E1" w:rsidP="00D014E1">
      <w:r w:rsidRPr="00D94E75">
        <w:t>El aprendizaje cooperativo, mediante la creación de equipos heterogéneos, es una herramienta poderosa para superar la exclusión y el rechazo, factores que a menudo preceden a la violencia escolar. En su práctica diaria, el docente debe evitar ridiculizar el error y, en su lugar, entenderlo como un paso útil para el aprendizaje. El compromiso con la prevención primaria implica sensibilizar a los alumnos para que abandonen la "ley del silencio" y entiendan que informar sobre un abuso es un acto de responsabilidad, no de delación.</w:t>
      </w:r>
    </w:p>
    <w:p w14:paraId="714230CD" w14:textId="77777777" w:rsidR="00F50709" w:rsidRPr="00D014E1" w:rsidRDefault="00F50709" w:rsidP="00D014E1"/>
    <w:p w14:paraId="127D6BBD" w14:textId="440883B7" w:rsidR="00D014E1" w:rsidRPr="00F50709" w:rsidRDefault="00D014E1" w:rsidP="00F50709">
      <w:pPr>
        <w:pStyle w:val="ListParagraph"/>
        <w:numPr>
          <w:ilvl w:val="0"/>
          <w:numId w:val="37"/>
        </w:numPr>
        <w:rPr>
          <w:b/>
          <w:bCs/>
          <w:i/>
          <w:iCs/>
        </w:rPr>
      </w:pPr>
      <w:r w:rsidRPr="00F50709">
        <w:rPr>
          <w:b/>
          <w:bCs/>
          <w:i/>
          <w:iCs/>
        </w:rPr>
        <w:t>Gestión de Conflictos y Procedimiento Disciplinario</w:t>
      </w:r>
    </w:p>
    <w:p w14:paraId="0FB23E30" w14:textId="77777777" w:rsidR="00F50709" w:rsidRPr="00D014E1" w:rsidRDefault="00F50709" w:rsidP="00F50709">
      <w:pPr>
        <w:pStyle w:val="ListParagraph"/>
      </w:pPr>
    </w:p>
    <w:p w14:paraId="709AEE80" w14:textId="77777777" w:rsidR="00D014E1" w:rsidRDefault="00D014E1" w:rsidP="00D014E1">
      <w:r w:rsidRPr="00D014E1">
        <w:t>Cuando la prevención no es suficiente, el profesor de ESO debe manejar dos vías de intervención:</w:t>
      </w:r>
    </w:p>
    <w:p w14:paraId="02870645" w14:textId="77777777" w:rsidR="00731B78" w:rsidRPr="00D014E1" w:rsidRDefault="00731B78" w:rsidP="00D014E1"/>
    <w:p w14:paraId="02BC913A" w14:textId="5FBF4A0B" w:rsidR="00D014E1" w:rsidRPr="00731B78" w:rsidRDefault="00D014E1" w:rsidP="00731B78">
      <w:pPr>
        <w:pStyle w:val="ListParagraph"/>
        <w:numPr>
          <w:ilvl w:val="0"/>
          <w:numId w:val="38"/>
        </w:numPr>
        <w:rPr>
          <w:b/>
          <w:bCs/>
          <w:i/>
          <w:iCs/>
        </w:rPr>
      </w:pPr>
      <w:r w:rsidRPr="00731B78">
        <w:rPr>
          <w:b/>
          <w:bCs/>
          <w:i/>
          <w:iCs/>
        </w:rPr>
        <w:t>Procedimientos No Disciplinarios</w:t>
      </w:r>
    </w:p>
    <w:p w14:paraId="56955A31" w14:textId="77777777" w:rsidR="00731B78" w:rsidRPr="00D014E1" w:rsidRDefault="00731B78" w:rsidP="00731B78">
      <w:pPr>
        <w:pStyle w:val="ListParagraph"/>
      </w:pPr>
    </w:p>
    <w:p w14:paraId="171C00C4" w14:textId="77777777" w:rsidR="00D014E1" w:rsidRPr="00D94E75" w:rsidRDefault="00D014E1" w:rsidP="00D014E1">
      <w:r w:rsidRPr="00D94E75">
        <w:t>El docente debe priorizar el diálogo y la conciliación. En la ESO son especialmente efectivos los programas de ayuda entre iguales (alumnos mentores o ayudantes), donde los propios estudiantes colaboran en la resolución de conflictos cotidianos, lo que descarga al profesor de tensiones menores y empodera al alumnado.</w:t>
      </w:r>
    </w:p>
    <w:p w14:paraId="5457692E" w14:textId="77777777" w:rsidR="00731B78" w:rsidRPr="00D014E1" w:rsidRDefault="00731B78" w:rsidP="00D014E1"/>
    <w:p w14:paraId="28561681" w14:textId="41EE5397" w:rsidR="00D014E1" w:rsidRPr="00EF2A05" w:rsidRDefault="00D014E1" w:rsidP="00731B78">
      <w:pPr>
        <w:pStyle w:val="ListParagraph"/>
        <w:numPr>
          <w:ilvl w:val="0"/>
          <w:numId w:val="38"/>
        </w:numPr>
        <w:rPr>
          <w:b/>
          <w:bCs/>
          <w:i/>
          <w:iCs/>
        </w:rPr>
      </w:pPr>
      <w:r w:rsidRPr="00EF2A05">
        <w:rPr>
          <w:b/>
          <w:bCs/>
          <w:i/>
          <w:iCs/>
        </w:rPr>
        <w:t xml:space="preserve"> Procedimiento Disciplinario (Sancionador)</w:t>
      </w:r>
    </w:p>
    <w:p w14:paraId="3B563DFB" w14:textId="77777777" w:rsidR="00533ACE" w:rsidRPr="00D014E1" w:rsidRDefault="00533ACE" w:rsidP="00533ACE">
      <w:pPr>
        <w:pStyle w:val="ListParagraph"/>
      </w:pPr>
    </w:p>
    <w:p w14:paraId="56D7B6EB" w14:textId="6E6AA87D" w:rsidR="00824ADD" w:rsidRPr="00D94E75" w:rsidRDefault="00D014E1" w:rsidP="00D014E1">
      <w:r w:rsidRPr="00D94E75">
        <w:t>Si la conducta es tipificada como falta, el profesor debe conocer sus competencias:</w:t>
      </w:r>
    </w:p>
    <w:p w14:paraId="7158E531" w14:textId="77777777" w:rsidR="00824ADD" w:rsidRPr="00D94E75" w:rsidRDefault="00824ADD" w:rsidP="00D014E1"/>
    <w:p w14:paraId="5E7F3E36" w14:textId="77777777" w:rsidR="00D014E1" w:rsidRPr="00D94E75" w:rsidRDefault="00D014E1" w:rsidP="00D014E1">
      <w:pPr>
        <w:numPr>
          <w:ilvl w:val="0"/>
          <w:numId w:val="36"/>
        </w:numPr>
      </w:pPr>
      <w:r w:rsidRPr="00D94E75">
        <w:t>Faltas Leves: Cualquier profesor puede imponer medidas como la amonestación verbal o la expulsión de la sesión de clase, dando cuenta siempre al tutor y al jefe de estudios.</w:t>
      </w:r>
    </w:p>
    <w:p w14:paraId="71CDD823" w14:textId="77777777" w:rsidR="00824ADD" w:rsidRPr="00D94E75" w:rsidRDefault="00824ADD" w:rsidP="00824ADD">
      <w:pPr>
        <w:ind w:left="720"/>
      </w:pPr>
    </w:p>
    <w:p w14:paraId="52827FC6" w14:textId="77777777" w:rsidR="00D014E1" w:rsidRPr="00D94E75" w:rsidRDefault="00D014E1" w:rsidP="00D014E1">
      <w:pPr>
        <w:numPr>
          <w:ilvl w:val="0"/>
          <w:numId w:val="36"/>
        </w:numPr>
      </w:pPr>
      <w:r w:rsidRPr="00D94E75">
        <w:t>Faltas Graves y Muy Graves: El profesor debe informar de inmediato a la dirección. Estas faltas (como el acoso, la grabación de agresiones o el uso de sustancias) requieren procedimientos más complejos donde el docente puede actuar como testigo o incluso como instructor del expediente.</w:t>
      </w:r>
    </w:p>
    <w:p w14:paraId="220C9C42" w14:textId="77777777" w:rsidR="00824ADD" w:rsidRPr="00D94E75" w:rsidRDefault="00824ADD" w:rsidP="00824ADD"/>
    <w:p w14:paraId="736CA6D1" w14:textId="77777777" w:rsidR="00D014E1" w:rsidRPr="00D94E75" w:rsidRDefault="00D014E1" w:rsidP="00D014E1">
      <w:r w:rsidRPr="00D94E75">
        <w:t>Es imperativo que el profesor garantice la seguridad jurídica: toda sanción debe basarse en hechos precisos (qué pasó, cuándo, a quién) y dejarse constancia escrita de la medida adoptada.</w:t>
      </w:r>
    </w:p>
    <w:p w14:paraId="2873A512" w14:textId="77777777" w:rsidR="00F50709" w:rsidRDefault="00F50709" w:rsidP="00D014E1"/>
    <w:p w14:paraId="0FF8A08B" w14:textId="77777777" w:rsidR="008017E9" w:rsidRDefault="008017E9" w:rsidP="00D014E1"/>
    <w:p w14:paraId="685B31A7" w14:textId="77777777" w:rsidR="008017E9" w:rsidRDefault="008017E9" w:rsidP="00D014E1"/>
    <w:p w14:paraId="6D36145D" w14:textId="77777777" w:rsidR="008017E9" w:rsidRDefault="008017E9" w:rsidP="00D014E1"/>
    <w:p w14:paraId="0ACC2CCD" w14:textId="77777777" w:rsidR="008017E9" w:rsidRDefault="008017E9" w:rsidP="00D014E1"/>
    <w:p w14:paraId="795E2785" w14:textId="77777777" w:rsidR="008017E9" w:rsidRDefault="008017E9" w:rsidP="00D014E1"/>
    <w:p w14:paraId="3F793C9E" w14:textId="77777777" w:rsidR="008017E9" w:rsidRDefault="008017E9" w:rsidP="00D014E1"/>
    <w:p w14:paraId="00C1273D" w14:textId="77777777" w:rsidR="008017E9" w:rsidRDefault="008017E9" w:rsidP="00D014E1"/>
    <w:p w14:paraId="7AB8D5A7" w14:textId="77777777" w:rsidR="008017E9" w:rsidRPr="00D014E1" w:rsidRDefault="008017E9" w:rsidP="00D014E1"/>
    <w:p w14:paraId="2A48A29A" w14:textId="57429D60" w:rsidR="00D014E1" w:rsidRPr="00F50709" w:rsidRDefault="00D014E1" w:rsidP="00F50709">
      <w:pPr>
        <w:pStyle w:val="ListParagraph"/>
        <w:numPr>
          <w:ilvl w:val="0"/>
          <w:numId w:val="37"/>
        </w:numPr>
        <w:rPr>
          <w:b/>
          <w:bCs/>
          <w:i/>
          <w:iCs/>
        </w:rPr>
      </w:pPr>
      <w:r w:rsidRPr="00F50709">
        <w:rPr>
          <w:b/>
          <w:bCs/>
          <w:i/>
          <w:iCs/>
        </w:rPr>
        <w:lastRenderedPageBreak/>
        <w:t>Ética Profesional y Deber de Protección</w:t>
      </w:r>
    </w:p>
    <w:p w14:paraId="7C800B68" w14:textId="77777777" w:rsidR="00F50709" w:rsidRPr="00D014E1" w:rsidRDefault="00F50709" w:rsidP="00F50709">
      <w:pPr>
        <w:pStyle w:val="ListParagraph"/>
      </w:pPr>
    </w:p>
    <w:p w14:paraId="3F92BF65" w14:textId="77777777" w:rsidR="00D014E1" w:rsidRPr="00D94E75" w:rsidRDefault="00D014E1" w:rsidP="00D014E1">
      <w:r w:rsidRPr="00D94E75">
        <w:t>Finalmente, la normativa impone al profesor de ESO un estricto deber de sigilo profesional y confidencialidad respecto a la información personal y familiar de sus alumnos.</w:t>
      </w:r>
    </w:p>
    <w:p w14:paraId="7BC54A2C" w14:textId="77777777" w:rsidR="00D014E1" w:rsidRPr="00D94E75" w:rsidRDefault="00D014E1" w:rsidP="00D014E1">
      <w:r w:rsidRPr="00D94E75">
        <w:t>Sin embargo, este sigilo cede ante el deber de comunicación inmediata de situaciones de riesgo. Si un profesor advierte indicios de violencia sobre un menor (abuso sexual, maltrato, acoso grave), tiene la obligación legal de comunicarlo a la autoridad competente y, si el hecho es delictivo, a las Fuerzas de Seguridad o al Ministerio Fiscal. En el nuevo marco, el profesor debe coordinarse con el Coordinador de Bienestar y Protección del centro, figura clave para gestionar estas situaciones de vulnerabilidad.</w:t>
      </w:r>
    </w:p>
    <w:p w14:paraId="5F9496E3" w14:textId="77777777" w:rsidR="00F50709" w:rsidRPr="00D014E1" w:rsidRDefault="00F50709" w:rsidP="00D014E1"/>
    <w:p w14:paraId="5ABB7AEF" w14:textId="77777777" w:rsidR="00D014E1" w:rsidRPr="00F50709" w:rsidRDefault="00D014E1" w:rsidP="00D014E1">
      <w:pPr>
        <w:rPr>
          <w:b/>
          <w:bCs/>
          <w:i/>
          <w:iCs/>
        </w:rPr>
      </w:pPr>
      <w:r w:rsidRPr="00F50709">
        <w:rPr>
          <w:b/>
          <w:bCs/>
          <w:i/>
          <w:iCs/>
        </w:rPr>
        <w:t>Conclusión</w:t>
      </w:r>
    </w:p>
    <w:p w14:paraId="1ACDF33D" w14:textId="77777777" w:rsidR="00F50709" w:rsidRPr="00D014E1" w:rsidRDefault="00F50709" w:rsidP="00D014E1"/>
    <w:p w14:paraId="656813E4" w14:textId="0EC86279" w:rsidR="00D014E1" w:rsidRPr="00D94E75" w:rsidRDefault="002A6AD5" w:rsidP="00D014E1">
      <w:r w:rsidRPr="00D94E75">
        <w:t>En definitiv</w:t>
      </w:r>
      <w:r w:rsidR="00D014E1" w:rsidRPr="00D94E75">
        <w:t>a</w:t>
      </w:r>
      <w:r w:rsidRPr="00D94E75">
        <w:t>, la</w:t>
      </w:r>
      <w:r w:rsidR="00D014E1" w:rsidRPr="00D94E75">
        <w:t xml:space="preserve"> regulación de la convivencia exige que el profesor de ESO en España sea un profesional multidimensional. Su práctica diaria debe equilibrar la autoridad con la empatía, la instrucción académica con la formación en valores, y la gestión burocrática del conflicto con la intervención educativa. En última instancia, toda esta estructura normativa busca que el centro docente sea un lugar seguro donde la convivencia sea tanto una condición necesaria para el aprendizaje como un fin educativo en sí mismo.</w:t>
      </w:r>
    </w:p>
    <w:p w14:paraId="2EE2B407" w14:textId="64CFEF56" w:rsidR="00B95B2B" w:rsidRDefault="00B95B2B" w:rsidP="00611052"/>
    <w:sectPr w:rsidR="00B95B2B" w:rsidSect="00B54AE6">
      <w:headerReference w:type="default" r:id="rId8"/>
      <w:footerReference w:type="even" r:id="rId9"/>
      <w:footerReference w:type="default" r:id="rId10"/>
      <w:pgSz w:w="11900" w:h="16840"/>
      <w:pgMar w:top="1417" w:right="985" w:bottom="851" w:left="1559" w:header="708" w:footer="5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0A24D" w14:textId="77777777" w:rsidR="008806AC" w:rsidRDefault="008806AC" w:rsidP="00F24B24">
      <w:r>
        <w:separator/>
      </w:r>
    </w:p>
  </w:endnote>
  <w:endnote w:type="continuationSeparator" w:id="0">
    <w:p w14:paraId="6F1433CB" w14:textId="77777777" w:rsidR="008806AC" w:rsidRDefault="008806AC" w:rsidP="00F24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474326"/>
      <w:docPartObj>
        <w:docPartGallery w:val="Page Numbers (Bottom of Page)"/>
        <w:docPartUnique/>
      </w:docPartObj>
    </w:sdtPr>
    <w:sdtEndPr>
      <w:rPr>
        <w:rStyle w:val="PageNumber"/>
      </w:rPr>
    </w:sdtEndPr>
    <w:sdtContent>
      <w:p w14:paraId="7B3D0538" w14:textId="77777777" w:rsidR="00667561" w:rsidRDefault="00667561" w:rsidP="006675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FE1D31" w14:textId="77777777" w:rsidR="00667561" w:rsidRDefault="00667561" w:rsidP="00246B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color w:val="FFFFFF" w:themeColor="background1"/>
      </w:rPr>
      <w:id w:val="-1802453483"/>
      <w:docPartObj>
        <w:docPartGallery w:val="Page Numbers (Bottom of Page)"/>
        <w:docPartUnique/>
      </w:docPartObj>
    </w:sdtPr>
    <w:sdtEndPr>
      <w:rPr>
        <w:rStyle w:val="PageNumber"/>
      </w:rPr>
    </w:sdtEndPr>
    <w:sdtContent>
      <w:p w14:paraId="590A4525" w14:textId="77777777" w:rsidR="00667561" w:rsidRPr="00246B5E" w:rsidRDefault="00667561" w:rsidP="00246B5E">
        <w:pPr>
          <w:pStyle w:val="Footer"/>
          <w:framePr w:wrap="none" w:vAnchor="text" w:hAnchor="page" w:x="11336" w:y="205"/>
          <w:rPr>
            <w:rStyle w:val="PageNumber"/>
            <w:b/>
            <w:bCs/>
            <w:color w:val="FFFFFF" w:themeColor="background1"/>
          </w:rPr>
        </w:pPr>
        <w:r w:rsidRPr="00246B5E">
          <w:rPr>
            <w:rStyle w:val="PageNumber"/>
            <w:b/>
            <w:bCs/>
            <w:color w:val="FFFFFF" w:themeColor="background1"/>
          </w:rPr>
          <w:fldChar w:fldCharType="begin"/>
        </w:r>
        <w:r w:rsidRPr="00246B5E">
          <w:rPr>
            <w:rStyle w:val="PageNumber"/>
            <w:b/>
            <w:bCs/>
            <w:color w:val="FFFFFF" w:themeColor="background1"/>
          </w:rPr>
          <w:instrText xml:space="preserve"> PAGE </w:instrText>
        </w:r>
        <w:r w:rsidRPr="00246B5E">
          <w:rPr>
            <w:rStyle w:val="PageNumber"/>
            <w:b/>
            <w:bCs/>
            <w:color w:val="FFFFFF" w:themeColor="background1"/>
          </w:rPr>
          <w:fldChar w:fldCharType="separate"/>
        </w:r>
        <w:r w:rsidRPr="00246B5E">
          <w:rPr>
            <w:rStyle w:val="PageNumber"/>
            <w:b/>
            <w:bCs/>
            <w:noProof/>
            <w:color w:val="FFFFFF" w:themeColor="background1"/>
          </w:rPr>
          <w:t>1</w:t>
        </w:r>
        <w:r w:rsidRPr="00246B5E">
          <w:rPr>
            <w:rStyle w:val="PageNumber"/>
            <w:b/>
            <w:bCs/>
            <w:color w:val="FFFFFF" w:themeColor="background1"/>
          </w:rPr>
          <w:fldChar w:fldCharType="end"/>
        </w:r>
      </w:p>
    </w:sdtContent>
  </w:sdt>
  <w:p w14:paraId="7A0B8916" w14:textId="2D36E90A" w:rsidR="00667561" w:rsidRPr="00B95B2B" w:rsidRDefault="00667561" w:rsidP="00246B5E">
    <w:pPr>
      <w:pStyle w:val="Footer"/>
      <w:ind w:right="360"/>
    </w:pPr>
    <w:r w:rsidRPr="00A01958">
      <w:rPr>
        <w:caps/>
        <w:noProof/>
        <w:color w:val="00B050"/>
        <w:sz w:val="20"/>
        <w:szCs w:val="20"/>
      </w:rPr>
      <mc:AlternateContent>
        <mc:Choice Requires="wpg">
          <w:drawing>
            <wp:anchor distT="0" distB="0" distL="114300" distR="114300" simplePos="0" relativeHeight="251660288" behindDoc="1" locked="0" layoutInCell="1" allowOverlap="1" wp14:anchorId="1DCE2A1E" wp14:editId="77A16F17">
              <wp:simplePos x="0" y="0"/>
              <wp:positionH relativeFrom="page">
                <wp:posOffset>5155470</wp:posOffset>
              </wp:positionH>
              <wp:positionV relativeFrom="page">
                <wp:posOffset>8987871</wp:posOffset>
              </wp:positionV>
              <wp:extent cx="3946525" cy="3505970"/>
              <wp:effectExtent l="0" t="0" r="0" b="0"/>
              <wp:wrapNone/>
              <wp:docPr id="158" name="Grupo 158"/>
              <wp:cNvGraphicFramePr/>
              <a:graphic xmlns:a="http://schemas.openxmlformats.org/drawingml/2006/main">
                <a:graphicData uri="http://schemas.microsoft.com/office/word/2010/wordprocessingGroup">
                  <wpg:wgp>
                    <wpg:cNvGrpSpPr/>
                    <wpg:grpSpPr>
                      <a:xfrm rot="10800000">
                        <a:off x="0" y="0"/>
                        <a:ext cx="3946525" cy="3505970"/>
                        <a:chOff x="0" y="0"/>
                        <a:chExt cx="2751372" cy="2339824"/>
                      </a:xfrm>
                    </wpg:grpSpPr>
                    <wpg:grpSp>
                      <wpg:cNvPr id="159" name="Grupo 159"/>
                      <wpg:cNvGrpSpPr/>
                      <wpg:grpSpPr>
                        <a:xfrm>
                          <a:off x="0" y="0"/>
                          <a:ext cx="2751372" cy="2339824"/>
                          <a:chOff x="0" y="0"/>
                          <a:chExt cx="2751372" cy="2339824"/>
                        </a:xfrm>
                      </wpg:grpSpPr>
                      <wps:wsp>
                        <wps:cNvPr id="160" name="Rectángulo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ángulo 162"/>
                        <wps:cNvSpPr/>
                        <wps:spPr>
                          <a:xfrm flipH="1" flipV="1">
                            <a:off x="890301" y="1014647"/>
                            <a:ext cx="1861071" cy="1325177"/>
                          </a:xfrm>
                          <a:prstGeom prst="rect">
                            <a:avLst/>
                          </a:prstGeom>
                          <a:blipFill>
                            <a:blip r:embed="rId1">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Cuadro de texto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9E09B2" w14:textId="77777777" w:rsidR="00667561" w:rsidRDefault="00667561" w:rsidP="00246B5E">
                            <w:pPr>
                              <w:pStyle w:val="Header"/>
                              <w:jc w:val="right"/>
                              <w:rPr>
                                <w:color w:val="FFFFFF" w:themeColor="background1"/>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CE2A1E" id="Grupo 158" o:spid="_x0000_s1026" style="position:absolute;margin-left:405.95pt;margin-top:707.7pt;width:310.75pt;height:276.05pt;rotation:180;z-index:-251656192;mso-position-horizontal-relative:page;mso-position-vertical-relative:page;mso-width-relative:margin;mso-height-relative:margin" coordsize="27513,23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YIcnZAQAACwQAAAOAAAAZHJzL2Uyb0RvYy54bWzsV9tu4zYQfS/QfyD0&#10;3lhXyxbiLNKkSRcIdoPNXp5pirKESiRL0rHTv+m39Mc6HEqynXWbdFukaLF+MHib4cxw5szR6att&#10;15J7rk0jxSKITsKAcMFk2YjVIvjw/uq7WUCMpaKkrRR8ETxwE7w6+/ab040qeCxr2ZZcE1AiTLFR&#10;i6C2VhWTiWE176g5kYoL2Kyk7qiFqV5NSk03oL1rJ3EYTicbqUulJePGwOql3wzOUH9VcWbfVpXh&#10;lrSLAGyz+K/xf+n+J2entFhpquqG9WbQL7Cio42AS0dVl9RSstbNZ6q6hmlpZGVPmOwmsqoaxtEH&#10;8CYKH3lzreVaoS+rYrNSY5ggtI/i9MVq2Zv7a63u1K2GSGzUCmKBM+fLttId0RJiFoWz0P3QRTCa&#10;bDGCD2ME+dYSBovJPJ1mcRYQBntJFmbzvI8xq+EhPpNj9Q+9ZJxnUZLHXjJOkvksTt3rTLwdMDiw&#10;bpx4q8GNW02aEkzN5gERtINcu9ZrJYlb6H17ylnn9J9590c20uIf9w6qwewe3Py9B7+rqeKYR6bY&#10;i9QUCsJH6h3UyW+/itW6hXjBMsYLz46ZYQoDSTKkxVORivIwzGepf80ojNMonh28Ji2UNvaay464&#10;wSLQYAKmF72/MdY//HDE3WZk25RXTdvixMEDv2g1uadQ2MtV5EVbVVO/hD5A7iCQuJOYSQdKWuFU&#10;CemU+vvcCqTZ4CqO7EPL3blWvOMVZBgkeYyXjZr9hZQxLqy3w9S05H45w7Lx6kcJtAUVOs0V3D/q&#10;7hUc+jfo9mr6806UI8KNwr4+x2sODfPCowTeLIUdhbtGSH3Msxa86m/254cg+dC4KC1l+QD1h1gB&#10;SWUUu2rgVW+osbdUA6DCIjQJ+xb+qlZuFoHsRwGppf7l2Lo7D2kPuwHZAEAvAvPzmmoekPa1gIKY&#10;R2nqEB0naZbHMNH7O8v9HbHuLiSkSoTW4dCdt+0wrLTsPkEvOXe3whYVDO5eBMzqYXJhfeOAbsT4&#10;+TkeAxRX1N6IO8WcchdVl7Xvt5+oVn1qW0DHN3IoQlo8ynB/1kkKeb62smow/Xdx7eMNgODA7kWQ&#10;AXD4GDLETyMDqdpG/YiBdqOPQ1R6XJ3NwySER4D2EIVROk1zpxIyuW8D0WwahTkccA0kSuIsyvHE&#10;2Ab+MnAswYoBN9y476LwlI966BGuAUZDf76UbN1BcXvCoXlLLbAdUzfKQAoVvFtyaDz6dYl1Aphj&#10;NbesxgrD2mY9no0b4M2+WV+RqPqKRP81JNrxsRdDpWRApYs1LbUk0GQdtjrOkjxCJmK330vo1ViS&#10;2Mj32MsOo1yN9sgUJ3k4zT0yzeYpQt0Ol9I0doTU89o8i2dZ3xMdSXZaBq7yTDoz0g7HLAg0xCmw&#10;ZWwf4w6AhAcG37N7VrTzBUdH6MkzWMBx7vEMwZfmHuVPT3IPu11uoYW4aPzrNKTnJEdoSL/zf6Eh&#10;WPzwSYpMtv98dt+8+3OkLbuP/LPfAQAA//8DAFBLAwQKAAAAAAAAACEAxB8ZpNk/AADZPwAAFAAA&#10;AGRycy9tZWRpYS9pbWFnZTEucG5niVBORw0KGgoAAAANSUhEUgAAAxMAAAI1CAYAAACt2KfPAAAB&#10;N2lDQ1BBZG9iZSBSR0IgKDE5OTgpAAAokZWPv0rDUBSHvxtFxaFWCOLgcCdRUGzVwYxJW4ogWKtD&#10;kq1JQ5ViEm6uf/oQjm4dXNx9AidHwUHxCXwDxamDQ4QMBYvf9J3fORzOAaNi152GUYbzWKt205Gu&#10;58vZF2aYAoBOmKV2q3UAECdxxBjf7wiA10277jTG+38yH6ZKAyNguxtlIYgK0L/SqQYxBMygn2oQ&#10;D4CpTto1EE9AqZf7G1AKcv8ASsr1fBBfgNlzPR+MOcAMcl8BTB1da4Bakg7UWe9Uy6plWdLuJkEk&#10;jweZjs4zuR+HiUoT1dFRF8jvA2AxH2w3HblWtay99X/+PRHX82Vun0cIQCw9F1lBeKEuf1UYO5Pr&#10;YsdwGQ7vYXpUZLs3cLcBC7dFtlqF8hY8Dn8AwMZP/fNTP8gAAAAJcEhZcwAATOUAAEzlAXXO8JUA&#10;AAnfaVRYdFhNTDpjb20uYWRvYmUueG1wAAAAAAA8P3hwYWNrZXQgYmVnaW49Iu+7vyIgaWQ9Ilc1&#10;TTBNcENlaGlIenJlU3pOVGN6a2M5ZCI/PiA8eDp4bXBtZXRhIHhtbG5zOng9ImFkb2JlOm5zOm1l&#10;dGEvIiB4OnhtcHRrPSJBZG9iZSBYTVAgQ29yZSA1LjYtYzE0NSA3OS4xNjM0OTksIDIwMTgvMDgv&#10;MTMtMTY6NDA6MjIgICAgICAgICI+IDxyZGY6UkRGIHhtbG5zOnJkZj0iaHR0cDovL3d3dy53My5v&#10;cmcvMTk5OS8wMi8yMi1yZGYtc3ludGF4LW5zIyI+IDxyZGY6RGVzY3JpcHRpb24gcmRmOmFib3V0&#10;PSIiIHhtbG5zOnhtcD0iaHR0cDovL25zLmFkb2JlLmNvbS94YXAvMS4wLyIgeG1sbnM6ZGM9Imh0&#10;dHA6Ly9wdXJsLm9yZy9kYy9lbGVtZW50cy8xLjEvIiB4bWxuczp4bXBNTT0iaHR0cDovL25zLmFk&#10;b2JlLmNvbS94YXAvMS4wL21tLyIgeG1sbnM6c3RFdnQ9Imh0dHA6Ly9ucy5hZG9iZS5jb20veGFw&#10;LzEuMC9zVHlwZS9SZXNvdXJjZUV2ZW50IyIgeG1sbnM6c3RSZWY9Imh0dHA6Ly9ucy5hZG9iZS5j&#10;b20veGFwLzEuMC9zVHlwZS9SZXNvdXJjZVJlZiMiIHhtbG5zOnBob3Rvc2hvcD0iaHR0cDovL25z&#10;LmFkb2JlLmNvbS9waG90b3Nob3AvMS4wLyIgeG1wOkNyZWF0b3JUb29sPSJBZG9iZSBQaG90b3No&#10;b3AgQ0MgMjAxOSAoTWFjaW50b3NoKSIgeG1wOkNyZWF0ZURhdGU9IjIwMTktMTItMjVUMTk6MzI6&#10;MDQrMDE6MDAiIHhtcDpNZXRhZGF0YURhdGU9IjIwMTktMTItMjVUMTk6MzI6MTUrMDE6MDAiIHht&#10;cDpNb2RpZnlEYXRlPSIyMDE5LTEyLTI1VDE5OjMyOjE1KzAxOjAwIiBkYzpmb3JtYXQ9ImltYWdl&#10;L3BuZyIgeG1wTU06SW5zdGFuY2VJRD0ieG1wLmlpZDo1MjZiYjg1NC0wNzFlLTQ1MGQtOGYzNy0w&#10;YzUwMTFmNDkyMDciIHhtcE1NOkRvY3VtZW50SUQ9ImFkb2JlOmRvY2lkOnBob3Rvc2hvcDowMDgw&#10;ZjVjZi1iMTZiLWI5NGItOTJjZC0wOWQxOTJmNzcxZTUiIHhtcE1NOk9yaWdpbmFsRG9jdW1lbnRJ&#10;RD0ieG1wLmRpZDo5ZjQ5ZTc3MS04ZGNmLTRmOGQtOTgxYS00MGE0MmM2ZGYwYjMiIHBob3Rvc2hv&#10;cDpDb2xvck1vZGU9IjMiIHBob3Rvc2hvcDpJQ0NQcm9maWxlPSJBZG9iZSBSR0IgKDE5OTgpIj4g&#10;PHhtcE1NOkhpc3Rvcnk+IDxyZGY6U2VxPiA8cmRmOmxpIHN0RXZ0OmFjdGlvbj0iY3JlYXRlZCIg&#10;c3RFdnQ6aW5zdGFuY2VJRD0ieG1wLmlpZDo5ZjQ5ZTc3MS04ZGNmLTRmOGQtOTgxYS00MGE0MmM2&#10;ZGYwYjMiIHN0RXZ0OndoZW49IjIwMTktMTItMjVUMTk6MzI6MDQrMDE6MDAiIHN0RXZ0OnNvZnR3&#10;YXJlQWdlbnQ9IkFkb2JlIFBob3Rvc2hvcCBDQyAyMDE5IChNYWNpbnRvc2gpIi8+IDxyZGY6bGkg&#10;c3RFdnQ6YWN0aW9uPSJzYXZlZCIgc3RFdnQ6aW5zdGFuY2VJRD0ieG1wLmlpZDozYWRhYTcwNi00&#10;ODUwLTQzZWEtOGE1Ni1kMmQyNDIwNTQwMmIiIHN0RXZ0OndoZW49IjIwMTktMTItMjVUMTk6MzI6&#10;MTUrMDE6MDAiIHN0RXZ0OnNvZnR3YXJlQWdlbnQ9IkFkb2JlIFBob3Rvc2hvcCBDQyAyMDE5IChN&#10;YWNpbnRvc2gpIiBzdEV2dDpjaGFuZ2VkPSIvIi8+IDxyZGY6bGkgc3RFdnQ6YWN0aW9uPSJjb252&#10;ZXJ0ZWQiIHN0RXZ0OnBhcmFtZXRlcnM9ImZyb20gYXBwbGljYXRpb24vdm5kLmFkb2JlLnBob3Rv&#10;c2hvcCB0byBpbWFnZS9wbmciLz4gPHJkZjpsaSBzdEV2dDphY3Rpb249ImRlcml2ZWQiIHN0RXZ0&#10;OnBhcmFtZXRlcnM9ImNvbnZlcnRlZCBmcm9tIGFwcGxpY2F0aW9uL3ZuZC5hZG9iZS5waG90b3No&#10;b3AgdG8gaW1hZ2UvcG5nIi8+IDxyZGY6bGkgc3RFdnQ6YWN0aW9uPSJzYXZlZCIgc3RFdnQ6aW5z&#10;dGFuY2VJRD0ieG1wLmlpZDo1MjZiYjg1NC0wNzFlLTQ1MGQtOGYzNy0wYzUwMTFmNDkyMDciIHN0&#10;RXZ0OndoZW49IjIwMTktMTItMjVUMTk6MzI6MTUrMDE6MDAiIHN0RXZ0OnNvZnR3YXJlQWdlbnQ9&#10;IkFkb2JlIFBob3Rvc2hvcCBDQyAyMDE5IChNYWNpbnRvc2gpIiBzdEV2dDpjaGFuZ2VkPSIvIi8+&#10;IDwvcmRmOlNlcT4gPC94bXBNTTpIaXN0b3J5PiA8eG1wTU06RGVyaXZlZEZyb20gc3RSZWY6aW5z&#10;dGFuY2VJRD0ieG1wLmlpZDozYWRhYTcwNi00ODUwLTQzZWEtOGE1Ni1kMmQyNDIwNTQwMmIiIHN0&#10;UmVmOmRvY3VtZW50SUQ9InhtcC5kaWQ6OWY0OWU3NzEtOGRjZi00ZjhkLTk4MWEtNDBhNDJjNmRm&#10;MGIzIiBzdFJlZjpvcmlnaW5hbERvY3VtZW50SUQ9InhtcC5kaWQ6OWY0OWU3NzEtOGRjZi00Zjhk&#10;LTk4MWEtNDBhNDJjNmRmMGIzIi8+IDxwaG90b3Nob3A6RG9jdW1lbnRBbmNlc3RvcnM+IDxyZGY6&#10;QmFnPiA8cmRmOmxpPjM3REE2MDRCNDUzNTBDQUJCOUI3RTA0OTdCMUNGRkU3PC9yZGY6bGk+IDxy&#10;ZGY6bGk+YWRvYmU6ZG9jaWQ6cGhvdG9zaG9wOjI5YzRhMmNiLTFjMjYtNWY0ZC04NmEwLWQxODMx&#10;MWZmOTNkNzwvcmRmOmxpPiA8cmRmOmxpPmFkb2JlOmRvY2lkOnBob3Rvc2hvcDpjOTQ0Nzg2Mi0w&#10;YTY1LTFhNGQtOWIwZC0zNTVlNGZlNTllNGM8L3JkZjpsaT4gPC9yZGY6QmFnPiA8L3Bob3Rvc2hv&#10;cDpEb2N1bWVudEFuY2VzdG9ycz4gPC9yZGY6RGVzY3JpcHRpb24+IDwvcmRmOlJERj4gPC94Onht&#10;cG1ldGE+IDw/eHBhY2tldCBlbmQ9InIiPz7ljq3cAAA0XUlEQVR4nO3d25Nd2X3Y999pgCNeRMqS&#10;YuvCQfdE5pScSJzBYPKSqpT+gFRSfEwe8hfoZWRXkqqUSyTGtCvliuW5YABaKafiuJLYxQfHiEsP&#10;qUoiUoMrIzN2QkvE4EopVmKVLFLk9Nm3tfbOwz6n+/Tpxm2ju8/t86GGABoH3RtAi9XfWeu31qjr&#10;ugAAAHheW4t+AAAAYDWJCQAAYBAxAQAADCImAACAQcQEAAAwiJgAAAAGERMAAMAgYgIAABhETAAA&#10;AIOICQAAYBAxAQAADCImAACAQcQEAAAwiJgAAAAGERMAAMAgYgIAABhETAAAAIOICQAAYBAxAQAA&#10;DCImAACAQcQEAAAwiJgAAAAGERMAAMAgYgIAABhETAAAAIOICQAAYBAxAQAADCImAACAQcQEAAAw&#10;iJgAAAAGERMAAMAgYgIAABhETAAAAIOICQAAYBAxAQAADCImAACAQcQEAAAwiJgAAAAGERMAAMAg&#10;YgIAABhETAAAAIOICQAAYBAxAQAADCImAACAQcQEAAAwiJgAAAAGERMAAMAgYgIAABhETAAAAIOI&#10;CQAAYBAxAQAADCImAACAQcQEAAAwiJgAAAAGERMAAMAgYgIAABhETAAAAIOICQAAYBAxAQAADCIm&#10;AACAQcQEAAAwiJgAAAAGERMAAMAgYgIAABhETAAAAIOICQAAYBAxAQAADCImAACAQcQEAAAwiJgA&#10;AAAGERMAAMAgYgIAABhETAAAAIOICQAAYBAxAQAADCImAACAQcQEAAAwiJgAAAAGERMAAMAgYgIA&#10;ABhETAAAAIOICQAAYBAxAQAADCImAACAQcQEAAAwiJgAAAAGERMAAMAgYgIAABhETAAAAIOICQAA&#10;YBAxAQAADCImAACAQcQEAAAwiJgAAAAGERMAAMAgYgIAABhETAAAAIOICQAAYBAxAQAADCImAACA&#10;QcQEAAAwiJgAAAAGERMAAMAgYgIAABhETAAAAIOICQAAYBAxAQAADCImAACAQcQEAAAwiJgAAAAG&#10;ERMAAMAgYgIAABhETAAAAIOICQAAYBAxAQAADCImAACAQcQEAAAwiJgAAAAGERMAAMAgYgIAABhE&#10;TAAAAIOICQAAYBAxAQAADCImAACAQcQEAAAwiJgAAAAGERMAAMAgYgIAABhETAAAAIOICQAAYBAx&#10;AQAADCImAACAQcQEAAAwiJgAAAAGERMAAMAgYgIAABhETAAAAIOICQAAYBAxAQAADCImAACAQcQE&#10;AAAwiJgAAAAGERMAAMAgYgIAABhETAAAAIOICQAAYBAxAQAADCImAACAQcQEAAAwiJgAAAAGERMA&#10;AMAgYgIAABhETAAAAIOICQAAYBAxAQAADCImAACAQcQEAAAwyNlFPwAAbKp/+nt/GjHqv991XURE&#10;jEajiK6LLvZ+KmJrK7q2jei6GG3t/3vAtu1iNIoY7b8yuq7r38eM/r1F7L25i8lb5n9tO/m1o5ln&#10;6mI02jr4vrouZo1GWzMPO3n/XRsxGh18/5NfO/t8Xdf1rxvtf8yui9g66jWzH2LuWfdfFwd//3N/&#10;lt3kbRGjvT+PA3/2Mfe26Z931+3/mY1G0/cUkz+iyZ/T7J/bKGb+2KJrD/45HqXt2tiae03XtdMP&#10;uv97OPBn2D/L0X/vh/9++9/33NuO+nua/j67ubdNnqX/q+wO/Fk8ThejuTdM/p4Ofd7uv++9jzn7&#10;lzc6E5GLiPpPYhRtREw+79oqostx4G95tBURZ576bM/i7NmzkVP6/K3bty/86q/+6j954Xe4ZsQE&#10;AADLr0sRW5+K7pPnJvEwCZWuiq2YxMToTERbR1T/X0RXxX7RjWK0dSam8fU8RqOI0Sg+MRrFZ4/z&#10;t7MuxAQAACtgtBcRe7ouYutTEWfOzKxifC66bhRd/Sd9XIy2Iro2cr3br6SMzsy+g8mK0dzqydyH&#10;zTm6nLsXX+ZYQ2ICAIAVMvc1fZcj2nbmp5rozn424uyPR79zaisiusjVD6Ia/+toUx0x2b42ilHk&#10;XEbX5oPb1EZb0Y8Wd3HmzNnouu6lqsmfO53f32oREwAArJeuj4NRjCImcyFnP/XTsfWJz0bkpn9J&#10;9KHR1LuRUz0JiC5GozMxaqvo2iq6GMVLL/1Y7O5+fKYsG9ucjiAmAABYQzMrGF0XXc6xtbUVW2c+&#10;2Q/6t/2Q+ZnPfCoiItquiy66OHvmbHS5jq5toutyvHR2FD/6eHy+rNK5Bf1GlpqYAABgI3RdG123&#10;f2pYxCi6nPsfR3+CVO5SdG1E130izp79sYgzW/HxOP27ZZ1/fMGPv5TEBMBA/7y4tuhHYMWd/TcX&#10;/QTAU3QREd//djzcLdLfX/TDLCOX1gEAwGFdRMT9W38xvv/DKo3L7DSnI1iZAHgOViMANkIXEfGd&#10;b7wcu+Oy/cEP6zO7RfPJRT/UMhITAACwr4uI+L//95+PH35c54/L9swPx81LZZnt6DmCmABgYb50&#10;971FPwLAnquvvtVFRPzeNz6fi6Jpq7r9xJU3fj3+gwf/SWeT09HEBAAAG28aEv/itz/f7BZNjOu8&#10;9d7rX46IiJTbaHO70OdbVmICAICNNY2IiIjv/Pbn2493662iylvvvvaV0fTtKXfRtpYmjiImAADY&#10;SLMh8XvfeDl2x/Xo4yJtXTp/8cDrcu4ii4kjGSQBAGDjzIbERx+ei7JKUdbtaD4kIiJGe//FPDEB&#10;AMBGmQ2Ju9e3u3GZoqxyVHU+8vWjLS3xOGICAICNMRcS7bhoRkWZoqhyXL5w8chfM4qRmngMMxMA&#10;AKy92YiIiLh3Y7sbF2lrXKQYlzneP/+Vx/7a0WgSFBwiJgA4de6XAE7TfEg8uv1KlFUzKsscRdU+&#10;MSR4MtucAABYW/MhERFRlCnKMkdRp5jeJcEwYgIAgI1x58Pt6GckUrzzRSHxomxzAgBgbRy1EjH1&#10;0bXtKCfD1kXtRuvjICYAAFh7H13fjqJsYlzkqKo2Lr9hTuI42OYEAMBau39zJ8oyxbjIMa5yvHfe&#10;9qbjIiYAAFgLj9viVFU5yipHUaV4X0gcK9ucAABYWU+akYiIuHdjJ8q6jrLK8d7rtjYdNzEBAMBK&#10;elpIfHR9O8qyiarKUTcGrk+CmAAAYO3cuXZub+C6rHJcMnB9IsxMAACwcp60KnH/xnZUZY6iyDEu&#10;XUx3kqxMAACwEp62rWmqatooqhS7RbIiccKsTAAAsDbuXt+JqkpR1a2QOAVWJgAAWHpPW5V4dHsn&#10;yqqNsqyjKAxcnxYxAQDA0nrWrU1l1ca4SFGUKcrawPVpERMAACylZw2J+zd3oqyb2C2a+Fu/9Osn&#10;/VjMMDMBAMDSedaQiIgoqxRVlaKsbW06bVYmAABYKs8aEo9u70RR5SjKJqq6jQ9sbTp1YgIAgKXx&#10;rCHx4OZOlFWOokxRlNmqxIKICQAAFu55tjVFRFR1jnExueG6yXH5wsWTeTCeyMwEAAAL9bwhcff6&#10;9mRVoo2iboXEAokJAAAW5rlD4sZ27BZNFFWKsslx5U1zEotkmxMAAAvxPCHx4NZ2VFUbZVVPhq6z&#10;geslICYAODFfuvveoh8BWELPuxoREVGWOXbHKcZljsqMxNIQEwAAnIohERER8dGH56KsmtgtU7zz&#10;xS8f92PxAsxMAACwtO7d2O7nI6ocdeP412VjZQIAgBM3ZFXi7vXt/h6JIkVZ29q0jKxMAABwol4s&#10;JJoo6jbee92w9TKyMgEAwIkYOiPx6PZOVHWKcZmiqNp49zVzEstKTABsEKcrAaugqHJUkzkJIbHc&#10;bHMCAODYDT656dp2lJMViarOx/1YHDMrEwAAHJuhERER8dG1czEumyjKHGWV4sqbbx/no3ECrEwA&#10;AHAsXiQk7k0GrsuyP7np0hsXj/HJOCliAgCAF/YiIXH/5v5dEpWTm1aKbU4AALyQFwmJR7d3oqxy&#10;PydR5qgacxKrREwAADDIi0TEVFm1fUjUbbzj5KaVY5sTAADP7ThC4qNr21FOtjeVpRWJVWRlAgCA&#10;53IsIfHhuX5OosxRNW1cfvPiMTwZp01MAABwqj663ofEuMhRVjnee932plUlJgAAeCbHsSLx4OZO&#10;VGUTRZFiXOZ4/7yTm1aZmABYY1+6+96iHwFYA8cREVNV019IV9RCYh2ICQAAHuu4QuLR7Z2o6jbK&#10;somqbuPd14TEOhATAAAc6ThXJMoqx3jvLon2uN4tCyYmAAA45DhD4t717Siqph+4rnNcsr1pbYgJ&#10;AAD2HGdETNVNf4/EuMxx+YKQWCcurQMAICJOJiQe3NyOqm6jblohsYbEBAAAJ6Yoc1R1jjqZk1hH&#10;tjkBAHDsqxJ7pzdVddR1Gx+8YVViHYkJAIANdRLbmqaqqo2ibKKscpRNPqkPw4LZ5gQAsIFOMiTu&#10;Xj8XRdXfcF3WbVy+cPGkPhQLJiYAADg2929sR1GmyT9uuV53YgIAYMOc1KrEw9s7UVT9MbBFleN9&#10;cxJrz8wEAMCGOMmtTQ9v70RV5SirFEWV473XhcQmsDIBALABTjIkHn1rJ6o6R1GmycC1Y2A3hZUJ&#10;AIA1d5IhEdHfJVEUzWTgOseVCxdP8sOxRMQEAMAaO+mQuHPtXJRlE+Mix7hKcfnC2yf54VgyYgIA&#10;YA2ddERERDy4tRNV1URR5ditUlwREhvHzAQAwJo5jZB4eGunn4+o+jkJIbGZrEwAAPBc7t3Y7m+3&#10;LvtjYJ3ctLnEBADAmjitrU1llWI8uZTunS9++aQ/JEvMNicAgDVwGiEREf0RsEWK3XESEogJAIBV&#10;d1ohcf/m5GK6urW1iYiwzQkAYKWdVkh8dH07yqqJskpRp3waH5IVICYAAFbUaYXEnQ+3J7dbpyiq&#10;Nt63KsGEmAAAWDGnFREREfdubvcD15Mbri+9ISTYJyYAnsOX7r636EcANtxphkRERF23UVU5xlUr&#10;JDjEADYAwIo47ZC48+G5KIoUZZ3j0nknN3GYlQkAgBVwmiGxd7t12URR5ihrA9ccTUwAACy5016R&#10;qKoc43ETRZWjqHJcvnDxND88K0RMAAAsodMOiKl717ejrPuQGJc5Lr95cRGPwYowMwEAQET025uK&#10;MkVZpihqIcHTWZkAACAe3NqOosxRVCnKuo0P3ri46EdiBYgJAIAlsojtTfdv7vQX0hUpijLHO685&#10;uYlnIyYAABZsUfMRU1WVoyxyFGUbf/uLQoJnZ2YCAGCD3fmdc1FUKcZVPycBz0NMAABsqHvXt2Nc&#10;pijLyclNF9xwzfOxzQkAYEEWub3p3o3tfti6SlFUOa44uYkBxAQAwClb9IzEg5s7UVX9ikRZtXHp&#10;DSsSDGObEwDABnlws79LYlykKKsc775u4JrhxAQAwCla9KpEUeUYFynGZYq/9cu/vshHYQ2ICQCA&#10;U7LokLjz4bn+dusyOwKWY2FmAgDghC06IiL6i+nquomySvEbX7QiwfEQEwAAJ2gZQuLeje0oyiaK&#10;IkVZt4t+HNaImAAAWGP3rm/HbpGiKJooqjbeP+/kJo6PmAAAOAHLsCLx6PZOFFWKokzxcZEdAcux&#10;ExMAAMdoGSJiqmnaqKoU41JIcDKc5gQAsIbu39yJsspR1m285y4JToiVCQCAY7IsqxIfXTsXRVHH&#10;uMpRGbjmBIkJAIAXtCwREdGHxLhIMR73Jze9f96qBCfHNicAgBewTCEREVFVbRRFio+LFO8JCU6Y&#10;mAAAGGjZQuKjD89FVaco6jYuv3lx0Y/DBhATAAADLF1IXDsXu0UTRZUNXHNqzEwAADynZQqJR7f7&#10;U5uKsolxmaOs86IfiQ0iJgAAntEyRcRU3XT9pXSTgesP3ri46Edig9jmBADwDJYxJB5965Wo6hRl&#10;maOocnzgYjpOmZgAAHiKZQyJiIhx0YdE2eS4fOHioh+HDWSbEwDAEyxjSEznJMoiRVHlePc1KxIs&#10;hpUJAIDHWMaQiIh+4LpIMa767U2wKFYmAADmLGtERPRHwJZl6k9uqnJccZ8EC2RlAgBgRdy/uRNl&#10;mWNc9tubLhm4ZsHEBADAjGVdlXh0+5UoyhRFlaKshcTpGi36AZaWbU4AALG8ERHRh0RZ5SirNLnh&#10;WkicNjlxNCsTAMDGW+aQiIio6hxFmaIs23jni19e9ONspKX+BFkgKxMAwEZb9pD4/W++HOOimWxv&#10;ahf9OHCAmAAANtbyh8TnY3ec9gaundy0GJ11iccSEwDAxln2iHh4qz+1abdoYrfI8be/+OuLfiQ4&#10;kpkJAGCjLHtIRPSX0o0nd0kIiSWw9J8xiyMmAICNsQohced3zvW3W5cpqtrt1sugyW2kduk/dRZC&#10;TAAAG2EVQuLute0oyqY/uanK8cGFi4t+JCIipTbavPSfPgshJgCAtbcKIfHw1s5ke1OOXSGxVFJq&#10;I4uJIxnABgDW1ipExNT0UrqybuPyhYuLfhxmNLmLbJvTkcQEAETED75+d9GPwEn4q4t+gKebrkgU&#10;ZYqyztEkcxLLYvq/C23bRdeJiaOICQBg7Xzzr36wMl/5FVWOokhRVCmqpo0rb7696EfaePP/cqFr&#10;+384TEwAAGtllULizrVzUZVN7E5iQkgsxtNWJnPbRet82COJCQBgLaxSREzVdY6iyvEbv+wuiUV4&#10;1u2NXduFXU5HExMAwMpbxZD4/W++HGVZu0tiAZ53RmrlPrlOkZgAADhFD25uR1HmKKomyqqNOtmM&#10;f1octHD8xAQAsNJWaVXi0bd2oqhy7I4NXJ8WAXGyxAQAsHJWKSBmNU0bZZVit2zi3de+sujHWVsC&#10;4vSICQBgpaxqSDy6vRNF2URZZSFxQkTE6RMTAAAn7MHNnRiX/cV0VWNG4iQIicUQEwDAyljFVYl7&#10;N7ajKJsYFynKKsd7r3150Y+0NgTE4okJAGDprWJETJVVjt1xE+Myx3uv2970IsTD8tla9AMAADzJ&#10;KofEnQ/PRVXlKKpWSLwgIbGcrEwAAEtrlUPi3o2dKIo6ijJHbU5iMBGx3MQEALCUVjkk7l7v5yT6&#10;uyRyXHnz4qIfaaUIiNUhJgCApbLKERERcffGdownA9dF1cb7521vehYCYjWJCQBgaax6SDy8tRNl&#10;maIYpygqA9fPQkSsNjEBAHBMiipHWaYoawPXTyMi1oOYAACWwqqvStz58NxkTiLHO+6SOJKAWD9i&#10;AgBYqFWPiIiIj6YD12WOosqLfpylIyLWl5gAABZmHULi7vXtKIoURZGjqp3cNEtErD8xAQAsxDqE&#10;xL0bfUiMixRlk53cNCEiNoeYAABO1TpERETEw9s7UZQpijLFuExCIkTEJhITAMCpWZeQiIgoy/7k&#10;pnG1uSEhHhATAMCpWKeQ+OjauSirFGWd493XNi8kRARTYgIAOHHrFBLf/fBclEW/valq2kU/zqkS&#10;EcwTEwDAiVqnkLjz4bkoxk2MyxxFnePShmxvEhE8jpgAAE7MOoXE/Zs7UZRN7BY5dsu01kfAigee&#10;lZgAAI7VOgXErKrKUU3mJNY1JEQEz0tMAAA8wcNbO1FWeW9G4tIb67m1SUgwhJgAAI7Nuq1K9Fub&#10;+mHrssxR1nnRj3TsRAQvQkwAAMdi3UIiot/aVJQpdosUVd2uxfYm8cBxEhMAwAtZx4iIiLh3fTvK&#10;uo5xkeOdL3550Y/zwkQEJ0FMAACDrWtIPLjVn9xUVW1UabXvkhARnCQxAQAw4+717SjKJsZlf3LT&#10;5RUduBYRnAYxAQA8t3Vdkbh7fTvGRRPjyYzEu6+tzvYm8cAiiAkA4Jmta0RMVVWOcZFit1yd261F&#10;BIskJgAAIuK7v3MuyqqJqm5XIiREBMtATAAAz2RdVyUe3X4lqjpHUaQo6xRVs9x3SYgIlomYAACe&#10;aF0jIiLi0e2dKMv+LolxmaKsclx58+1FP9YhAoJlJSYAgMda55CIiKjqNoqyid0iR1Hn+OCNi4t+&#10;pD0CglUgJgCAI617SNy/uRNl1URR5SjrtDQhISJYJVuLfgAAYPmse0g8vL0TRZmirFKUdRuXhAQM&#10;YmUCADhg3UPiwa2dKKo8iYkc772+2LskBASrTEwAABGx/hER0a9IlFWOomiiLHOUdbuQ5xAQrAvb&#10;nACAjQiJiIi6bqMsU5Rljiq1ceXNi6f+DEKCdWJlAgA23KaExP2b23sD10XTxgeneDGdgGBdiQkA&#10;2GCbEhIREXWdo6pylFU+lZAQEGwCMQEAG2qTQuLRrZ2o6zqquo33TzAkBASbRkwAwAbapJCIiCjr&#10;FFWdo0r5RN6/iGBTiQkA2CCbFhEPbm73t1wXKaq6jUvnLx77xxASbDIxAQCspUe3X4myTlEUqb/l&#10;ujmeVQnxAPvEBABsgE1bkYiIqJs2qipHUfUx8cEL3HItIOBoYgIA1tgmRkRExMNbO1HV/Q3XQgJO&#10;jpgAANbK/Zs7UZY5xsWLrUiICHg6MQEAa2oTVyXuXj8X1XROokzx3utffq5fLyDg+YgJAFgzmxgR&#10;Ef3WprpOUYxTjKsU77z29JAQD/BixAQArIlNjYipqsoxLlPslkICTouYAABW3ne/+XL8aLeJj4sm&#10;3n3tyTdciwg4PmICANbApq5K3LuxHXXVxm7RxMdFemxICAg4GWICAFbYpkZExPTUpn7Qug+Jw1ub&#10;RAScLDEBACtqk0Pi0e2dKMoUu0WKcZHi3blTm0QEnA4xAQCsjAe3dqJJbZRFHbtFio/LFJfn7pEQ&#10;EnB6xAQArKBNW5V4cGsnqipHVddRN22MyxTvfPH57pAAjp+YAIAVsmkRERFx/+Z2lNXkIroqR1kf&#10;vtXaagQshpgAgBWxaSFx/+Z2NKmNpumHrMdlPnI1QkjA4ogJAFgBmxISD25tR0pdHxF1E3Vqo05t&#10;lHWOS68fPvZVSMBiiQkAWHLrHhIPb+1Ek7pIKUeTUqTURt3kqJs26tTFB288+RI6YHHEBAAsqXWP&#10;iAe3diarEDmaJkfTtNE0/UpElXJcufD2kb/OagQsDzEBAEto3UPi7vXtvYCoZ1YimtTG5QsXH/vr&#10;hAQsFzEBAJyK+ze3I6V2sqWp6VciUhtN7qJp2rj0lO1MQgKWj5gAgCWyTisSj761EzlHpNROIqKJ&#10;JrWRUhcpt5FyFym18cGFi099X0IClpOYAIAlsU4hcf/m9mQGIverD6mNpumiyU/fyjRPSMDyEhMA&#10;sATWJSQe3n4lmib3MxB1G03an4V474ijXZ9GSMByExMAsGCrHhL9qUzTbUt1pNxO5iEm90WkLi5f&#10;EBKwjsQEACzQqoXEo9s7kXIXOXeRJ3MPOVWR2n42IreTqJi85sqbFwd9HCEBq0FMAMCCrFJIPLi5&#10;3a80NKkfnp6sOqTc9mHR9gExNB5mCQlYHWICAE7RKgVERMSjmRmIqu7vg2iayXGuqT2WeJglJGC1&#10;iAkAOCWrFBIPb+1M5h36+yDqmdupn/c0JmB9iQkAICL6gJje/bB/J8T+xXIpdfHBUy6WexFWJWD1&#10;iAkAOAXLvCpx78b2XkCkposm5T4e8v4Fc1fefPtEn0FIwGoSEwBwQpY5ICL6lYi6bqNOKeq6vw+i&#10;bqanMZ18QEwJCVhdYgIANsyj2zuTcEj78xAzl8udVkRECAlYdWICAE7Asq1KPJxcLNfPPjSTS+Xa&#10;yfGu/UrEB29cXPRjAitGTADAMVumkLh3Y7sPhqY5FA9N6uLS+ZMbqH4aqxKw+sQEAByTZYqI+ze2&#10;J1uZmr3tS3XTRpPb+OD8xUU/npCANSEmAOAYLEtIPLrdD1VXTT9U3d8N0V8w9/4CVyFmCQlYH2IC&#10;AFbcg8k8RMptpKaOJnX9TdWpi5S7aHIbVy5cXPRjRoSQgHUjJgDgBSxqReLRrZ1oUh8K03mIfsB6&#10;fybi0hJsZwLWm5gAgAEWua3p7vXtqJscVZ1mTmXqw+LyEp/IZFUC1o+YAIAV8eDmTtSpjaru5yGq&#10;Kkedu8grcKyrkID1JCYA4Dmd5qrEg5uvRJPyZBtT039/ejpT6uKDN5ZjqPpJhASsLzEBAM/hNELi&#10;/s3tSJMTmFKq+lmI6Y9zF7ld/pWIKSEB601MAMAzOI2IeHBrO5qmncxC5Mn9EPsRceXNiyf9CMdK&#10;SMD6ExMA8BQnHRKPvtXfDdGkHE2do5x8v2qcyAQsNzEBAE9wkiFx/8b25CSmpr9crsn9vRCT1YjL&#10;Fy6e1Ic+cVYlYDOICQB4jJMIiYe3dybh0Ebd1NE0k3shppfOtbE0F8wNISJgs4gJAJhzUqsR925s&#10;R1mnqKoUVd1GVbcrvwIBbDYxAQATJxURD29tR9W0UTdNVFUbRZWiqlfjWNfnYVUCNo+YAIAT8OjW&#10;TqTcRp3aaJqmvxeiafstTml1jnYFeBIxAQBxPKsSD2/uRJP7rUupqaPJbaTUz0M0uYu0AjdVD2FF&#10;AjaXmABg41199a0XCokHN3eirnPUqYm6yZMB6y6alOPSGsbDLCEBm01MALCRXjQgpu7d2J4MVOeo&#10;6jw5pamNDy5cPI53D7DUxAQAPKcHt3YmR7q2Udf1XkDUTRup7Vb6aNfnYVUCEBMA8Azu3djen39I&#10;dT8Xkfo5iOlsxJU3Ly76MQFOlZgAYOM8zxanu9e2o0456rq/pbq/sbofqF63o12flRUJYEpMALAR&#10;nndG4uGtnajrNsoqRdWkqKo2qtTGpfObGRBTQgKYJSYAYMa9G9v9CkSzPwvRpDaqpovLFzY7JADm&#10;iQlYU/+8uHbgx1+6+96CngQW70mrEg9u7URK7d4/03mIJrWR1vhuiCGsSgDzxAQAa+uJEXFzJ+rU&#10;TmYhclTNdKC6iya1hqnnCAngKGICgLX0pJC4d307qjpFVbd7377z2pdP8/FWipAAHkdMALBWnhQR&#10;d69vR1230TTNZB4iR526eO91IfE4QgJ4EjEBwFo4KiLu3Zy5G6Jpo8lVpGbmboi8ORfMDSEkgKcR&#10;EwCsvPmQuHdjO+o6R930d0PUTRt1ypFyZ5ga4BiJCQBW2nxI3Pnw5aiqFFWd+5mIJsf7G343xBBW&#10;JYBnISYAWEnzEfHRh+eimqxG1HUbdeovmbtsJeK5CQngWYkJAFbKbEQ8uLkzWYHIUdVVpNRFk/s7&#10;ImxnGkZIAM9DTACwEmYj4u717SiqHE1dRdXkvZWIyxcuLu4B14CQAJ6XmABg6U1D4tHtndgdp9gt&#10;yhgXuV+BuHBxsQ8HsMHEBABLbRoSdz48F2VVR1HkGFfZ3RDHzKoEMISYAGDpzG5pun9jO3aLJoqy&#10;irrpT2e6dP7iAp9u/QgJYCgxAcDSODAXce1cjMsURVlEUeV49zXHu54EIQG8CDEBwFKY3c70w4/r&#10;2C12o6rbuPLm24t+tLUlJIAXJSYAWKjZ1Yjf/+bL8aOPq/jRbhPvO9r1RAkJ4DiICQBO3eFbq8/F&#10;uEhR1XUUZRISACtCTABwauYHq8dFf+FcURVRNW1cOm8u4jRYlQCOi5gA4MTNRsS/+MbnYzxOUVTj&#10;KOs2Ll8QEKdFRADHTUwAcGLmb63eLZoYj+vYLZLL5gDWgJgA4FjNz0Pcu7EdZZWjqqooqjbKOguJ&#10;BbAqAZwEMQHAC5sPiPs3d6KqU9R1G3VdRZ1y1KmN9167GBHd0e+EEyMkgJMiJgAYbH6guqxyFGWO&#10;sh5Hk3Kk1FmFWDAhAZwkMQHAc5uNiIe3+lOZyqqenMyU432nMi0FIQGcNDEBwDOZ38oU0d8PUVUp&#10;qjpH3bTRpDZS2y7i8QBYADEBwGMdFRAfXTsXdZ37cEhVNKmLJrXR5M49EUvEqgRwGsQEAIfMRsSj&#10;WztRVHlv9aGui6hTG7ntousiLl+4uLgH5UhCAjgtYgKAPfMrEd/9nZejKKsoyhx1k6PJXXzwxsUF&#10;PR3PQkgAp0lMAHAoIu5eOxdV3UZdp6iaHE3TRmpDSCw5IQGcNjEBsKEOXS53fTuapu1XIFLdz0Tk&#10;bvJPG+aqAZgnJgA2zIFjXW/uxMfjJso6R0rF3jB1brvo2i6u/DtvL/JReQ5WJYBFEBMAG2Q2JO58&#10;eC52x1V8PE5R1ikuXxAOq0pIAIsiJgDW3Px2pgc3d6KscpRVE2WVI6VWSKwwIQEskpgAWENH3g/x&#10;4bmoUxt1U0VTt9HkNprUuWRuhQkJYNHEBMAaOTAPcXsnqipHWfX3Q6RcRkp9QOS2cz/EihMSwDIQ&#10;EwBrYDYi9rcx1VFW/TxEk7q48qatTAAcLzEBsKLmtzI9+tZOVFUbVdVEXeeoUxtV00aTQkisGasS&#10;wLIQEwAr5KhZiHvXt6NObTRNE03TRtPk/m6Itr8f4sqbFxfwpJwUIQEsEzEBsAKOuqG6btr+luqm&#10;jJTbyDki5zaSeYi1JSSAZSMmAJbYfER898NzUZQp6rqOuukHq98//5VFPR6nSEgAy0hMACyh+Yi4&#10;f2M7yrq/G6Kqcn9TdW7jkpAAYIHEBMCSODRQffuVfpC6aaNJzeR41zaapo3cdtG2h8YnWFNWJYBl&#10;JSYAFmg+IB7e3omy6oeom1T2A9Wpj4ec9++HGMUouhATm0BIAMtMTAAsyGxI3L+xHWWVo6jKqOo+&#10;IFLu4tL5rxwIh1GMIiKExIYQEsCyExMAp2h+JeLBrZ2oqzaqOkXVpMnpTP2JTFcu7K9ATL8VEZtD&#10;SACrQEwAnLCj7oa4f3M76rqNum6iSf1Adcr9P23XRXT7qxARViIAWE5iAuCEHDqR6eZOP1Bd52hy&#10;1QfEZBUit110XT9U7bZqrEoAq0JMAJyA2ZC48+G5qOscZV1FVaWoUxs5d3H5wtsRXcTMAkREhOHq&#10;DSckgFUiJgCOyfxKxL0bO1FWKeq6P9a1rnNUqY3L59/eD4jJt7NzEWwuIQGsGjEBMMBRcxARk7sh&#10;Un8XRNPU/TB16iLlfjtTN12JmFmREBJECAlgNYkJgGd0VEA8vLUTTZoc5Zq6SKmM3HaRUje5G2J6&#10;wVxE23XxtTcPb20SEggJYFWJCYCnmI2IR7d39o5vbeo2qqboT2CarDzk3MXXLnw1IiK6aA++o5mt&#10;TbP3RsyGhLDYLCICWHViAuAx5lci7lw7F2XZTG6lzlGnLpqmjcvn/9rkFfsvPxQEc0PWj3udkABg&#10;lYgJgBlHbWW6e3076iZHXaeomxwpd5FTG7mNmbWHgyExe1N1N+qOvDPCKsRmsyoBrAMxARBH3Qmx&#10;HXXd9fGQ6kipjSZ3kVIbbdftzUH8nQt/7cD7mcZB1986FxERo250YNh6/rUAsKrEBLCxDgXEje3J&#10;PESOJtV725ny5FK5r53/65MAeHoEdKOZ1zxmixOby6oEsC7EBLCRZkPi/o2dqOocVd1EVee9o1yb&#10;3MXXXv/q5FX7aw7z9lYYZk9omqxGHDVcbXsTAOtCTAAbY34l4sGtnaiqHE2aDlW3UTddtO3kONeu&#10;ixjNJsT+JRFHxcDerMTM0a+zsxOzr2NzWZUA1omYANba4waqm6aNuqn37ofIuY2Uu0iTiOi6iN98&#10;46sHEuDAt6N+9WF+5SEi9gaundTEPCEBrBsxAayl+Yj46Np2VHWeDFRX/Y3UqQ+I3EX85ut/PWa/&#10;3O9GXb8occS8QzfqIrqZIWu3WfMMhASwjsQEsFZmI+LhrVeirFLUTRdNU0fV5GhSG22OSG0bv3n+&#10;b8S0BGYHq7tRREQ3+Xbf7JGvexEx/X7MneQEM4QEsK7EBLAWDq1EXN+Oum6iqXM0uY0mdZPtTP1K&#10;RLf36oOrCNOQmK2FvYiYG6iev8kaADaNmABW1qGB6ps7UU8GqZvZeYjJ0a6p7aJtu/ivz/+NiJhf&#10;Qegmx7mO9n48fc2BbUuP2foER7EiAaw7MQGslKuvvtXGzJfz965vR53ayUB1GanpIk1OY8q5j4iu&#10;i/i75//Lvduoe9MtTf1sRL8iMbt3aWIU0XWHVyPm5yJsbWKekAA2gZgAVsIkIiImIfHRte0oyxR1&#10;XUUzOYmpmQxUd10X/835vzk5wHV2C9PBmYa9H++lyRFx8IS5CIPWAGw6MQEstauvvpWj/1J+FBFx&#10;/+ZO1JML5uo6RzOZg0htG6nt4u++9jcjRk+OiNm39asSjxmcPmIAu3/z6FCowCyrEsCmEBPA0rn6&#10;6lsp9gNi9Ohbr0Rd58k8RB059QPVTZpcLjf5p9+ONHO869wX+7Mj1VOzJzbtrTQcsdvJliaelZAA&#10;NomYAJbG1VffStGNtqLrRg9v70RZ5ahTGymVk9OYcqTcRdtGtJOh6v/2tf9qbyVidiZifytTe/hs&#10;pr0Tmw46asj6wHGw8BRCAtg0YgJYuKuvvlVFNzrbdbF198a5qOoUdVVGVbfR5OkgdRt/75feiS76&#10;0YluJiAiItoDaw6zg9YzITHqYn5lYmpvRWL+bfCMhASwicQEsFBXX32rjm509tH/sT0aFznqpomm&#10;mZ7ONDmVqevi7//SO/vpMDMTMRsN3aide+9zg9Yz/73/ioPbl44aqhYVAHA0MQGcqquvvvXD6EZn&#10;I+JsF3Gm62Lr7vWXo6qbqOocTdNOBqr7oeq2i+ja6Rf0XT8xHQdXEvpYmI+Lbm41IiLmwmF+JcLp&#10;TAxlVQLYVGICOBVXv/BrH3ddvNS1o7MRMbp34/NR1nlywVzVf5um90L0A9X//S+/P5mDaPttTNOt&#10;TaPpoPX+/MOhC+gi9sJjtP+Wx8aC2QiGEhLAJhMTwIm6+upbf9q1W59p23jpwe2Xo6zaqJsUVV1G&#10;Xbf96kMb8Q/+0teijXYyC9HuzUO0M1uX9s9qOjokZlcoZn/NUTMSe4MUo6eHBjyOkAA2nZgATsTV&#10;L/zaH3fd6MfbNPrUH3z7XJRVjqrq5yGmN1Y3qd/G9A//rUlIxF4m7A1YR+yfyLQ3fB1x6ESmA7MT&#10;EXurEvNbm0Yx2n+thQhegJAAEBPAMbr6hV971HWjH4929Jmc4pPf+92X+7shmnovINLe6UyTKOi6&#10;vUiY3cY0nWnYXzXYf818IByYkzjqgrojosMN1gDw4sQE8EKufuHX7nT5zE+17ehzqe4+8b1/+vOj&#10;qm6jbnLUTRk5d9G2k4hoI9rJPEQXEV//S39n8sX8aDIX0e6dyLS3ZWlmFWH+BKdDIRFHbmg6eBld&#10;CAle3POvShxxEyLAGhATwCBXX33rd9vm7E6qtv6N7/2fPxtFkaOscjS5iJS6aJr+NKaujbj6i/9d&#10;P/8QbbSjvLfy0O6tQrSTL/bnL5w7apbh6PmG2W1O058/sKVp5u1H/Xp4VsO2N/l8A9aTmACey9VX&#10;37repbM/l8qtn2/b+LGH3/6ZqKoUZZmintnGdPUX/odJPLT9VqZRHxMR+3MRMU2KvdOZZi6jG7UH&#10;omLv9TNzDrOrEtGNDsxJHHUyk4DgRZmTADhITABPdfXVt/6XLp/98107+lwan/l823WffPjtn4m6&#10;SdE0zeR41y5S7rcwtTGdg5i5/2E6A7G3bengLdXt/ElMkzg4GBKP2d70lDmJo34Mz2s/JGxZApgS&#10;E8Bj/U87/9k/a9OZn6t/FH/uj37vL7w0nYXoT2SqIqUcbRuTger9WYjf+sL/eOBkpnY0OfL1CasO&#10;o4j+dTENj/37JB63tWn2LUfGwugJPwfP4eCKxPTzSVQAiAngkKuvvvUP0+6n/r1yd/T5P/zOT0VR&#10;5iiqcdRNF7lto81d/G/n/ufI021Mk2/3tzX18dBOA2JmdWGqm42FvZ8fRUQbMdq/X6Kbef2BXzv9&#10;mdHBVDhqRcKwNS/iB1+/FwfDYfp9n1MAYgI44B//wl/5R/WPPvkrf/idn/7posxR1ampqrxVVnkr&#10;5W70ze3fihy5P5Vp1EU7DYfoZgLh4OVyEfsB0EfCwbjoZv8zGwpzg9j735+7U+KIL+q6UR8RQoLj&#10;NXPb4aHPq+mczuN+/qj3A7DaxAQQV3/hr/y9Nn1iu01bP1P8YOsX/5/f/8kzRZXquspbKbVbKbdb&#10;bf91efzKH/z78dvb/2RyhGsXo9F03uHgKUxHhcXeaU2jbm9FoZt926FVhaNOdJp87zGX0s3PXQsJ&#10;huq3Ns1+Qo2O+PaocJj/+aP4vATWg5iADfaPPv9f/K+5PvPK7p/Guf/3o598qapy1KmNuqnqpunO&#10;pNyO2m7/fojfOfdbk5uq9wOgndmq1A9YtwfCYD8cZiNgGhLt3gxFROzPOMxcXhexHwkHB6xj5vvd&#10;wV//2BkLeHbTVa3pyWCHU7d/1f6389ugHnfF+rOuWli9AJafmIANdPXVt75afv9z/9H3/q+ffHW3&#10;SDEep7Yod1OTujNddPGtn/3GJ/JkCqLbmpmJmGxtOvjF+vS41tmVhe7ATMR+GByMhFnToJjOSkzf&#10;T0TM3YQdh1YlbGXiuP3g6/cmKfCsQTD7xf/hVbODnhYKT/v1AMtDTMCGufoX//JXy3/92f/4D777&#10;E18Yj5vvlVX69LhMn779U9c+nbt21I5ydO10oLrr74g4MMswuTNiND36NSJif9j64LTE/n8iYubt&#10;Mz8/M0A9GykHjoE9cqXh6O1NooIX9Wdfv//EtYX9yYjRzNtGe2k7/dmDr5592/T7R61mAKwWMQEb&#10;4h/v/Oe/kcpP/OLHf3LmtX9553Mvj4vmD+s6fzql7se6iLMx6mI0mt4aHRGjiNH0C/qtg1/wP2mo&#10;ej8nDgdFO8r7bx/N/+zB93A4HQ4PY+8REhy70VwGdAe+3D/qzLCD+fGkE5/mf+5xqx8Ay09MwJpL&#10;P/zsP6iKs6/9qwef+7myyj9Z1W1dN/Uf10372ZzbT+S220pttxUxs4Vosm3pwJakQ0PVk6Nb51YQ&#10;uulRsdF/O1156KKL6Eb78xHddHvU3keO2R8dnI+YfuF18N/eHjVLAUP92dfvz/zo4OfUaPK5N/9l&#10;/8G3zq80HDX7cFQ4dHOvn31fViyA5SYmYE11zUv/afGDz/yH//LOZ//tH/yo/szH490m5/b7XRef&#10;aNvuJ77z53/3pTzKo+kX/e3eNMR0oHryfuZWCyLmT1g6/LbZf3vbdbE/dD0duD6wgjGzKnFg1WF0&#10;4P3vf4xRzOfD/oCsL7p4UU/e4DQdyB4d+FzrXz+fG9MfH86Boz5P5z9mN/d2n9vAchITsKaaH33m&#10;V/74wU+8Oi7rP9ot0s/+s09/+y/kvQvhcnTtzJzDqItusmrQxeTOiGlQzN5cPbsFaW8F4+AWpOnq&#10;xv58xXxAPG4mouv/b/7m673h7qmZCQyrEhyjg4P8R38Bv7/56WB0HHxrF7ObpA7OUsx+v5v7fveY&#10;1zzr57jogBP0ExHxqUU/xDISE7CmRlvt+M+9/Gff/9GdT/+rM1ujrjubz3ZtezZG3VYX7VY36s7E&#10;qJ0c5Tq5uXprskIx/fGo7cMjulE787p21PY/nsRCO8qTCGgn19fNvM/oRtPjYvePgp3GymSj09wt&#10;2XNbqPqcOBAVvmDiJDxu3Ppxn2+jA68Yzb19/j08/j3Nv3V+iPtZ+f8LOEF/FBE/WPRDLKNR1/kf&#10;HwAA4PltLfoBAACA1SQmAACAQcQEAAAwiJgAAAAGERMAAMAgYgIAABhETAAAAIOICQAAYBAxAQAA&#10;DCImAACAQcQEAAAwiJgAAAAGERMAAMAgYgIAABhETAAAAIOICQAAYBAxAQAADCImAACAQcQEAAAw&#10;iJgAAAAGERMAAMAgYgIAABhETAAAAIOICQAAYBAxAQAADCImAACAQcQEAAAwiJgAAAAGERMAAMAg&#10;YgIAABhETAAAAIOICQAAYBAxAQAADCImAACAQcQEAAAwiJgAAAAGERMAAMAgYgIAABhETAAAAIOI&#10;CQAAYBAxAQAADCImAACAQcQEAAAwiJgAAAAGERMAAMAgYgIAABhETAAAAIOICQAAYBAxAQAADCIm&#10;AACAQcQEAAAwiJgAAAAGERMAAMAgYgIAABhETAAAAIOICQAAYBAxAQAADCImAACAQcQEAAAwiJgA&#10;AAAGERMAAMAgYgIAABhETAAAAIOICQAAYBAxAQAADCImAACAQcQEAAAwiJgAAAAGERMAAMAgYgIA&#10;ABhETAAAAIOICQAAYBAxAQAADCImAACAQcQEAAAwiJgAAAAGERMAAMAg/z+xiehl+a5N8gAAAABJ&#10;RU5ErkJgglBLAwQUAAYACAAAACEAZyZ1FuIAAAAOAQAADwAAAGRycy9kb3ducmV2LnhtbEyPwW7C&#10;MBBE75X6D9ZW6q04IQmFNA5ClapyqlRA6tXESxyI7cg2kP59l1O5zWqeZmeq5Wh6dkEfOmcFpJME&#10;GNrGqc62Anbbj5c5sBClVbJ3FgX8YoBl/fhQyVK5q/3Gyya2jEJsKKUAHeNQch4ajUaGiRvQkndw&#10;3shIp2+58vJK4abn0ySZcSM7Sx+0HPBdY3PanI0AlYdsh+v1yk+/jtuiKz51e/gR4vlpXL0BizjG&#10;fxhu9ak61NRp785WBdYLmKfpglAy8rTIgd2QPMtI7UktZq8F8Lri9zPq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tYIcnZAQAACwQAAAOAAAAAAAAAAAAAAAA&#10;ADoCAABkcnMvZTJvRG9jLnhtbFBLAQItAAoAAAAAAAAAIQDEHxmk2T8AANk/AAAUAAAAAAAAAAAA&#10;AAAAAMoGAABkcnMvbWVkaWEvaW1hZ2UxLnBuZ1BLAQItABQABgAIAAAAIQBnJnUW4gAAAA4BAAAP&#10;AAAAAAAAAAAAAAAAANVGAABkcnMvZG93bnJldi54bWxQSwECLQAUAAYACAAAACEAqiYOvrwAAAAh&#10;AQAAGQAAAAAAAAAAAAAAAADkRwAAZHJzL19yZWxzL2Uyb0RvYy54bWwucmVsc1BLBQYAAAAABgAG&#10;AHwBAADXSAAAAAA=&#10;">
              <v:group id="Grupo 159" o:spid="_x0000_s1027" style="position:absolute;width:27513;height:23398" coordsize="27513,23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ángulo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rect id="Rectángulo 162" o:spid="_x0000_s1029" style="position:absolute;left:8903;top:10146;width:18610;height:13252;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nMAxAAAANwAAAAPAAAAZHJzL2Rvd25yZXYueG1sRE9Na8JA&#10;EL0X+h+WKfRSdNOAQaKrlNZCD14aS8HbmB2zwexs2N2a+O/dguBtHu9zluvRduJMPrSOFbxOMxDE&#10;tdMtNwp+dp+TOYgQkTV2jknBhQKsV48PSyy1G/ibzlVsRArhUKICE2NfShlqQxbD1PXEiTs6bzEm&#10;6BupPQ4p3HYyz7JCWmw5NRjs6d1Qfar+rIL5PjfdbHs5tB8bv3kpfkM19Fulnp/GtwWISGO8i2/u&#10;L53mFzn8P5MukKsrAAAA//8DAFBLAQItABQABgAIAAAAIQDb4fbL7gAAAIUBAAATAAAAAAAAAAAA&#10;AAAAAAAAAABbQ29udGVudF9UeXBlc10ueG1sUEsBAi0AFAAGAAgAAAAhAFr0LFu/AAAAFQEAAAsA&#10;AAAAAAAAAAAAAAAAHwEAAF9yZWxzLy5yZWxzUEsBAi0AFAAGAAgAAAAhAB/CcwDEAAAA3AAAAA8A&#10;AAAAAAAAAAAAAAAABwIAAGRycy9kb3ducmV2LnhtbFBLBQYAAAAAAwADALcAAAD4AgAAAAA=&#10;" stroked="f" strokeweight="1pt">
                  <v:fill r:id="rId2" o:title="" recolor="t" rotate="t" type="frame"/>
                </v:rect>
              </v:group>
              <v:shapetype id="_x0000_t202" coordsize="21600,21600" o:spt="202" path="m,l,21600r21600,l21600,xe">
                <v:stroke joinstyle="miter"/>
                <v:path gradientshapeok="t" o:connecttype="rect"/>
              </v:shapetype>
              <v:shape id="Cuadro de texto 163" o:spid="_x0000_s1030"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5E9E09B2" w14:textId="77777777" w:rsidR="00667561" w:rsidRDefault="00667561" w:rsidP="00246B5E">
                      <w:pPr>
                        <w:pStyle w:val="Header"/>
                        <w:jc w:val="right"/>
                        <w:rPr>
                          <w:color w:val="FFFFFF" w:themeColor="background1"/>
                        </w:rPr>
                      </w:pPr>
                    </w:p>
                  </w:txbxContent>
                </v:textbox>
              </v:shape>
              <w10:wrap anchorx="page" anchory="page"/>
            </v:group>
          </w:pict>
        </mc:Fallback>
      </mc:AlternateContent>
    </w:r>
    <w:r w:rsidR="00B95B2B" w:rsidRPr="00B95B2B">
      <w:rPr>
        <w:b/>
        <w:bCs/>
        <w:i/>
        <w:iCs/>
        <w:color w:val="00B050"/>
        <w:sz w:val="20"/>
        <w:szCs w:val="20"/>
      </w:rPr>
      <w:t xml:space="preserve"> </w:t>
    </w:r>
    <w:r w:rsidR="00B95B2B" w:rsidRPr="00B60AC6">
      <w:rPr>
        <w:b/>
        <w:bCs/>
        <w:i/>
        <w:iCs/>
        <w:color w:val="00B050"/>
        <w:sz w:val="20"/>
        <w:szCs w:val="20"/>
      </w:rPr>
      <w:t>NUEVO DECRETO DE CONVIVENCIA. TRANSPARENCIA Y PROTECCIÓN DE DATOS EN CENTROS EDUCATIVOS</w:t>
    </w:r>
    <w:r w:rsidR="00B95B2B">
      <w:rPr>
        <w:b/>
        <w:bCs/>
        <w:color w:val="00B05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0F429" w14:textId="77777777" w:rsidR="008806AC" w:rsidRDefault="008806AC" w:rsidP="00F24B24">
      <w:r>
        <w:separator/>
      </w:r>
    </w:p>
  </w:footnote>
  <w:footnote w:type="continuationSeparator" w:id="0">
    <w:p w14:paraId="5378C53B" w14:textId="77777777" w:rsidR="008806AC" w:rsidRDefault="008806AC" w:rsidP="00F24B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FD8D" w14:textId="77777777" w:rsidR="00667561" w:rsidRDefault="00667561" w:rsidP="00F24B24">
    <w:pPr>
      <w:pStyle w:val="Header"/>
      <w:ind w:left="-709" w:firstLine="709"/>
    </w:pPr>
    <w:r>
      <w:rPr>
        <w:noProof/>
      </w:rPr>
      <w:drawing>
        <wp:anchor distT="0" distB="0" distL="114300" distR="114300" simplePos="0" relativeHeight="251658240" behindDoc="0" locked="0" layoutInCell="1" allowOverlap="1" wp14:anchorId="2D757AC1" wp14:editId="0EF3108A">
          <wp:simplePos x="0" y="0"/>
          <wp:positionH relativeFrom="column">
            <wp:posOffset>-991681</wp:posOffset>
          </wp:positionH>
          <wp:positionV relativeFrom="paragraph">
            <wp:posOffset>-439330</wp:posOffset>
          </wp:positionV>
          <wp:extent cx="6059747" cy="94107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ncabezado.png"/>
                  <pic:cNvPicPr/>
                </pic:nvPicPr>
                <pic:blipFill>
                  <a:blip r:embed="rId1">
                    <a:extLst>
                      <a:ext uri="{28A0092B-C50C-407E-A947-70E740481C1C}">
                        <a14:useLocalDpi xmlns:a14="http://schemas.microsoft.com/office/drawing/2010/main" val="0"/>
                      </a:ext>
                    </a:extLst>
                  </a:blip>
                  <a:stretch>
                    <a:fillRect/>
                  </a:stretch>
                </pic:blipFill>
                <pic:spPr>
                  <a:xfrm>
                    <a:off x="0" y="0"/>
                    <a:ext cx="6059747" cy="9410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A60"/>
    <w:multiLevelType w:val="hybridMultilevel"/>
    <w:tmpl w:val="1E8AD81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B0330EE"/>
    <w:multiLevelType w:val="hybridMultilevel"/>
    <w:tmpl w:val="D3A87D64"/>
    <w:lvl w:ilvl="0" w:tplc="0C0A000D">
      <w:start w:val="1"/>
      <w:numFmt w:val="bullet"/>
      <w:lvlText w:val=""/>
      <w:lvlJc w:val="left"/>
      <w:pPr>
        <w:ind w:left="786" w:hanging="360"/>
      </w:pPr>
      <w:rPr>
        <w:rFonts w:ascii="Wingdings" w:hAnsi="Wingdings"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2" w15:restartNumberingAfterBreak="0">
    <w:nsid w:val="0EEF1291"/>
    <w:multiLevelType w:val="hybridMultilevel"/>
    <w:tmpl w:val="D9AE8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3F24FB"/>
    <w:multiLevelType w:val="hybridMultilevel"/>
    <w:tmpl w:val="EE164B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CF1873"/>
    <w:multiLevelType w:val="hybridMultilevel"/>
    <w:tmpl w:val="70F874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663B8D"/>
    <w:multiLevelType w:val="multilevel"/>
    <w:tmpl w:val="D424E06A"/>
    <w:lvl w:ilvl="0">
      <w:start w:val="1"/>
      <w:numFmt w:val="decimal"/>
      <w:lvlText w:val="%1."/>
      <w:lvlJc w:val="left"/>
      <w:pPr>
        <w:ind w:left="1068" w:hanging="360"/>
      </w:pPr>
      <w:rPr>
        <w:rFonts w:hint="default"/>
        <w:b/>
      </w:rPr>
    </w:lvl>
    <w:lvl w:ilvl="1">
      <w:start w:val="1"/>
      <w:numFmt w:val="decimal"/>
      <w:isLgl/>
      <w:lvlText w:val="%1.%2."/>
      <w:lvlJc w:val="left"/>
      <w:pPr>
        <w:ind w:left="1788" w:hanging="720"/>
      </w:pPr>
      <w:rPr>
        <w:rFonts w:hint="default"/>
      </w:rPr>
    </w:lvl>
    <w:lvl w:ilvl="2">
      <w:start w:val="1"/>
      <w:numFmt w:val="decimal"/>
      <w:isLgl/>
      <w:lvlText w:val="%1.%2.%3."/>
      <w:lvlJc w:val="left"/>
      <w:pPr>
        <w:ind w:left="2508" w:hanging="108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588" w:hanging="1440"/>
      </w:pPr>
      <w:rPr>
        <w:rFonts w:hint="default"/>
      </w:rPr>
    </w:lvl>
    <w:lvl w:ilvl="5">
      <w:start w:val="1"/>
      <w:numFmt w:val="decimal"/>
      <w:isLgl/>
      <w:lvlText w:val="%1.%2.%3.%4.%5.%6."/>
      <w:lvlJc w:val="left"/>
      <w:pPr>
        <w:ind w:left="4308" w:hanging="1800"/>
      </w:pPr>
      <w:rPr>
        <w:rFonts w:hint="default"/>
      </w:rPr>
    </w:lvl>
    <w:lvl w:ilvl="6">
      <w:start w:val="1"/>
      <w:numFmt w:val="decimal"/>
      <w:isLgl/>
      <w:lvlText w:val="%1.%2.%3.%4.%5.%6.%7."/>
      <w:lvlJc w:val="left"/>
      <w:pPr>
        <w:ind w:left="4668" w:hanging="1800"/>
      </w:pPr>
      <w:rPr>
        <w:rFonts w:hint="default"/>
      </w:rPr>
    </w:lvl>
    <w:lvl w:ilvl="7">
      <w:start w:val="1"/>
      <w:numFmt w:val="decimal"/>
      <w:isLgl/>
      <w:lvlText w:val="%1.%2.%3.%4.%5.%6.%7.%8."/>
      <w:lvlJc w:val="left"/>
      <w:pPr>
        <w:ind w:left="5388" w:hanging="2160"/>
      </w:pPr>
      <w:rPr>
        <w:rFonts w:hint="default"/>
      </w:rPr>
    </w:lvl>
    <w:lvl w:ilvl="8">
      <w:start w:val="1"/>
      <w:numFmt w:val="decimal"/>
      <w:isLgl/>
      <w:lvlText w:val="%1.%2.%3.%4.%5.%6.%7.%8.%9."/>
      <w:lvlJc w:val="left"/>
      <w:pPr>
        <w:ind w:left="6108" w:hanging="2520"/>
      </w:pPr>
      <w:rPr>
        <w:rFonts w:hint="default"/>
      </w:rPr>
    </w:lvl>
  </w:abstractNum>
  <w:abstractNum w:abstractNumId="6" w15:restartNumberingAfterBreak="0">
    <w:nsid w:val="1AC07C56"/>
    <w:multiLevelType w:val="hybridMultilevel"/>
    <w:tmpl w:val="979E1742"/>
    <w:lvl w:ilvl="0" w:tplc="56F6B03C">
      <w:start w:val="1"/>
      <w:numFmt w:val="decimal"/>
      <w:lvlText w:val="%1."/>
      <w:lvlJc w:val="left"/>
      <w:pPr>
        <w:ind w:left="720" w:hanging="360"/>
      </w:pPr>
      <w:rPr>
        <w:b/>
        <w:bCs/>
        <w:color w:val="00B05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E5267E1"/>
    <w:multiLevelType w:val="hybridMultilevel"/>
    <w:tmpl w:val="DE0E6FCE"/>
    <w:lvl w:ilvl="0" w:tplc="56F6B03C">
      <w:start w:val="1"/>
      <w:numFmt w:val="decimal"/>
      <w:lvlText w:val="%1."/>
      <w:lvlJc w:val="left"/>
      <w:pPr>
        <w:ind w:left="720" w:hanging="360"/>
      </w:pPr>
      <w:rPr>
        <w:b/>
        <w:bCs/>
        <w:color w:val="00B05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3FA5F50"/>
    <w:multiLevelType w:val="multilevel"/>
    <w:tmpl w:val="7C8C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C4102"/>
    <w:multiLevelType w:val="hybridMultilevel"/>
    <w:tmpl w:val="6C346882"/>
    <w:lvl w:ilvl="0" w:tplc="56F6B03C">
      <w:start w:val="1"/>
      <w:numFmt w:val="decimal"/>
      <w:lvlText w:val="%1."/>
      <w:lvlJc w:val="left"/>
      <w:pPr>
        <w:ind w:left="720" w:hanging="360"/>
      </w:pPr>
      <w:rPr>
        <w:b/>
        <w:bCs/>
        <w:color w:val="00B05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53E478D"/>
    <w:multiLevelType w:val="multilevel"/>
    <w:tmpl w:val="3E62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60455"/>
    <w:multiLevelType w:val="hybridMultilevel"/>
    <w:tmpl w:val="F0E4E676"/>
    <w:lvl w:ilvl="0" w:tplc="B688234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12E4D2A"/>
    <w:multiLevelType w:val="hybridMultilevel"/>
    <w:tmpl w:val="E34216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2F160E7"/>
    <w:multiLevelType w:val="hybridMultilevel"/>
    <w:tmpl w:val="A5B6C64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31363D5"/>
    <w:multiLevelType w:val="hybridMultilevel"/>
    <w:tmpl w:val="48DEF892"/>
    <w:lvl w:ilvl="0" w:tplc="7D50F138">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67E23B1"/>
    <w:multiLevelType w:val="hybridMultilevel"/>
    <w:tmpl w:val="6BF614FC"/>
    <w:lvl w:ilvl="0" w:tplc="D1D0D03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86B669A"/>
    <w:multiLevelType w:val="hybridMultilevel"/>
    <w:tmpl w:val="0F1890D6"/>
    <w:lvl w:ilvl="0" w:tplc="6C44E0C8">
      <w:start w:val="1"/>
      <w:numFmt w:val="bullet"/>
      <w:lvlText w:val=""/>
      <w:lvlJc w:val="left"/>
      <w:pPr>
        <w:ind w:left="720" w:hanging="360"/>
      </w:pPr>
      <w:rPr>
        <w:rFonts w:ascii="Symbol" w:eastAsiaTheme="minorHAnsi" w:hAnsi="Symbol" w:cs="Times New Roman"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D743342"/>
    <w:multiLevelType w:val="hybridMultilevel"/>
    <w:tmpl w:val="43F46086"/>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FCF6E0B"/>
    <w:multiLevelType w:val="multilevel"/>
    <w:tmpl w:val="D11E111C"/>
    <w:lvl w:ilvl="0">
      <w:start w:val="1"/>
      <w:numFmt w:val="low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1334B4E"/>
    <w:multiLevelType w:val="hybridMultilevel"/>
    <w:tmpl w:val="8468103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3F515D3"/>
    <w:multiLevelType w:val="multilevel"/>
    <w:tmpl w:val="0A1670F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49103C4"/>
    <w:multiLevelType w:val="hybridMultilevel"/>
    <w:tmpl w:val="15FEF2B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56582EA3"/>
    <w:multiLevelType w:val="hybridMultilevel"/>
    <w:tmpl w:val="CB203E26"/>
    <w:lvl w:ilvl="0" w:tplc="56F6B03C">
      <w:start w:val="1"/>
      <w:numFmt w:val="decimal"/>
      <w:lvlText w:val="%1."/>
      <w:lvlJc w:val="left"/>
      <w:pPr>
        <w:ind w:left="720" w:hanging="360"/>
      </w:pPr>
      <w:rPr>
        <w:b/>
        <w:bCs/>
        <w:color w:val="00B05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7DA0299"/>
    <w:multiLevelType w:val="hybridMultilevel"/>
    <w:tmpl w:val="CAFCA8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84650E8"/>
    <w:multiLevelType w:val="hybridMultilevel"/>
    <w:tmpl w:val="80A225D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8BC674B"/>
    <w:multiLevelType w:val="hybridMultilevel"/>
    <w:tmpl w:val="FFA2B85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3BF6C6A"/>
    <w:multiLevelType w:val="hybridMultilevel"/>
    <w:tmpl w:val="EF1EF9CC"/>
    <w:lvl w:ilvl="0" w:tplc="BD40CB5C">
      <w:start w:val="1"/>
      <w:numFmt w:val="lowerLetter"/>
      <w:lvlText w:val="%1)"/>
      <w:lvlJc w:val="left"/>
      <w:pPr>
        <w:ind w:left="720" w:hanging="360"/>
      </w:pPr>
      <w:rPr>
        <w:rFonts w:asciiTheme="minorHAnsi" w:eastAsiaTheme="minorHAnsi" w:hAnsi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6325E78"/>
    <w:multiLevelType w:val="hybridMultilevel"/>
    <w:tmpl w:val="BCFC89A2"/>
    <w:lvl w:ilvl="0" w:tplc="3DD23122">
      <w:start w:val="1"/>
      <w:numFmt w:val="bullet"/>
      <w:lvlText w:val="-"/>
      <w:lvlJc w:val="left"/>
      <w:pPr>
        <w:ind w:left="1854" w:hanging="360"/>
      </w:pPr>
      <w:rPr>
        <w:rFonts w:ascii="Times New Roman" w:eastAsia="Times New Roman" w:hAnsi="Times New Roman" w:cs="Times New Roman"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8" w15:restartNumberingAfterBreak="0">
    <w:nsid w:val="666F07E7"/>
    <w:multiLevelType w:val="hybridMultilevel"/>
    <w:tmpl w:val="D5CA5E10"/>
    <w:lvl w:ilvl="0" w:tplc="56F6B03C">
      <w:start w:val="1"/>
      <w:numFmt w:val="decimal"/>
      <w:lvlText w:val="%1."/>
      <w:lvlJc w:val="left"/>
      <w:pPr>
        <w:ind w:left="720" w:hanging="360"/>
      </w:pPr>
      <w:rPr>
        <w:b/>
        <w:bCs/>
        <w:color w:val="00B05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6F4721D"/>
    <w:multiLevelType w:val="hybridMultilevel"/>
    <w:tmpl w:val="54862E80"/>
    <w:lvl w:ilvl="0" w:tplc="56F6B03C">
      <w:start w:val="1"/>
      <w:numFmt w:val="decimal"/>
      <w:lvlText w:val="%1."/>
      <w:lvlJc w:val="left"/>
      <w:pPr>
        <w:ind w:left="720" w:hanging="360"/>
      </w:pPr>
      <w:rPr>
        <w:b/>
        <w:bCs/>
        <w:color w:val="00B05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8AE3054"/>
    <w:multiLevelType w:val="hybridMultilevel"/>
    <w:tmpl w:val="925E88E2"/>
    <w:lvl w:ilvl="0" w:tplc="F86AC230">
      <w:start w:val="1"/>
      <w:numFmt w:val="bullet"/>
      <w:lvlText w:val="-"/>
      <w:lvlJc w:val="left"/>
      <w:pPr>
        <w:ind w:left="1146" w:hanging="360"/>
      </w:pPr>
      <w:rPr>
        <w:rFonts w:ascii="Calibri" w:eastAsiaTheme="minorHAnsi" w:hAnsi="Calibri" w:cs="Calibri"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31" w15:restartNumberingAfterBreak="0">
    <w:nsid w:val="6A5922DF"/>
    <w:multiLevelType w:val="hybridMultilevel"/>
    <w:tmpl w:val="DB5044A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CB82CD4"/>
    <w:multiLevelType w:val="hybridMultilevel"/>
    <w:tmpl w:val="E73A61EE"/>
    <w:lvl w:ilvl="0" w:tplc="0C0A000D">
      <w:start w:val="1"/>
      <w:numFmt w:val="bullet"/>
      <w:lvlText w:val=""/>
      <w:lvlJc w:val="left"/>
      <w:pPr>
        <w:ind w:left="786" w:hanging="360"/>
      </w:pPr>
      <w:rPr>
        <w:rFonts w:ascii="Wingdings" w:hAnsi="Wingdings"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33" w15:restartNumberingAfterBreak="0">
    <w:nsid w:val="6E4C39FB"/>
    <w:multiLevelType w:val="multilevel"/>
    <w:tmpl w:val="47FC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265B7"/>
    <w:multiLevelType w:val="hybridMultilevel"/>
    <w:tmpl w:val="93D4C35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E30197"/>
    <w:multiLevelType w:val="hybridMultilevel"/>
    <w:tmpl w:val="68A61052"/>
    <w:lvl w:ilvl="0" w:tplc="56F6B03C">
      <w:start w:val="1"/>
      <w:numFmt w:val="decimal"/>
      <w:lvlText w:val="%1."/>
      <w:lvlJc w:val="left"/>
      <w:pPr>
        <w:ind w:left="720" w:hanging="360"/>
      </w:pPr>
      <w:rPr>
        <w:b/>
        <w:bCs/>
        <w:color w:val="00B05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99E71B6"/>
    <w:multiLevelType w:val="hybridMultilevel"/>
    <w:tmpl w:val="60144030"/>
    <w:lvl w:ilvl="0" w:tplc="F86AC230">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B91309C"/>
    <w:multiLevelType w:val="hybridMultilevel"/>
    <w:tmpl w:val="235AA906"/>
    <w:lvl w:ilvl="0" w:tplc="56F6B03C">
      <w:start w:val="1"/>
      <w:numFmt w:val="decimal"/>
      <w:lvlText w:val="%1."/>
      <w:lvlJc w:val="left"/>
      <w:pPr>
        <w:ind w:left="720" w:hanging="360"/>
      </w:pPr>
      <w:rPr>
        <w:b/>
        <w:bCs/>
        <w:color w:val="00B05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77082613">
    <w:abstractNumId w:val="21"/>
  </w:num>
  <w:num w:numId="2" w16cid:durableId="1629238416">
    <w:abstractNumId w:val="5"/>
  </w:num>
  <w:num w:numId="3" w16cid:durableId="1573659203">
    <w:abstractNumId w:val="0"/>
  </w:num>
  <w:num w:numId="4" w16cid:durableId="2045205703">
    <w:abstractNumId w:val="27"/>
  </w:num>
  <w:num w:numId="5" w16cid:durableId="2094542874">
    <w:abstractNumId w:val="31"/>
  </w:num>
  <w:num w:numId="6" w16cid:durableId="329412089">
    <w:abstractNumId w:val="14"/>
  </w:num>
  <w:num w:numId="7" w16cid:durableId="383136930">
    <w:abstractNumId w:val="16"/>
  </w:num>
  <w:num w:numId="8" w16cid:durableId="1396900360">
    <w:abstractNumId w:val="4"/>
  </w:num>
  <w:num w:numId="9" w16cid:durableId="1293902946">
    <w:abstractNumId w:val="13"/>
  </w:num>
  <w:num w:numId="10" w16cid:durableId="660697943">
    <w:abstractNumId w:val="25"/>
  </w:num>
  <w:num w:numId="11" w16cid:durableId="280958032">
    <w:abstractNumId w:val="1"/>
  </w:num>
  <w:num w:numId="12" w16cid:durableId="990213844">
    <w:abstractNumId w:val="32"/>
  </w:num>
  <w:num w:numId="13" w16cid:durableId="1352757475">
    <w:abstractNumId w:val="24"/>
  </w:num>
  <w:num w:numId="14" w16cid:durableId="927616312">
    <w:abstractNumId w:val="19"/>
  </w:num>
  <w:num w:numId="15" w16cid:durableId="2025083649">
    <w:abstractNumId w:val="17"/>
  </w:num>
  <w:num w:numId="16" w16cid:durableId="654577132">
    <w:abstractNumId w:val="30"/>
  </w:num>
  <w:num w:numId="17" w16cid:durableId="787696511">
    <w:abstractNumId w:val="20"/>
  </w:num>
  <w:num w:numId="18" w16cid:durableId="889536034">
    <w:abstractNumId w:val="36"/>
  </w:num>
  <w:num w:numId="19" w16cid:durableId="626397955">
    <w:abstractNumId w:val="23"/>
  </w:num>
  <w:num w:numId="20" w16cid:durableId="786434591">
    <w:abstractNumId w:val="26"/>
  </w:num>
  <w:num w:numId="21" w16cid:durableId="822742754">
    <w:abstractNumId w:val="18"/>
  </w:num>
  <w:num w:numId="22" w16cid:durableId="1882983664">
    <w:abstractNumId w:val="2"/>
  </w:num>
  <w:num w:numId="23" w16cid:durableId="1317496604">
    <w:abstractNumId w:val="3"/>
  </w:num>
  <w:num w:numId="24" w16cid:durableId="1764305299">
    <w:abstractNumId w:val="11"/>
  </w:num>
  <w:num w:numId="25" w16cid:durableId="592201815">
    <w:abstractNumId w:val="15"/>
  </w:num>
  <w:num w:numId="26" w16cid:durableId="474182280">
    <w:abstractNumId w:val="29"/>
  </w:num>
  <w:num w:numId="27" w16cid:durableId="429130521">
    <w:abstractNumId w:val="7"/>
  </w:num>
  <w:num w:numId="28" w16cid:durableId="1838689209">
    <w:abstractNumId w:val="35"/>
  </w:num>
  <w:num w:numId="29" w16cid:durableId="885600421">
    <w:abstractNumId w:val="9"/>
  </w:num>
  <w:num w:numId="30" w16cid:durableId="1708069574">
    <w:abstractNumId w:val="6"/>
  </w:num>
  <w:num w:numId="31" w16cid:durableId="1230455926">
    <w:abstractNumId w:val="22"/>
  </w:num>
  <w:num w:numId="32" w16cid:durableId="1794131294">
    <w:abstractNumId w:val="28"/>
  </w:num>
  <w:num w:numId="33" w16cid:durableId="1516530179">
    <w:abstractNumId w:val="37"/>
  </w:num>
  <w:num w:numId="34" w16cid:durableId="1176656922">
    <w:abstractNumId w:val="10"/>
  </w:num>
  <w:num w:numId="35" w16cid:durableId="293407903">
    <w:abstractNumId w:val="8"/>
  </w:num>
  <w:num w:numId="36" w16cid:durableId="216209921">
    <w:abstractNumId w:val="33"/>
  </w:num>
  <w:num w:numId="37" w16cid:durableId="1214803878">
    <w:abstractNumId w:val="12"/>
  </w:num>
  <w:num w:numId="38" w16cid:durableId="187538537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B24"/>
    <w:rsid w:val="00093D78"/>
    <w:rsid w:val="000D35A6"/>
    <w:rsid w:val="000F43CB"/>
    <w:rsid w:val="00107655"/>
    <w:rsid w:val="001545EE"/>
    <w:rsid w:val="00197021"/>
    <w:rsid w:val="00200A03"/>
    <w:rsid w:val="002171CE"/>
    <w:rsid w:val="00246B5E"/>
    <w:rsid w:val="00253081"/>
    <w:rsid w:val="00286C14"/>
    <w:rsid w:val="002A6AD5"/>
    <w:rsid w:val="00303961"/>
    <w:rsid w:val="00306058"/>
    <w:rsid w:val="00386070"/>
    <w:rsid w:val="003D65D4"/>
    <w:rsid w:val="003E46C8"/>
    <w:rsid w:val="003F7A36"/>
    <w:rsid w:val="00414B1B"/>
    <w:rsid w:val="00443AF3"/>
    <w:rsid w:val="004A1DDF"/>
    <w:rsid w:val="00533ACE"/>
    <w:rsid w:val="00575C55"/>
    <w:rsid w:val="005A6BD3"/>
    <w:rsid w:val="005B293E"/>
    <w:rsid w:val="005F2FDC"/>
    <w:rsid w:val="00611052"/>
    <w:rsid w:val="006244E5"/>
    <w:rsid w:val="00655C11"/>
    <w:rsid w:val="00667561"/>
    <w:rsid w:val="006753D9"/>
    <w:rsid w:val="00731B78"/>
    <w:rsid w:val="007568F5"/>
    <w:rsid w:val="00761799"/>
    <w:rsid w:val="00791B31"/>
    <w:rsid w:val="008017E9"/>
    <w:rsid w:val="00824ADD"/>
    <w:rsid w:val="00834BD1"/>
    <w:rsid w:val="00861D51"/>
    <w:rsid w:val="00867753"/>
    <w:rsid w:val="008724C5"/>
    <w:rsid w:val="008806AC"/>
    <w:rsid w:val="00895679"/>
    <w:rsid w:val="008C7463"/>
    <w:rsid w:val="008E47DA"/>
    <w:rsid w:val="00907729"/>
    <w:rsid w:val="0094500C"/>
    <w:rsid w:val="009876CB"/>
    <w:rsid w:val="009D2BF3"/>
    <w:rsid w:val="00A01958"/>
    <w:rsid w:val="00A27F9A"/>
    <w:rsid w:val="00A8160B"/>
    <w:rsid w:val="00B54AE6"/>
    <w:rsid w:val="00B652D6"/>
    <w:rsid w:val="00B946A6"/>
    <w:rsid w:val="00B95B2B"/>
    <w:rsid w:val="00BD2E69"/>
    <w:rsid w:val="00C26D29"/>
    <w:rsid w:val="00C31FA8"/>
    <w:rsid w:val="00C45DAC"/>
    <w:rsid w:val="00C76D2A"/>
    <w:rsid w:val="00C95DA3"/>
    <w:rsid w:val="00C97C4A"/>
    <w:rsid w:val="00CA7FE3"/>
    <w:rsid w:val="00D014E1"/>
    <w:rsid w:val="00D272E0"/>
    <w:rsid w:val="00D7323A"/>
    <w:rsid w:val="00D94E75"/>
    <w:rsid w:val="00DD1BE6"/>
    <w:rsid w:val="00DD4367"/>
    <w:rsid w:val="00DD5308"/>
    <w:rsid w:val="00DE6A7C"/>
    <w:rsid w:val="00E424F0"/>
    <w:rsid w:val="00EA7BCD"/>
    <w:rsid w:val="00ED469F"/>
    <w:rsid w:val="00ED6C79"/>
    <w:rsid w:val="00EF2A05"/>
    <w:rsid w:val="00EF41A9"/>
    <w:rsid w:val="00F15792"/>
    <w:rsid w:val="00F24B24"/>
    <w:rsid w:val="00F44AAF"/>
    <w:rsid w:val="00F4542C"/>
    <w:rsid w:val="00F50709"/>
    <w:rsid w:val="00F528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BE847"/>
  <w15:chartTrackingRefBased/>
  <w15:docId w15:val="{D1425DA3-4856-B34D-81D1-8553D8BDB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BF3"/>
    <w:pPr>
      <w:keepNext/>
      <w:keepLines/>
      <w:shd w:val="clear" w:color="auto" w:fill="00B050"/>
      <w:spacing w:before="240"/>
      <w:outlineLvl w:val="0"/>
    </w:pPr>
    <w:rPr>
      <w:rFonts w:asciiTheme="majorHAnsi" w:eastAsiaTheme="majorEastAsia" w:hAnsiTheme="majorHAnsi" w:cstheme="majorBidi"/>
      <w:color w:val="FFFFFF" w:themeColor="background1"/>
      <w:sz w:val="32"/>
      <w:szCs w:val="32"/>
    </w:rPr>
  </w:style>
  <w:style w:type="paragraph" w:styleId="Heading2">
    <w:name w:val="heading 2"/>
    <w:basedOn w:val="Normal"/>
    <w:next w:val="Normal"/>
    <w:link w:val="Heading2Char"/>
    <w:uiPriority w:val="9"/>
    <w:unhideWhenUsed/>
    <w:qFormat/>
    <w:rsid w:val="009D2BF3"/>
    <w:pPr>
      <w:keepNext/>
      <w:keepLines/>
      <w:shd w:val="clear" w:color="auto" w:fill="C5E0B3" w:themeFill="accent6" w:themeFillTint="66"/>
      <w:spacing w:before="200" w:line="276" w:lineRule="auto"/>
      <w:outlineLvl w:val="1"/>
    </w:pPr>
    <w:rPr>
      <w:rFonts w:asciiTheme="majorHAnsi" w:eastAsiaTheme="majorEastAsia" w:hAnsiTheme="majorHAnsi" w:cstheme="majorBid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4B24"/>
    <w:pPr>
      <w:tabs>
        <w:tab w:val="center" w:pos="4419"/>
        <w:tab w:val="right" w:pos="8838"/>
      </w:tabs>
    </w:pPr>
  </w:style>
  <w:style w:type="character" w:customStyle="1" w:styleId="HeaderChar">
    <w:name w:val="Header Char"/>
    <w:basedOn w:val="DefaultParagraphFont"/>
    <w:link w:val="Header"/>
    <w:uiPriority w:val="99"/>
    <w:rsid w:val="00F24B24"/>
  </w:style>
  <w:style w:type="paragraph" w:styleId="Footer">
    <w:name w:val="footer"/>
    <w:basedOn w:val="Normal"/>
    <w:link w:val="FooterChar"/>
    <w:uiPriority w:val="99"/>
    <w:unhideWhenUsed/>
    <w:rsid w:val="00F24B24"/>
    <w:pPr>
      <w:tabs>
        <w:tab w:val="center" w:pos="4419"/>
        <w:tab w:val="right" w:pos="8838"/>
      </w:tabs>
    </w:pPr>
  </w:style>
  <w:style w:type="character" w:customStyle="1" w:styleId="FooterChar">
    <w:name w:val="Footer Char"/>
    <w:basedOn w:val="DefaultParagraphFont"/>
    <w:link w:val="Footer"/>
    <w:uiPriority w:val="99"/>
    <w:rsid w:val="00F24B24"/>
  </w:style>
  <w:style w:type="character" w:styleId="PageNumber">
    <w:name w:val="page number"/>
    <w:basedOn w:val="DefaultParagraphFont"/>
    <w:uiPriority w:val="99"/>
    <w:semiHidden/>
    <w:unhideWhenUsed/>
    <w:rsid w:val="00246B5E"/>
  </w:style>
  <w:style w:type="character" w:styleId="IntenseReference">
    <w:name w:val="Intense Reference"/>
    <w:basedOn w:val="DefaultParagraphFont"/>
    <w:uiPriority w:val="32"/>
    <w:qFormat/>
    <w:rsid w:val="00246B5E"/>
    <w:rPr>
      <w:b/>
      <w:bCs/>
      <w:smallCaps/>
      <w:color w:val="4472C4" w:themeColor="accent1"/>
      <w:spacing w:val="5"/>
    </w:rPr>
  </w:style>
  <w:style w:type="character" w:customStyle="1" w:styleId="Heading1Char">
    <w:name w:val="Heading 1 Char"/>
    <w:basedOn w:val="DefaultParagraphFont"/>
    <w:link w:val="Heading1"/>
    <w:uiPriority w:val="9"/>
    <w:rsid w:val="009D2BF3"/>
    <w:rPr>
      <w:rFonts w:asciiTheme="majorHAnsi" w:eastAsiaTheme="majorEastAsia" w:hAnsiTheme="majorHAnsi" w:cstheme="majorBidi"/>
      <w:color w:val="FFFFFF" w:themeColor="background1"/>
      <w:sz w:val="32"/>
      <w:szCs w:val="32"/>
      <w:shd w:val="clear" w:color="auto" w:fill="00B050"/>
    </w:rPr>
  </w:style>
  <w:style w:type="paragraph" w:styleId="IntenseQuote">
    <w:name w:val="Intense Quote"/>
    <w:basedOn w:val="Normal"/>
    <w:next w:val="Normal"/>
    <w:link w:val="IntenseQuoteChar"/>
    <w:uiPriority w:val="30"/>
    <w:qFormat/>
    <w:rsid w:val="009876C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876CB"/>
    <w:rPr>
      <w:i/>
      <w:iCs/>
      <w:color w:val="4472C4" w:themeColor="accent1"/>
    </w:rPr>
  </w:style>
  <w:style w:type="paragraph" w:styleId="ListParagraph">
    <w:name w:val="List Paragraph"/>
    <w:basedOn w:val="Normal"/>
    <w:uiPriority w:val="34"/>
    <w:qFormat/>
    <w:rsid w:val="009876CB"/>
    <w:pPr>
      <w:ind w:left="720"/>
      <w:contextualSpacing/>
    </w:pPr>
  </w:style>
  <w:style w:type="paragraph" w:styleId="BalloonText">
    <w:name w:val="Balloon Text"/>
    <w:basedOn w:val="Normal"/>
    <w:link w:val="BalloonTextChar"/>
    <w:uiPriority w:val="99"/>
    <w:semiHidden/>
    <w:unhideWhenUsed/>
    <w:rsid w:val="001545E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545EE"/>
    <w:rPr>
      <w:rFonts w:ascii="Times New Roman" w:hAnsi="Times New Roman" w:cs="Times New Roman"/>
      <w:sz w:val="18"/>
      <w:szCs w:val="18"/>
    </w:rPr>
  </w:style>
  <w:style w:type="character" w:styleId="Hyperlink">
    <w:name w:val="Hyperlink"/>
    <w:basedOn w:val="DefaultParagraphFont"/>
    <w:uiPriority w:val="99"/>
    <w:unhideWhenUsed/>
    <w:rsid w:val="001545EE"/>
    <w:rPr>
      <w:color w:val="0563C1" w:themeColor="hyperlink"/>
      <w:u w:val="single"/>
    </w:rPr>
  </w:style>
  <w:style w:type="character" w:styleId="FollowedHyperlink">
    <w:name w:val="FollowedHyperlink"/>
    <w:basedOn w:val="DefaultParagraphFont"/>
    <w:uiPriority w:val="99"/>
    <w:semiHidden/>
    <w:unhideWhenUsed/>
    <w:rsid w:val="001545EE"/>
    <w:rPr>
      <w:color w:val="954F72" w:themeColor="followedHyperlink"/>
      <w:u w:val="single"/>
    </w:rPr>
  </w:style>
  <w:style w:type="paragraph" w:styleId="TOCHeading">
    <w:name w:val="TOC Heading"/>
    <w:basedOn w:val="Heading1"/>
    <w:next w:val="Normal"/>
    <w:uiPriority w:val="39"/>
    <w:unhideWhenUsed/>
    <w:qFormat/>
    <w:rsid w:val="001545EE"/>
    <w:pPr>
      <w:spacing w:before="480" w:line="276" w:lineRule="auto"/>
      <w:outlineLvl w:val="9"/>
    </w:pPr>
    <w:rPr>
      <w:b/>
      <w:bCs/>
      <w:sz w:val="28"/>
      <w:szCs w:val="28"/>
      <w:lang w:eastAsia="es-ES_tradnl"/>
    </w:rPr>
  </w:style>
  <w:style w:type="paragraph" w:styleId="TOC1">
    <w:name w:val="toc 1"/>
    <w:basedOn w:val="Normal"/>
    <w:next w:val="Normal"/>
    <w:autoRedefine/>
    <w:uiPriority w:val="39"/>
    <w:unhideWhenUsed/>
    <w:rsid w:val="001545EE"/>
    <w:pPr>
      <w:spacing w:before="120"/>
    </w:pPr>
    <w:rPr>
      <w:rFonts w:cstheme="minorHAnsi"/>
      <w:b/>
      <w:bCs/>
      <w:i/>
      <w:iCs/>
    </w:rPr>
  </w:style>
  <w:style w:type="paragraph" w:styleId="TOC2">
    <w:name w:val="toc 2"/>
    <w:basedOn w:val="Normal"/>
    <w:next w:val="Normal"/>
    <w:autoRedefine/>
    <w:uiPriority w:val="39"/>
    <w:unhideWhenUsed/>
    <w:rsid w:val="001545EE"/>
    <w:pPr>
      <w:spacing w:before="120"/>
      <w:ind w:left="240"/>
    </w:pPr>
    <w:rPr>
      <w:rFonts w:cstheme="minorHAnsi"/>
      <w:b/>
      <w:bCs/>
      <w:sz w:val="22"/>
      <w:szCs w:val="22"/>
    </w:rPr>
  </w:style>
  <w:style w:type="paragraph" w:styleId="TOC3">
    <w:name w:val="toc 3"/>
    <w:basedOn w:val="Normal"/>
    <w:next w:val="Normal"/>
    <w:autoRedefine/>
    <w:uiPriority w:val="39"/>
    <w:unhideWhenUsed/>
    <w:rsid w:val="001545EE"/>
    <w:pPr>
      <w:ind w:left="480"/>
    </w:pPr>
    <w:rPr>
      <w:rFonts w:cstheme="minorHAnsi"/>
      <w:sz w:val="20"/>
      <w:szCs w:val="20"/>
    </w:rPr>
  </w:style>
  <w:style w:type="paragraph" w:styleId="TOC4">
    <w:name w:val="toc 4"/>
    <w:basedOn w:val="Normal"/>
    <w:next w:val="Normal"/>
    <w:autoRedefine/>
    <w:uiPriority w:val="39"/>
    <w:unhideWhenUsed/>
    <w:rsid w:val="001545EE"/>
    <w:pPr>
      <w:ind w:left="720"/>
    </w:pPr>
    <w:rPr>
      <w:rFonts w:cstheme="minorHAnsi"/>
      <w:sz w:val="20"/>
      <w:szCs w:val="20"/>
    </w:rPr>
  </w:style>
  <w:style w:type="paragraph" w:styleId="TOC5">
    <w:name w:val="toc 5"/>
    <w:basedOn w:val="Normal"/>
    <w:next w:val="Normal"/>
    <w:autoRedefine/>
    <w:uiPriority w:val="39"/>
    <w:unhideWhenUsed/>
    <w:rsid w:val="001545EE"/>
    <w:pPr>
      <w:ind w:left="960"/>
    </w:pPr>
    <w:rPr>
      <w:rFonts w:cstheme="minorHAnsi"/>
      <w:sz w:val="20"/>
      <w:szCs w:val="20"/>
    </w:rPr>
  </w:style>
  <w:style w:type="paragraph" w:styleId="TOC6">
    <w:name w:val="toc 6"/>
    <w:basedOn w:val="Normal"/>
    <w:next w:val="Normal"/>
    <w:autoRedefine/>
    <w:uiPriority w:val="39"/>
    <w:unhideWhenUsed/>
    <w:rsid w:val="001545EE"/>
    <w:pPr>
      <w:ind w:left="1200"/>
    </w:pPr>
    <w:rPr>
      <w:rFonts w:cstheme="minorHAnsi"/>
      <w:sz w:val="20"/>
      <w:szCs w:val="20"/>
    </w:rPr>
  </w:style>
  <w:style w:type="paragraph" w:styleId="TOC7">
    <w:name w:val="toc 7"/>
    <w:basedOn w:val="Normal"/>
    <w:next w:val="Normal"/>
    <w:autoRedefine/>
    <w:uiPriority w:val="39"/>
    <w:unhideWhenUsed/>
    <w:rsid w:val="001545EE"/>
    <w:pPr>
      <w:ind w:left="1440"/>
    </w:pPr>
    <w:rPr>
      <w:rFonts w:cstheme="minorHAnsi"/>
      <w:sz w:val="20"/>
      <w:szCs w:val="20"/>
    </w:rPr>
  </w:style>
  <w:style w:type="paragraph" w:styleId="TOC8">
    <w:name w:val="toc 8"/>
    <w:basedOn w:val="Normal"/>
    <w:next w:val="Normal"/>
    <w:autoRedefine/>
    <w:uiPriority w:val="39"/>
    <w:unhideWhenUsed/>
    <w:rsid w:val="001545EE"/>
    <w:pPr>
      <w:ind w:left="1680"/>
    </w:pPr>
    <w:rPr>
      <w:rFonts w:cstheme="minorHAnsi"/>
      <w:sz w:val="20"/>
      <w:szCs w:val="20"/>
    </w:rPr>
  </w:style>
  <w:style w:type="paragraph" w:styleId="TOC9">
    <w:name w:val="toc 9"/>
    <w:basedOn w:val="Normal"/>
    <w:next w:val="Normal"/>
    <w:autoRedefine/>
    <w:uiPriority w:val="39"/>
    <w:unhideWhenUsed/>
    <w:rsid w:val="001545EE"/>
    <w:pPr>
      <w:ind w:left="1920"/>
    </w:pPr>
    <w:rPr>
      <w:rFonts w:cstheme="minorHAnsi"/>
      <w:sz w:val="20"/>
      <w:szCs w:val="20"/>
    </w:rPr>
  </w:style>
  <w:style w:type="character" w:customStyle="1" w:styleId="Heading2Char">
    <w:name w:val="Heading 2 Char"/>
    <w:basedOn w:val="DefaultParagraphFont"/>
    <w:link w:val="Heading2"/>
    <w:uiPriority w:val="9"/>
    <w:rsid w:val="009D2BF3"/>
    <w:rPr>
      <w:rFonts w:asciiTheme="majorHAnsi" w:eastAsiaTheme="majorEastAsia" w:hAnsiTheme="majorHAnsi" w:cstheme="majorBidi"/>
      <w:b/>
      <w:bCs/>
      <w:sz w:val="26"/>
      <w:szCs w:val="26"/>
      <w:shd w:val="clear" w:color="auto" w:fill="C5E0B3" w:themeFill="accent6" w:themeFillTint="66"/>
    </w:rPr>
  </w:style>
  <w:style w:type="paragraph" w:customStyle="1" w:styleId="Standard">
    <w:name w:val="Standard"/>
    <w:rsid w:val="009D2BF3"/>
    <w:pPr>
      <w:widowControl w:val="0"/>
      <w:suppressAutoHyphens/>
      <w:autoSpaceDN w:val="0"/>
      <w:textAlignment w:val="baseline"/>
    </w:pPr>
    <w:rPr>
      <w:rFonts w:ascii="Liberation Serif" w:eastAsia="SimSun" w:hAnsi="Liberation Serif" w:cs="Mangal"/>
      <w:kern w:val="3"/>
      <w:lang w:eastAsia="zh-CN" w:bidi="hi-IN"/>
    </w:rPr>
  </w:style>
  <w:style w:type="paragraph" w:styleId="BodyText">
    <w:name w:val="Body Text"/>
    <w:basedOn w:val="Normal"/>
    <w:link w:val="BodyTextChar"/>
    <w:rsid w:val="002171CE"/>
    <w:pPr>
      <w:spacing w:before="120" w:after="240"/>
      <w:jc w:val="both"/>
    </w:pPr>
    <w:rPr>
      <w:rFonts w:ascii="Garamond" w:eastAsia="Times New Roman" w:hAnsi="Garamond" w:cs="Times New Roman"/>
      <w:spacing w:val="-5"/>
      <w:szCs w:val="20"/>
      <w:lang w:eastAsia="es-ES"/>
    </w:rPr>
  </w:style>
  <w:style w:type="character" w:customStyle="1" w:styleId="BodyTextChar">
    <w:name w:val="Body Text Char"/>
    <w:basedOn w:val="DefaultParagraphFont"/>
    <w:link w:val="BodyText"/>
    <w:rsid w:val="002171CE"/>
    <w:rPr>
      <w:rFonts w:ascii="Garamond" w:eastAsia="Times New Roman" w:hAnsi="Garamond" w:cs="Times New Roman"/>
      <w:spacing w:val="-5"/>
      <w:szCs w:val="20"/>
      <w:lang w:eastAsia="es-ES"/>
    </w:rPr>
  </w:style>
  <w:style w:type="paragraph" w:styleId="FootnoteText">
    <w:name w:val="footnote text"/>
    <w:basedOn w:val="Normal"/>
    <w:link w:val="FootnoteTextChar"/>
    <w:uiPriority w:val="99"/>
    <w:semiHidden/>
    <w:unhideWhenUsed/>
    <w:rsid w:val="002171CE"/>
    <w:rPr>
      <w:sz w:val="20"/>
      <w:szCs w:val="20"/>
    </w:rPr>
  </w:style>
  <w:style w:type="character" w:customStyle="1" w:styleId="FootnoteTextChar">
    <w:name w:val="Footnote Text Char"/>
    <w:basedOn w:val="DefaultParagraphFont"/>
    <w:link w:val="FootnoteText"/>
    <w:uiPriority w:val="99"/>
    <w:semiHidden/>
    <w:rsid w:val="002171CE"/>
    <w:rPr>
      <w:sz w:val="20"/>
      <w:szCs w:val="20"/>
    </w:rPr>
  </w:style>
  <w:style w:type="character" w:styleId="FootnoteReference">
    <w:name w:val="footnote reference"/>
    <w:basedOn w:val="DefaultParagraphFont"/>
    <w:uiPriority w:val="99"/>
    <w:semiHidden/>
    <w:unhideWhenUsed/>
    <w:rsid w:val="002171CE"/>
    <w:rPr>
      <w:vertAlign w:val="superscript"/>
    </w:rPr>
  </w:style>
  <w:style w:type="paragraph" w:styleId="BodyText2">
    <w:name w:val="Body Text 2"/>
    <w:basedOn w:val="Normal"/>
    <w:link w:val="BodyText2Char"/>
    <w:uiPriority w:val="99"/>
    <w:semiHidden/>
    <w:unhideWhenUsed/>
    <w:rsid w:val="00C26D29"/>
    <w:pPr>
      <w:spacing w:after="120" w:line="480" w:lineRule="auto"/>
    </w:pPr>
  </w:style>
  <w:style w:type="character" w:customStyle="1" w:styleId="BodyText2Char">
    <w:name w:val="Body Text 2 Char"/>
    <w:basedOn w:val="DefaultParagraphFont"/>
    <w:link w:val="BodyText2"/>
    <w:uiPriority w:val="99"/>
    <w:semiHidden/>
    <w:rsid w:val="00C26D29"/>
  </w:style>
  <w:style w:type="paragraph" w:styleId="Title">
    <w:name w:val="Title"/>
    <w:basedOn w:val="Normal"/>
    <w:link w:val="TitleChar"/>
    <w:uiPriority w:val="1"/>
    <w:qFormat/>
    <w:rsid w:val="000D35A6"/>
    <w:pPr>
      <w:spacing w:line="264" w:lineRule="auto"/>
    </w:pPr>
    <w:rPr>
      <w:rFonts w:asciiTheme="majorHAnsi" w:eastAsiaTheme="majorEastAsia" w:hAnsiTheme="majorHAnsi" w:cstheme="majorBidi"/>
      <w:caps/>
      <w:color w:val="538135" w:themeColor="accent6" w:themeShade="BF"/>
      <w:spacing w:val="10"/>
      <w:sz w:val="52"/>
      <w:szCs w:val="52"/>
      <w:lang w:eastAsia="ja-JP"/>
    </w:rPr>
  </w:style>
  <w:style w:type="character" w:customStyle="1" w:styleId="TitleChar">
    <w:name w:val="Title Char"/>
    <w:basedOn w:val="DefaultParagraphFont"/>
    <w:link w:val="Title"/>
    <w:uiPriority w:val="1"/>
    <w:rsid w:val="000D35A6"/>
    <w:rPr>
      <w:rFonts w:asciiTheme="majorHAnsi" w:eastAsiaTheme="majorEastAsia" w:hAnsiTheme="majorHAnsi" w:cstheme="majorBidi"/>
      <w:caps/>
      <w:color w:val="538135" w:themeColor="accent6" w:themeShade="BF"/>
      <w:spacing w:val="10"/>
      <w:sz w:val="52"/>
      <w:szCs w:val="52"/>
      <w:lang w:eastAsia="ja-JP"/>
    </w:rPr>
  </w:style>
  <w:style w:type="table" w:styleId="TableGrid">
    <w:name w:val="Table Grid"/>
    <w:basedOn w:val="TableNormal"/>
    <w:uiPriority w:val="39"/>
    <w:rsid w:val="00DD436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DD4367"/>
    <w:rPr>
      <w:sz w:val="20"/>
      <w:szCs w:val="20"/>
    </w:rPr>
  </w:style>
  <w:style w:type="character" w:customStyle="1" w:styleId="EndnoteTextChar">
    <w:name w:val="Endnote Text Char"/>
    <w:basedOn w:val="DefaultParagraphFont"/>
    <w:link w:val="EndnoteText"/>
    <w:uiPriority w:val="99"/>
    <w:semiHidden/>
    <w:rsid w:val="00DD4367"/>
    <w:rPr>
      <w:sz w:val="20"/>
      <w:szCs w:val="20"/>
    </w:rPr>
  </w:style>
  <w:style w:type="paragraph" w:styleId="NormalWeb">
    <w:name w:val="Normal (Web)"/>
    <w:basedOn w:val="Normal"/>
    <w:uiPriority w:val="99"/>
    <w:semiHidden/>
    <w:unhideWhenUsed/>
    <w:rsid w:val="00D014E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70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0F889-0A8B-4548-AB16-7A5C30E22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1245</Words>
  <Characters>6852</Characters>
  <Application>Microsoft Office Word</Application>
  <DocSecurity>0</DocSecurity>
  <Lines>57</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Eduardo Olivares López</cp:lastModifiedBy>
  <cp:revision>23</cp:revision>
  <cp:lastPrinted>2020-03-02T12:58:00Z</cp:lastPrinted>
  <dcterms:created xsi:type="dcterms:W3CDTF">2026-05-12T15:29:00Z</dcterms:created>
  <dcterms:modified xsi:type="dcterms:W3CDTF">2026-05-12T16:20:00Z</dcterms:modified>
</cp:coreProperties>
</file>