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5CA" w:rsidRDefault="004A05CA">
      <w:pPr>
        <w:jc w:val="center"/>
        <w:rPr>
          <w:b/>
          <w:sz w:val="24"/>
          <w:szCs w:val="24"/>
        </w:rPr>
      </w:pPr>
    </w:p>
    <w:p w:rsidR="004A05CA" w:rsidRDefault="004A05CA">
      <w:pPr>
        <w:jc w:val="center"/>
        <w:rPr>
          <w:b/>
          <w:sz w:val="24"/>
          <w:szCs w:val="24"/>
        </w:rPr>
      </w:pPr>
    </w:p>
    <w:p w:rsidR="004A05CA" w:rsidRDefault="004A05CA">
      <w:pPr>
        <w:jc w:val="center"/>
        <w:rPr>
          <w:b/>
          <w:sz w:val="24"/>
          <w:szCs w:val="24"/>
        </w:rPr>
      </w:pPr>
    </w:p>
    <w:p w:rsidR="004A05CA" w:rsidRDefault="004A05CA">
      <w:pPr>
        <w:jc w:val="center"/>
        <w:rPr>
          <w:b/>
          <w:sz w:val="24"/>
          <w:szCs w:val="24"/>
        </w:rPr>
      </w:pPr>
    </w:p>
    <w:p w:rsidR="004A05CA" w:rsidRDefault="004A05CA">
      <w:pPr>
        <w:jc w:val="center"/>
        <w:rPr>
          <w:b/>
          <w:sz w:val="24"/>
          <w:szCs w:val="24"/>
        </w:rPr>
      </w:pPr>
    </w:p>
    <w:p w:rsidR="004A05CA" w:rsidRDefault="004A05CA">
      <w:pPr>
        <w:jc w:val="center"/>
        <w:rPr>
          <w:b/>
          <w:sz w:val="24"/>
          <w:szCs w:val="24"/>
        </w:rPr>
      </w:pPr>
    </w:p>
    <w:p w:rsidR="004A05CA" w:rsidRDefault="004A05CA">
      <w:pPr>
        <w:jc w:val="center"/>
        <w:rPr>
          <w:b/>
          <w:sz w:val="24"/>
          <w:szCs w:val="24"/>
        </w:rPr>
      </w:pPr>
    </w:p>
    <w:p w:rsidR="004A05CA" w:rsidRDefault="004A05CA">
      <w:pPr>
        <w:ind w:left="720" w:hanging="720"/>
        <w:jc w:val="center"/>
        <w:rPr>
          <w:b/>
          <w:sz w:val="24"/>
          <w:szCs w:val="24"/>
        </w:rPr>
      </w:pPr>
    </w:p>
    <w:p w:rsidR="004A05CA" w:rsidRDefault="004A05CA">
      <w:pPr>
        <w:jc w:val="center"/>
        <w:rPr>
          <w:b/>
          <w:sz w:val="24"/>
          <w:szCs w:val="24"/>
        </w:rPr>
      </w:pPr>
    </w:p>
    <w:p w:rsidR="004A05CA" w:rsidRDefault="004A05CA">
      <w:pPr>
        <w:jc w:val="center"/>
        <w:rPr>
          <w:b/>
          <w:sz w:val="24"/>
          <w:szCs w:val="24"/>
        </w:rPr>
      </w:pPr>
    </w:p>
    <w:p w:rsidR="004A05CA" w:rsidRDefault="004A05CA">
      <w:pPr>
        <w:jc w:val="center"/>
        <w:rPr>
          <w:b/>
          <w:sz w:val="24"/>
          <w:szCs w:val="24"/>
        </w:rPr>
      </w:pPr>
    </w:p>
    <w:p w:rsidR="004A05CA" w:rsidRDefault="004A05CA">
      <w:pPr>
        <w:jc w:val="center"/>
        <w:rPr>
          <w:b/>
          <w:sz w:val="24"/>
          <w:szCs w:val="24"/>
        </w:rPr>
      </w:pPr>
    </w:p>
    <w:p w:rsidR="004A05CA" w:rsidRDefault="004A05CA">
      <w:pPr>
        <w:jc w:val="center"/>
        <w:rPr>
          <w:b/>
          <w:sz w:val="24"/>
          <w:szCs w:val="24"/>
        </w:rPr>
      </w:pPr>
    </w:p>
    <w:p w:rsidR="004A05CA" w:rsidRDefault="004A05CA">
      <w:pPr>
        <w:jc w:val="center"/>
        <w:rPr>
          <w:b/>
          <w:sz w:val="24"/>
          <w:szCs w:val="24"/>
        </w:rPr>
      </w:pPr>
    </w:p>
    <w:p w:rsidR="004A05CA" w:rsidRDefault="004A05CA">
      <w:pPr>
        <w:jc w:val="center"/>
        <w:rPr>
          <w:b/>
          <w:sz w:val="24"/>
          <w:szCs w:val="24"/>
        </w:rPr>
      </w:pPr>
    </w:p>
    <w:p w:rsidR="004A05CA" w:rsidRDefault="004A05CA">
      <w:pPr>
        <w:jc w:val="center"/>
        <w:rPr>
          <w:b/>
          <w:sz w:val="24"/>
          <w:szCs w:val="24"/>
        </w:rPr>
      </w:pPr>
    </w:p>
    <w:p w:rsidR="004A05CA" w:rsidRDefault="004A05CA">
      <w:pPr>
        <w:jc w:val="center"/>
        <w:rPr>
          <w:b/>
          <w:sz w:val="24"/>
          <w:szCs w:val="24"/>
        </w:rPr>
      </w:pPr>
    </w:p>
    <w:p w:rsidR="004A05CA" w:rsidRDefault="0055565A">
      <w:pPr>
        <w:ind w:left="284" w:right="851" w:firstLine="284"/>
        <w:jc w:val="center"/>
        <w:rPr>
          <w:rFonts w:ascii="Cambria" w:eastAsia="Cambria" w:hAnsi="Cambria" w:cs="Cambria"/>
        </w:rPr>
      </w:pPr>
      <w:r>
        <w:rPr>
          <w:rFonts w:ascii="Cambria" w:eastAsia="Cambria" w:hAnsi="Cambria" w:cs="Cambria"/>
          <w:sz w:val="80"/>
          <w:szCs w:val="80"/>
        </w:rPr>
        <w:t>I.E.S. SAPERE  AUDE 202</w:t>
      </w:r>
      <w:r w:rsidR="007C7B62">
        <w:rPr>
          <w:rFonts w:ascii="Cambria" w:eastAsia="Cambria" w:hAnsi="Cambria" w:cs="Cambria"/>
          <w:sz w:val="80"/>
          <w:szCs w:val="80"/>
        </w:rPr>
        <w:t>4</w:t>
      </w:r>
      <w:r w:rsidR="0064514F">
        <w:rPr>
          <w:rFonts w:ascii="Cambria" w:eastAsia="Cambria" w:hAnsi="Cambria" w:cs="Cambria"/>
          <w:sz w:val="80"/>
          <w:szCs w:val="80"/>
        </w:rPr>
        <w:t>/202</w:t>
      </w:r>
      <w:r w:rsidR="007C7B62">
        <w:rPr>
          <w:rFonts w:ascii="Cambria" w:eastAsia="Cambria" w:hAnsi="Cambria" w:cs="Cambria"/>
          <w:sz w:val="80"/>
          <w:szCs w:val="80"/>
        </w:rPr>
        <w:t>5</w:t>
      </w:r>
    </w:p>
    <w:p w:rsidR="004A05CA" w:rsidRDefault="004A05CA">
      <w:pPr>
        <w:ind w:left="284" w:right="851" w:firstLine="284"/>
        <w:jc w:val="center"/>
        <w:rPr>
          <w:rFonts w:ascii="Calibri" w:hAnsi="Calibri"/>
        </w:rPr>
      </w:pPr>
    </w:p>
    <w:p w:rsidR="004A05CA" w:rsidRDefault="004A05CA">
      <w:pPr>
        <w:ind w:left="284" w:right="851" w:firstLine="284"/>
        <w:jc w:val="center"/>
        <w:rPr>
          <w:rFonts w:ascii="Cambria" w:eastAsia="Cambria" w:hAnsi="Cambria" w:cs="Cambria"/>
        </w:rPr>
      </w:pPr>
    </w:p>
    <w:p w:rsidR="004A05CA" w:rsidRDefault="0055565A">
      <w:pPr>
        <w:ind w:left="284" w:right="851" w:firstLine="284"/>
        <w:jc w:val="center"/>
        <w:rPr>
          <w:rFonts w:ascii="Cambria" w:eastAsia="Cambria" w:hAnsi="Cambria" w:cs="Cambria"/>
          <w:b/>
          <w:sz w:val="44"/>
          <w:szCs w:val="44"/>
        </w:rPr>
      </w:pPr>
      <w:r>
        <w:rPr>
          <w:rFonts w:ascii="Cambria" w:eastAsia="Cambria" w:hAnsi="Cambria" w:cs="Cambria"/>
          <w:b/>
          <w:sz w:val="44"/>
          <w:szCs w:val="44"/>
        </w:rPr>
        <w:t>PROGRAMACIÓN DIDÁCTICA</w:t>
      </w:r>
    </w:p>
    <w:p w:rsidR="004A05CA" w:rsidRDefault="0055565A">
      <w:pPr>
        <w:ind w:left="284" w:right="851" w:firstLine="284"/>
        <w:jc w:val="center"/>
        <w:rPr>
          <w:rFonts w:ascii="Cambria" w:eastAsia="Cambria" w:hAnsi="Cambria" w:cs="Cambria"/>
          <w:b/>
          <w:sz w:val="44"/>
          <w:szCs w:val="44"/>
        </w:rPr>
      </w:pPr>
      <w:r>
        <w:rPr>
          <w:rFonts w:ascii="Cambria" w:eastAsia="Cambria" w:hAnsi="Cambria" w:cs="Cambria"/>
          <w:b/>
          <w:sz w:val="44"/>
          <w:szCs w:val="44"/>
        </w:rPr>
        <w:t>RECUPERACIÓN DE MATEMÁTICAS</w:t>
      </w:r>
    </w:p>
    <w:p w:rsidR="004A05CA" w:rsidRDefault="0055565A">
      <w:pPr>
        <w:ind w:left="284" w:right="851" w:firstLine="284"/>
        <w:jc w:val="center"/>
        <w:rPr>
          <w:rFonts w:ascii="Cambria" w:eastAsia="Cambria" w:hAnsi="Cambria" w:cs="Cambria"/>
          <w:b/>
          <w:sz w:val="44"/>
          <w:szCs w:val="44"/>
        </w:rPr>
      </w:pPr>
      <w:r>
        <w:rPr>
          <w:rFonts w:ascii="Cambria" w:eastAsia="Cambria" w:hAnsi="Cambria" w:cs="Cambria"/>
          <w:b/>
          <w:sz w:val="44"/>
          <w:szCs w:val="44"/>
        </w:rPr>
        <w:t>1º ESO</w:t>
      </w:r>
    </w:p>
    <w:p w:rsidR="004A05CA" w:rsidRDefault="0055565A">
      <w:pPr>
        <w:rPr>
          <w:rFonts w:ascii="Cambria" w:eastAsia="Cambria" w:hAnsi="Cambria" w:cs="Cambria"/>
          <w:b/>
          <w:sz w:val="44"/>
          <w:szCs w:val="44"/>
        </w:rPr>
      </w:pPr>
      <w:r>
        <w:br w:type="page"/>
      </w:r>
    </w:p>
    <w:p w:rsidR="004A05CA" w:rsidRDefault="0064514F">
      <w:pPr>
        <w:jc w:val="center"/>
        <w:rPr>
          <w:b/>
          <w:sz w:val="24"/>
          <w:szCs w:val="24"/>
        </w:rPr>
      </w:pPr>
      <w:r>
        <w:rPr>
          <w:b/>
          <w:sz w:val="24"/>
          <w:szCs w:val="24"/>
        </w:rPr>
        <w:lastRenderedPageBreak/>
        <w:t>PROGRAMACIÓN DIDÁCTICA 202</w:t>
      </w:r>
      <w:r w:rsidR="007C7B62">
        <w:rPr>
          <w:b/>
          <w:sz w:val="24"/>
          <w:szCs w:val="24"/>
        </w:rPr>
        <w:t>4</w:t>
      </w:r>
      <w:r>
        <w:rPr>
          <w:b/>
          <w:sz w:val="24"/>
          <w:szCs w:val="24"/>
        </w:rPr>
        <w:t>-2</w:t>
      </w:r>
      <w:r w:rsidR="007C7B62">
        <w:rPr>
          <w:b/>
          <w:sz w:val="24"/>
          <w:szCs w:val="24"/>
        </w:rPr>
        <w:t>5</w:t>
      </w:r>
      <w:r w:rsidR="0055565A">
        <w:rPr>
          <w:b/>
          <w:sz w:val="24"/>
          <w:szCs w:val="24"/>
        </w:rPr>
        <w:t>.</w:t>
      </w:r>
    </w:p>
    <w:p w:rsidR="004A05CA" w:rsidRDefault="004A05CA">
      <w:pPr>
        <w:jc w:val="center"/>
        <w:rPr>
          <w:b/>
          <w:sz w:val="24"/>
          <w:szCs w:val="24"/>
        </w:rPr>
      </w:pPr>
    </w:p>
    <w:sdt>
      <w:sdtPr>
        <w:rPr>
          <w:rFonts w:eastAsia="Calibri"/>
        </w:rPr>
        <w:id w:val="978183864"/>
        <w:docPartObj>
          <w:docPartGallery w:val="Table of Contents"/>
          <w:docPartUnique/>
        </w:docPartObj>
      </w:sdtPr>
      <w:sdtEndPr/>
      <w:sdtContent>
        <w:p w:rsidR="00125F35" w:rsidRDefault="0055565A">
          <w:pPr>
            <w:pStyle w:val="TDC1"/>
            <w:tabs>
              <w:tab w:val="left" w:pos="440"/>
              <w:tab w:val="right" w:pos="10405"/>
            </w:tabs>
            <w:rPr>
              <w:rFonts w:cstheme="minorBidi"/>
              <w:noProof/>
            </w:rPr>
          </w:pPr>
          <w:r>
            <w:fldChar w:fldCharType="begin"/>
          </w:r>
          <w:r>
            <w:instrText xml:space="preserve"> TOC \h \u \z </w:instrText>
          </w:r>
          <w:r>
            <w:fldChar w:fldCharType="separate"/>
          </w:r>
          <w:hyperlink w:anchor="_Toc179644623" w:history="1">
            <w:r w:rsidR="00125F35" w:rsidRPr="00817613">
              <w:rPr>
                <w:rStyle w:val="Hipervnculo"/>
                <w:noProof/>
              </w:rPr>
              <w:t>1</w:t>
            </w:r>
            <w:r w:rsidR="00125F35">
              <w:rPr>
                <w:rFonts w:cstheme="minorBidi"/>
                <w:noProof/>
              </w:rPr>
              <w:tab/>
            </w:r>
            <w:r w:rsidR="00125F35" w:rsidRPr="00817613">
              <w:rPr>
                <w:rStyle w:val="Hipervnculo"/>
                <w:rFonts w:eastAsia="Calibri"/>
                <w:noProof/>
              </w:rPr>
              <w:t>INTRODUCCIÓN.</w:t>
            </w:r>
            <w:r w:rsidR="00125F35">
              <w:rPr>
                <w:noProof/>
                <w:webHidden/>
              </w:rPr>
              <w:tab/>
            </w:r>
            <w:r w:rsidR="00125F35">
              <w:rPr>
                <w:noProof/>
                <w:webHidden/>
              </w:rPr>
              <w:fldChar w:fldCharType="begin"/>
            </w:r>
            <w:r w:rsidR="00125F35">
              <w:rPr>
                <w:noProof/>
                <w:webHidden/>
              </w:rPr>
              <w:instrText xml:space="preserve"> PAGEREF _Toc179644623 \h </w:instrText>
            </w:r>
            <w:r w:rsidR="00125F35">
              <w:rPr>
                <w:noProof/>
                <w:webHidden/>
              </w:rPr>
            </w:r>
            <w:r w:rsidR="00125F35">
              <w:rPr>
                <w:noProof/>
                <w:webHidden/>
              </w:rPr>
              <w:fldChar w:fldCharType="separate"/>
            </w:r>
            <w:r w:rsidR="003A4106">
              <w:rPr>
                <w:noProof/>
                <w:webHidden/>
              </w:rPr>
              <w:t>4</w:t>
            </w:r>
            <w:r w:rsidR="00125F35">
              <w:rPr>
                <w:noProof/>
                <w:webHidden/>
              </w:rPr>
              <w:fldChar w:fldCharType="end"/>
            </w:r>
          </w:hyperlink>
        </w:p>
        <w:p w:rsidR="00125F35" w:rsidRDefault="001F0474">
          <w:pPr>
            <w:pStyle w:val="TDC1"/>
            <w:tabs>
              <w:tab w:val="left" w:pos="440"/>
              <w:tab w:val="right" w:pos="10405"/>
            </w:tabs>
            <w:rPr>
              <w:rFonts w:cstheme="minorBidi"/>
              <w:noProof/>
            </w:rPr>
          </w:pPr>
          <w:hyperlink w:anchor="_Toc179644624" w:history="1">
            <w:r w:rsidR="00125F35" w:rsidRPr="00817613">
              <w:rPr>
                <w:rStyle w:val="Hipervnculo"/>
                <w:noProof/>
              </w:rPr>
              <w:t>2</w:t>
            </w:r>
            <w:r w:rsidR="00125F35">
              <w:rPr>
                <w:rFonts w:cstheme="minorBidi"/>
                <w:noProof/>
              </w:rPr>
              <w:tab/>
            </w:r>
            <w:r w:rsidR="00125F35" w:rsidRPr="00817613">
              <w:rPr>
                <w:rStyle w:val="Hipervnculo"/>
                <w:rFonts w:eastAsia="Calibri"/>
                <w:noProof/>
              </w:rPr>
              <w:t>DOCEN</w:t>
            </w:r>
            <w:r w:rsidR="00125F35" w:rsidRPr="00817613">
              <w:rPr>
                <w:rStyle w:val="Hipervnculo"/>
                <w:rFonts w:eastAsia="Calibri"/>
                <w:noProof/>
              </w:rPr>
              <w:t>C</w:t>
            </w:r>
            <w:r w:rsidR="00125F35" w:rsidRPr="00817613">
              <w:rPr>
                <w:rStyle w:val="Hipervnculo"/>
                <w:rFonts w:eastAsia="Calibri"/>
                <w:noProof/>
              </w:rPr>
              <w:t>IA.</w:t>
            </w:r>
            <w:r w:rsidR="00125F35">
              <w:rPr>
                <w:noProof/>
                <w:webHidden/>
              </w:rPr>
              <w:tab/>
            </w:r>
            <w:r w:rsidR="00125F35">
              <w:rPr>
                <w:noProof/>
                <w:webHidden/>
              </w:rPr>
              <w:fldChar w:fldCharType="begin"/>
            </w:r>
            <w:r w:rsidR="00125F35">
              <w:rPr>
                <w:noProof/>
                <w:webHidden/>
              </w:rPr>
              <w:instrText xml:space="preserve"> PAGEREF _Toc179644624 \h </w:instrText>
            </w:r>
            <w:r w:rsidR="00125F35">
              <w:rPr>
                <w:noProof/>
                <w:webHidden/>
              </w:rPr>
            </w:r>
            <w:r w:rsidR="00125F35">
              <w:rPr>
                <w:noProof/>
                <w:webHidden/>
              </w:rPr>
              <w:fldChar w:fldCharType="separate"/>
            </w:r>
            <w:r w:rsidR="003A4106">
              <w:rPr>
                <w:noProof/>
                <w:webHidden/>
              </w:rPr>
              <w:t>4</w:t>
            </w:r>
            <w:r w:rsidR="00125F35">
              <w:rPr>
                <w:noProof/>
                <w:webHidden/>
              </w:rPr>
              <w:fldChar w:fldCharType="end"/>
            </w:r>
          </w:hyperlink>
        </w:p>
        <w:p w:rsidR="00125F35" w:rsidRDefault="001F0474">
          <w:pPr>
            <w:pStyle w:val="TDC1"/>
            <w:tabs>
              <w:tab w:val="left" w:pos="440"/>
              <w:tab w:val="right" w:pos="10405"/>
            </w:tabs>
            <w:rPr>
              <w:rFonts w:cstheme="minorBidi"/>
              <w:noProof/>
            </w:rPr>
          </w:pPr>
          <w:hyperlink w:anchor="_Toc179644625" w:history="1">
            <w:r w:rsidR="00125F35" w:rsidRPr="00817613">
              <w:rPr>
                <w:rStyle w:val="Hipervnculo"/>
                <w:noProof/>
              </w:rPr>
              <w:t>3</w:t>
            </w:r>
            <w:r w:rsidR="00125F35">
              <w:rPr>
                <w:rFonts w:cstheme="minorBidi"/>
                <w:noProof/>
              </w:rPr>
              <w:tab/>
            </w:r>
            <w:r w:rsidR="00125F35" w:rsidRPr="00817613">
              <w:rPr>
                <w:rStyle w:val="Hipervnculo"/>
                <w:rFonts w:eastAsia="Calibri"/>
                <w:noProof/>
              </w:rPr>
              <w:t>ELEMENTOS DEL CURRÍCULO</w:t>
            </w:r>
            <w:r w:rsidR="00125F35">
              <w:rPr>
                <w:noProof/>
                <w:webHidden/>
              </w:rPr>
              <w:tab/>
            </w:r>
            <w:r w:rsidR="00125F35">
              <w:rPr>
                <w:noProof/>
                <w:webHidden/>
              </w:rPr>
              <w:fldChar w:fldCharType="begin"/>
            </w:r>
            <w:r w:rsidR="00125F35">
              <w:rPr>
                <w:noProof/>
                <w:webHidden/>
              </w:rPr>
              <w:instrText xml:space="preserve"> PAGEREF _Toc179644625 \h </w:instrText>
            </w:r>
            <w:r w:rsidR="00125F35">
              <w:rPr>
                <w:noProof/>
                <w:webHidden/>
              </w:rPr>
            </w:r>
            <w:r w:rsidR="00125F35">
              <w:rPr>
                <w:noProof/>
                <w:webHidden/>
              </w:rPr>
              <w:fldChar w:fldCharType="separate"/>
            </w:r>
            <w:r w:rsidR="003A4106">
              <w:rPr>
                <w:noProof/>
                <w:webHidden/>
              </w:rPr>
              <w:t>4</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26" w:history="1">
            <w:r w:rsidR="00125F35" w:rsidRPr="00817613">
              <w:rPr>
                <w:rStyle w:val="Hipervnculo"/>
                <w:noProof/>
              </w:rPr>
              <w:t>3.1</w:t>
            </w:r>
            <w:r w:rsidR="00125F35">
              <w:rPr>
                <w:rFonts w:cstheme="minorBidi"/>
                <w:noProof/>
              </w:rPr>
              <w:tab/>
            </w:r>
            <w:r w:rsidR="00125F35" w:rsidRPr="00817613">
              <w:rPr>
                <w:rStyle w:val="Hipervnculo"/>
                <w:rFonts w:ascii="Times New Roman" w:eastAsia="Times New Roman" w:hAnsi="Times New Roman" w:cs="Times New Roman"/>
                <w:noProof/>
              </w:rPr>
              <w:t>Objetivos.</w:t>
            </w:r>
            <w:r w:rsidR="00125F35" w:rsidRPr="00817613">
              <w:rPr>
                <w:rStyle w:val="Hipervnculo"/>
                <w:rFonts w:eastAsia="Calibri"/>
                <w:noProof/>
              </w:rPr>
              <w:t xml:space="preserve">  Objetivos de etapa</w:t>
            </w:r>
            <w:r w:rsidR="00125F35">
              <w:rPr>
                <w:noProof/>
                <w:webHidden/>
              </w:rPr>
              <w:tab/>
            </w:r>
            <w:r w:rsidR="00125F35">
              <w:rPr>
                <w:noProof/>
                <w:webHidden/>
              </w:rPr>
              <w:fldChar w:fldCharType="begin"/>
            </w:r>
            <w:r w:rsidR="00125F35">
              <w:rPr>
                <w:noProof/>
                <w:webHidden/>
              </w:rPr>
              <w:instrText xml:space="preserve"> PAGEREF _Toc179644626 \h </w:instrText>
            </w:r>
            <w:r w:rsidR="00125F35">
              <w:rPr>
                <w:noProof/>
                <w:webHidden/>
              </w:rPr>
            </w:r>
            <w:r w:rsidR="00125F35">
              <w:rPr>
                <w:noProof/>
                <w:webHidden/>
              </w:rPr>
              <w:fldChar w:fldCharType="separate"/>
            </w:r>
            <w:r w:rsidR="003A4106">
              <w:rPr>
                <w:noProof/>
                <w:webHidden/>
              </w:rPr>
              <w:t>4</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27" w:history="1">
            <w:r w:rsidR="00125F35" w:rsidRPr="00817613">
              <w:rPr>
                <w:rStyle w:val="Hipervnculo"/>
                <w:rFonts w:ascii="Calibri" w:hAnsi="Calibri"/>
                <w:noProof/>
              </w:rPr>
              <w:t>3.2</w:t>
            </w:r>
            <w:r w:rsidR="00125F35">
              <w:rPr>
                <w:rFonts w:cstheme="minorBidi"/>
                <w:noProof/>
              </w:rPr>
              <w:tab/>
            </w:r>
            <w:r w:rsidR="00125F35" w:rsidRPr="00817613">
              <w:rPr>
                <w:rStyle w:val="Hipervnculo"/>
                <w:rFonts w:eastAsia="Times New Roman"/>
                <w:noProof/>
              </w:rPr>
              <w:t>Competencias específicas</w:t>
            </w:r>
            <w:r w:rsidR="00125F35" w:rsidRPr="00817613">
              <w:rPr>
                <w:rStyle w:val="Hipervnculo"/>
                <w:rFonts w:ascii="Calibri" w:eastAsia="Calibri" w:hAnsi="Calibri"/>
                <w:noProof/>
              </w:rPr>
              <w:t xml:space="preserve"> </w:t>
            </w:r>
            <w:r w:rsidR="00125F35" w:rsidRPr="00817613">
              <w:rPr>
                <w:rStyle w:val="Hipervnculo"/>
                <w:rFonts w:eastAsia="Times New Roman"/>
                <w:noProof/>
              </w:rPr>
              <w:t>de cada materia.</w:t>
            </w:r>
            <w:r w:rsidR="00125F35">
              <w:rPr>
                <w:noProof/>
                <w:webHidden/>
              </w:rPr>
              <w:tab/>
            </w:r>
            <w:r w:rsidR="00125F35">
              <w:rPr>
                <w:noProof/>
                <w:webHidden/>
              </w:rPr>
              <w:fldChar w:fldCharType="begin"/>
            </w:r>
            <w:r w:rsidR="00125F35">
              <w:rPr>
                <w:noProof/>
                <w:webHidden/>
              </w:rPr>
              <w:instrText xml:space="preserve"> PAGEREF _Toc179644627 \h </w:instrText>
            </w:r>
            <w:r w:rsidR="00125F35">
              <w:rPr>
                <w:noProof/>
                <w:webHidden/>
              </w:rPr>
            </w:r>
            <w:r w:rsidR="00125F35">
              <w:rPr>
                <w:noProof/>
                <w:webHidden/>
              </w:rPr>
              <w:fldChar w:fldCharType="separate"/>
            </w:r>
            <w:r w:rsidR="003A4106">
              <w:rPr>
                <w:noProof/>
                <w:webHidden/>
              </w:rPr>
              <w:t>6</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28" w:history="1">
            <w:r w:rsidR="00125F35" w:rsidRPr="00817613">
              <w:rPr>
                <w:rStyle w:val="Hipervnculo"/>
                <w:rFonts w:ascii="Calibri" w:hAnsi="Calibri"/>
                <w:noProof/>
              </w:rPr>
              <w:t>3.3</w:t>
            </w:r>
            <w:r w:rsidR="00125F35">
              <w:rPr>
                <w:rFonts w:cstheme="minorBidi"/>
                <w:noProof/>
              </w:rPr>
              <w:tab/>
            </w:r>
            <w:r w:rsidR="00125F35" w:rsidRPr="00817613">
              <w:rPr>
                <w:rStyle w:val="Hipervnculo"/>
                <w:rFonts w:eastAsia="Times New Roman"/>
                <w:noProof/>
              </w:rPr>
              <w:t>Contenidos</w:t>
            </w:r>
            <w:r w:rsidR="00125F35">
              <w:rPr>
                <w:noProof/>
                <w:webHidden/>
              </w:rPr>
              <w:tab/>
            </w:r>
            <w:r w:rsidR="00125F35">
              <w:rPr>
                <w:noProof/>
                <w:webHidden/>
              </w:rPr>
              <w:fldChar w:fldCharType="begin"/>
            </w:r>
            <w:r w:rsidR="00125F35">
              <w:rPr>
                <w:noProof/>
                <w:webHidden/>
              </w:rPr>
              <w:instrText xml:space="preserve"> PAGEREF _Toc179644628 \h </w:instrText>
            </w:r>
            <w:r w:rsidR="00125F35">
              <w:rPr>
                <w:noProof/>
                <w:webHidden/>
              </w:rPr>
            </w:r>
            <w:r w:rsidR="00125F35">
              <w:rPr>
                <w:noProof/>
                <w:webHidden/>
              </w:rPr>
              <w:fldChar w:fldCharType="separate"/>
            </w:r>
            <w:r w:rsidR="003A4106">
              <w:rPr>
                <w:noProof/>
                <w:webHidden/>
              </w:rPr>
              <w:t>8</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29" w:history="1">
            <w:r w:rsidR="00125F35" w:rsidRPr="00817613">
              <w:rPr>
                <w:rStyle w:val="Hipervnculo"/>
                <w:noProof/>
              </w:rPr>
              <w:t>3.3.1</w:t>
            </w:r>
            <w:r w:rsidR="00125F35">
              <w:rPr>
                <w:rFonts w:cstheme="minorBidi"/>
                <w:noProof/>
              </w:rPr>
              <w:tab/>
            </w:r>
            <w:r w:rsidR="00125F35" w:rsidRPr="00817613">
              <w:rPr>
                <w:rStyle w:val="Hipervnculo"/>
                <w:rFonts w:ascii="Times New Roman" w:eastAsia="Times New Roman" w:hAnsi="Times New Roman" w:cs="Times New Roman"/>
                <w:noProof/>
              </w:rPr>
              <w:t xml:space="preserve">Organización </w:t>
            </w:r>
            <w:r w:rsidR="00125F35" w:rsidRPr="00817613">
              <w:rPr>
                <w:rStyle w:val="Hipervnculo"/>
                <w:rFonts w:eastAsia="Calibri"/>
                <w:noProof/>
              </w:rPr>
              <w:t>de los saberes básicos y elementos transversales en unidades didácticas y estructura de planificación de las situaciones de aprendizaje.</w:t>
            </w:r>
            <w:r w:rsidR="00125F35">
              <w:rPr>
                <w:noProof/>
                <w:webHidden/>
              </w:rPr>
              <w:tab/>
            </w:r>
            <w:r w:rsidR="00125F35">
              <w:rPr>
                <w:noProof/>
                <w:webHidden/>
              </w:rPr>
              <w:fldChar w:fldCharType="begin"/>
            </w:r>
            <w:r w:rsidR="00125F35">
              <w:rPr>
                <w:noProof/>
                <w:webHidden/>
              </w:rPr>
              <w:instrText xml:space="preserve"> PAGEREF _Toc179644629 \h </w:instrText>
            </w:r>
            <w:r w:rsidR="00125F35">
              <w:rPr>
                <w:noProof/>
                <w:webHidden/>
              </w:rPr>
            </w:r>
            <w:r w:rsidR="00125F35">
              <w:rPr>
                <w:noProof/>
                <w:webHidden/>
              </w:rPr>
              <w:fldChar w:fldCharType="separate"/>
            </w:r>
            <w:r w:rsidR="003A4106">
              <w:rPr>
                <w:noProof/>
                <w:webHidden/>
              </w:rPr>
              <w:t>23</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30" w:history="1">
            <w:r w:rsidR="00125F35" w:rsidRPr="00817613">
              <w:rPr>
                <w:rStyle w:val="Hipervnculo"/>
                <w:rFonts w:eastAsia="Times New Roman"/>
                <w:noProof/>
              </w:rPr>
              <w:t>3.3.2</w:t>
            </w:r>
            <w:r w:rsidR="00125F35">
              <w:rPr>
                <w:rFonts w:cstheme="minorBidi"/>
                <w:noProof/>
              </w:rPr>
              <w:tab/>
            </w:r>
            <w:r w:rsidR="00125F35" w:rsidRPr="00817613">
              <w:rPr>
                <w:rStyle w:val="Hipervnculo"/>
                <w:rFonts w:eastAsia="Times New Roman"/>
                <w:noProof/>
              </w:rPr>
              <w:t xml:space="preserve">Elementos </w:t>
            </w:r>
            <w:r w:rsidR="00125F35" w:rsidRPr="00817613">
              <w:rPr>
                <w:rStyle w:val="Hipervnculo"/>
                <w:rFonts w:ascii="Calibri" w:eastAsia="Calibri" w:hAnsi="Calibri"/>
                <w:noProof/>
              </w:rPr>
              <w:t>transversales</w:t>
            </w:r>
            <w:r w:rsidR="00125F35" w:rsidRPr="00817613">
              <w:rPr>
                <w:rStyle w:val="Hipervnculo"/>
                <w:rFonts w:eastAsia="Times New Roman"/>
                <w:noProof/>
              </w:rPr>
              <w:t>.</w:t>
            </w:r>
            <w:r w:rsidR="00125F35">
              <w:rPr>
                <w:noProof/>
                <w:webHidden/>
              </w:rPr>
              <w:tab/>
            </w:r>
            <w:r w:rsidR="00125F35">
              <w:rPr>
                <w:noProof/>
                <w:webHidden/>
              </w:rPr>
              <w:fldChar w:fldCharType="begin"/>
            </w:r>
            <w:r w:rsidR="00125F35">
              <w:rPr>
                <w:noProof/>
                <w:webHidden/>
              </w:rPr>
              <w:instrText xml:space="preserve"> PAGEREF _Toc179644630 \h </w:instrText>
            </w:r>
            <w:r w:rsidR="00125F35">
              <w:rPr>
                <w:noProof/>
                <w:webHidden/>
              </w:rPr>
            </w:r>
            <w:r w:rsidR="00125F35">
              <w:rPr>
                <w:noProof/>
                <w:webHidden/>
              </w:rPr>
              <w:fldChar w:fldCharType="separate"/>
            </w:r>
            <w:r w:rsidR="003A4106">
              <w:rPr>
                <w:noProof/>
                <w:webHidden/>
              </w:rPr>
              <w:t>25</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31" w:history="1">
            <w:r w:rsidR="00125F35" w:rsidRPr="00817613">
              <w:rPr>
                <w:rStyle w:val="Hipervnculo"/>
                <w:noProof/>
              </w:rPr>
              <w:t>3.4</w:t>
            </w:r>
            <w:r w:rsidR="00125F35">
              <w:rPr>
                <w:rFonts w:cstheme="minorBidi"/>
                <w:noProof/>
              </w:rPr>
              <w:tab/>
            </w:r>
            <w:r w:rsidR="00125F35" w:rsidRPr="00817613">
              <w:rPr>
                <w:rStyle w:val="Hipervnculo"/>
                <w:rFonts w:ascii="Times New Roman" w:eastAsia="Times New Roman" w:hAnsi="Times New Roman" w:cs="Times New Roman"/>
                <w:noProof/>
              </w:rPr>
              <w:t>Criterios de Evaluación.</w:t>
            </w:r>
            <w:r w:rsidR="00125F35" w:rsidRPr="00817613">
              <w:rPr>
                <w:rStyle w:val="Hipervnculo"/>
                <w:rFonts w:eastAsia="Calibri"/>
                <w:noProof/>
              </w:rPr>
              <w:t xml:space="preserve"> Relación con los descriptores operativos/niveles de desempeño.</w:t>
            </w:r>
            <w:r w:rsidR="00125F35">
              <w:rPr>
                <w:noProof/>
                <w:webHidden/>
              </w:rPr>
              <w:tab/>
            </w:r>
            <w:r w:rsidR="00125F35">
              <w:rPr>
                <w:noProof/>
                <w:webHidden/>
              </w:rPr>
              <w:fldChar w:fldCharType="begin"/>
            </w:r>
            <w:r w:rsidR="00125F35">
              <w:rPr>
                <w:noProof/>
                <w:webHidden/>
              </w:rPr>
              <w:instrText xml:space="preserve"> PAGEREF _Toc179644631 \h </w:instrText>
            </w:r>
            <w:r w:rsidR="00125F35">
              <w:rPr>
                <w:noProof/>
                <w:webHidden/>
              </w:rPr>
            </w:r>
            <w:r w:rsidR="00125F35">
              <w:rPr>
                <w:noProof/>
                <w:webHidden/>
              </w:rPr>
              <w:fldChar w:fldCharType="separate"/>
            </w:r>
            <w:r w:rsidR="003A4106">
              <w:rPr>
                <w:noProof/>
                <w:webHidden/>
              </w:rPr>
              <w:t>35</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32" w:history="1">
            <w:r w:rsidR="00125F35" w:rsidRPr="00817613">
              <w:rPr>
                <w:rStyle w:val="Hipervnculo"/>
                <w:noProof/>
              </w:rPr>
              <w:t>3.5</w:t>
            </w:r>
            <w:r w:rsidR="00125F35">
              <w:rPr>
                <w:rFonts w:cstheme="minorBidi"/>
                <w:noProof/>
              </w:rPr>
              <w:tab/>
            </w:r>
            <w:r w:rsidR="00125F35" w:rsidRPr="00817613">
              <w:rPr>
                <w:rStyle w:val="Hipervnculo"/>
                <w:rFonts w:eastAsia="Calibri"/>
                <w:noProof/>
              </w:rPr>
              <w:t>Distribución temporal de los saberes básicos, elementos transversales, competencias específicas, descriptores operativos y criterios de evaluación. Temporalización y secuenciación</w:t>
            </w:r>
            <w:r w:rsidR="00125F35">
              <w:rPr>
                <w:noProof/>
                <w:webHidden/>
              </w:rPr>
              <w:tab/>
            </w:r>
            <w:r w:rsidR="00125F35">
              <w:rPr>
                <w:noProof/>
                <w:webHidden/>
              </w:rPr>
              <w:fldChar w:fldCharType="begin"/>
            </w:r>
            <w:r w:rsidR="00125F35">
              <w:rPr>
                <w:noProof/>
                <w:webHidden/>
              </w:rPr>
              <w:instrText xml:space="preserve"> PAGEREF _Toc179644632 \h </w:instrText>
            </w:r>
            <w:r w:rsidR="00125F35">
              <w:rPr>
                <w:noProof/>
                <w:webHidden/>
              </w:rPr>
            </w:r>
            <w:r w:rsidR="00125F35">
              <w:rPr>
                <w:noProof/>
                <w:webHidden/>
              </w:rPr>
              <w:fldChar w:fldCharType="separate"/>
            </w:r>
            <w:r w:rsidR="003A4106">
              <w:rPr>
                <w:noProof/>
                <w:webHidden/>
              </w:rPr>
              <w:t>36</w:t>
            </w:r>
            <w:r w:rsidR="00125F35">
              <w:rPr>
                <w:noProof/>
                <w:webHidden/>
              </w:rPr>
              <w:fldChar w:fldCharType="end"/>
            </w:r>
          </w:hyperlink>
        </w:p>
        <w:p w:rsidR="00125F35" w:rsidRDefault="001F0474">
          <w:pPr>
            <w:pStyle w:val="TDC1"/>
            <w:tabs>
              <w:tab w:val="left" w:pos="440"/>
              <w:tab w:val="right" w:pos="10405"/>
            </w:tabs>
            <w:rPr>
              <w:rFonts w:cstheme="minorBidi"/>
              <w:noProof/>
            </w:rPr>
          </w:pPr>
          <w:hyperlink w:anchor="_Toc179644633" w:history="1">
            <w:r w:rsidR="00125F35" w:rsidRPr="00817613">
              <w:rPr>
                <w:rStyle w:val="Hipervnculo"/>
                <w:noProof/>
              </w:rPr>
              <w:t>4</w:t>
            </w:r>
            <w:r w:rsidR="00125F35">
              <w:rPr>
                <w:rFonts w:cstheme="minorBidi"/>
                <w:noProof/>
              </w:rPr>
              <w:tab/>
            </w:r>
            <w:r w:rsidR="00125F35" w:rsidRPr="00817613">
              <w:rPr>
                <w:rStyle w:val="Hipervnculo"/>
                <w:rFonts w:eastAsia="Calibri"/>
                <w:noProof/>
              </w:rPr>
              <w:t>METODOLOGÍA</w:t>
            </w:r>
            <w:r w:rsidR="00125F35">
              <w:rPr>
                <w:noProof/>
                <w:webHidden/>
              </w:rPr>
              <w:tab/>
            </w:r>
            <w:r w:rsidR="00125F35">
              <w:rPr>
                <w:noProof/>
                <w:webHidden/>
              </w:rPr>
              <w:fldChar w:fldCharType="begin"/>
            </w:r>
            <w:r w:rsidR="00125F35">
              <w:rPr>
                <w:noProof/>
                <w:webHidden/>
              </w:rPr>
              <w:instrText xml:space="preserve"> PAGEREF _Toc179644633 \h </w:instrText>
            </w:r>
            <w:r w:rsidR="00125F35">
              <w:rPr>
                <w:noProof/>
                <w:webHidden/>
              </w:rPr>
            </w:r>
            <w:r w:rsidR="00125F35">
              <w:rPr>
                <w:noProof/>
                <w:webHidden/>
              </w:rPr>
              <w:fldChar w:fldCharType="separate"/>
            </w:r>
            <w:r w:rsidR="003A4106">
              <w:rPr>
                <w:noProof/>
                <w:webHidden/>
              </w:rPr>
              <w:t>37</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34" w:history="1">
            <w:r w:rsidR="00125F35" w:rsidRPr="00817613">
              <w:rPr>
                <w:rStyle w:val="Hipervnculo"/>
                <w:rFonts w:eastAsia="Times New Roman"/>
                <w:noProof/>
              </w:rPr>
              <w:t>4.1</w:t>
            </w:r>
            <w:r w:rsidR="00125F35">
              <w:rPr>
                <w:rFonts w:cstheme="minorBidi"/>
                <w:noProof/>
              </w:rPr>
              <w:tab/>
            </w:r>
            <w:r w:rsidR="00125F35" w:rsidRPr="00817613">
              <w:rPr>
                <w:rStyle w:val="Hipervnculo"/>
                <w:rFonts w:eastAsia="Times New Roman"/>
                <w:noProof/>
              </w:rPr>
              <w:t>Principios generales.</w:t>
            </w:r>
            <w:r w:rsidR="00125F35">
              <w:rPr>
                <w:noProof/>
                <w:webHidden/>
              </w:rPr>
              <w:tab/>
            </w:r>
            <w:r w:rsidR="00125F35">
              <w:rPr>
                <w:noProof/>
                <w:webHidden/>
              </w:rPr>
              <w:fldChar w:fldCharType="begin"/>
            </w:r>
            <w:r w:rsidR="00125F35">
              <w:rPr>
                <w:noProof/>
                <w:webHidden/>
              </w:rPr>
              <w:instrText xml:space="preserve"> PAGEREF _Toc179644634 \h </w:instrText>
            </w:r>
            <w:r w:rsidR="00125F35">
              <w:rPr>
                <w:noProof/>
                <w:webHidden/>
              </w:rPr>
            </w:r>
            <w:r w:rsidR="00125F35">
              <w:rPr>
                <w:noProof/>
                <w:webHidden/>
              </w:rPr>
              <w:fldChar w:fldCharType="separate"/>
            </w:r>
            <w:r w:rsidR="003A4106">
              <w:rPr>
                <w:noProof/>
                <w:webHidden/>
              </w:rPr>
              <w:t>37</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35" w:history="1">
            <w:r w:rsidR="00125F35" w:rsidRPr="00817613">
              <w:rPr>
                <w:rStyle w:val="Hipervnculo"/>
                <w:rFonts w:ascii="Calibri" w:hAnsi="Calibri"/>
                <w:noProof/>
              </w:rPr>
              <w:t>4.2</w:t>
            </w:r>
            <w:r w:rsidR="00125F35">
              <w:rPr>
                <w:rFonts w:cstheme="minorBidi"/>
                <w:noProof/>
              </w:rPr>
              <w:tab/>
            </w:r>
            <w:r w:rsidR="00125F35" w:rsidRPr="00817613">
              <w:rPr>
                <w:rStyle w:val="Hipervnculo"/>
                <w:rFonts w:eastAsia="Times New Roman"/>
                <w:noProof/>
              </w:rPr>
              <w:t>Método de trabajo.</w:t>
            </w:r>
            <w:r w:rsidR="00125F35">
              <w:rPr>
                <w:noProof/>
                <w:webHidden/>
              </w:rPr>
              <w:tab/>
            </w:r>
            <w:r w:rsidR="00125F35">
              <w:rPr>
                <w:noProof/>
                <w:webHidden/>
              </w:rPr>
              <w:fldChar w:fldCharType="begin"/>
            </w:r>
            <w:r w:rsidR="00125F35">
              <w:rPr>
                <w:noProof/>
                <w:webHidden/>
              </w:rPr>
              <w:instrText xml:space="preserve"> PAGEREF _Toc179644635 \h </w:instrText>
            </w:r>
            <w:r w:rsidR="00125F35">
              <w:rPr>
                <w:noProof/>
                <w:webHidden/>
              </w:rPr>
            </w:r>
            <w:r w:rsidR="00125F35">
              <w:rPr>
                <w:noProof/>
                <w:webHidden/>
              </w:rPr>
              <w:fldChar w:fldCharType="separate"/>
            </w:r>
            <w:r w:rsidR="003A4106">
              <w:rPr>
                <w:noProof/>
                <w:webHidden/>
              </w:rPr>
              <w:t>37</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36" w:history="1">
            <w:r w:rsidR="00125F35" w:rsidRPr="00817613">
              <w:rPr>
                <w:rStyle w:val="Hipervnculo"/>
                <w:noProof/>
              </w:rPr>
              <w:t>4.3</w:t>
            </w:r>
            <w:r w:rsidR="00125F35">
              <w:rPr>
                <w:rFonts w:cstheme="minorBidi"/>
                <w:noProof/>
              </w:rPr>
              <w:tab/>
            </w:r>
            <w:r w:rsidR="00125F35" w:rsidRPr="00817613">
              <w:rPr>
                <w:rStyle w:val="Hipervnculo"/>
                <w:noProof/>
              </w:rPr>
              <w:t>MÉTODO DE TRABAJO. ESTRATEGIAS DIDÁCTICAS.</w:t>
            </w:r>
            <w:r w:rsidR="00125F35">
              <w:rPr>
                <w:noProof/>
                <w:webHidden/>
              </w:rPr>
              <w:tab/>
            </w:r>
            <w:r w:rsidR="00125F35">
              <w:rPr>
                <w:noProof/>
                <w:webHidden/>
              </w:rPr>
              <w:fldChar w:fldCharType="begin"/>
            </w:r>
            <w:r w:rsidR="00125F35">
              <w:rPr>
                <w:noProof/>
                <w:webHidden/>
              </w:rPr>
              <w:instrText xml:space="preserve"> PAGEREF _Toc179644636 \h </w:instrText>
            </w:r>
            <w:r w:rsidR="00125F35">
              <w:rPr>
                <w:noProof/>
                <w:webHidden/>
              </w:rPr>
            </w:r>
            <w:r w:rsidR="00125F35">
              <w:rPr>
                <w:noProof/>
                <w:webHidden/>
              </w:rPr>
              <w:fldChar w:fldCharType="separate"/>
            </w:r>
            <w:r w:rsidR="003A4106">
              <w:rPr>
                <w:noProof/>
                <w:webHidden/>
              </w:rPr>
              <w:t>40</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37" w:history="1">
            <w:r w:rsidR="00125F35" w:rsidRPr="00817613">
              <w:rPr>
                <w:rStyle w:val="Hipervnculo"/>
                <w:noProof/>
              </w:rPr>
              <w:t>4.4</w:t>
            </w:r>
            <w:r w:rsidR="00125F35">
              <w:rPr>
                <w:rFonts w:cstheme="minorBidi"/>
                <w:noProof/>
              </w:rPr>
              <w:tab/>
            </w:r>
            <w:r w:rsidR="00125F35" w:rsidRPr="00817613">
              <w:rPr>
                <w:rStyle w:val="Hipervnculo"/>
                <w:rFonts w:ascii="Times New Roman" w:eastAsia="Times New Roman" w:hAnsi="Times New Roman" w:cs="Times New Roman"/>
                <w:noProof/>
              </w:rPr>
              <w:t>Técnicas de estudio</w:t>
            </w:r>
            <w:r w:rsidR="00125F35" w:rsidRPr="00817613">
              <w:rPr>
                <w:rStyle w:val="Hipervnculo"/>
                <w:rFonts w:eastAsia="Calibri"/>
                <w:noProof/>
              </w:rPr>
              <w:t xml:space="preserve"> en los diversos cursos.</w:t>
            </w:r>
            <w:r w:rsidR="00125F35">
              <w:rPr>
                <w:noProof/>
                <w:webHidden/>
              </w:rPr>
              <w:tab/>
            </w:r>
            <w:r w:rsidR="00125F35">
              <w:rPr>
                <w:noProof/>
                <w:webHidden/>
              </w:rPr>
              <w:fldChar w:fldCharType="begin"/>
            </w:r>
            <w:r w:rsidR="00125F35">
              <w:rPr>
                <w:noProof/>
                <w:webHidden/>
              </w:rPr>
              <w:instrText xml:space="preserve"> PAGEREF _Toc179644637 \h </w:instrText>
            </w:r>
            <w:r w:rsidR="00125F35">
              <w:rPr>
                <w:noProof/>
                <w:webHidden/>
              </w:rPr>
            </w:r>
            <w:r w:rsidR="00125F35">
              <w:rPr>
                <w:noProof/>
                <w:webHidden/>
              </w:rPr>
              <w:fldChar w:fldCharType="separate"/>
            </w:r>
            <w:r w:rsidR="003A4106">
              <w:rPr>
                <w:noProof/>
                <w:webHidden/>
              </w:rPr>
              <w:t>48</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38" w:history="1">
            <w:r w:rsidR="00125F35" w:rsidRPr="00817613">
              <w:rPr>
                <w:rStyle w:val="Hipervnculo"/>
                <w:rFonts w:eastAsia="Times New Roman"/>
                <w:noProof/>
              </w:rPr>
              <w:t>4.5</w:t>
            </w:r>
            <w:r w:rsidR="00125F35">
              <w:rPr>
                <w:rFonts w:cstheme="minorBidi"/>
                <w:noProof/>
              </w:rPr>
              <w:tab/>
            </w:r>
            <w:r w:rsidR="00125F35" w:rsidRPr="00817613">
              <w:rPr>
                <w:rStyle w:val="Hipervnculo"/>
                <w:rFonts w:eastAsia="Times New Roman"/>
                <w:noProof/>
              </w:rPr>
              <w:t>Recursos y materiales didácticos</w:t>
            </w:r>
            <w:r w:rsidR="00125F35">
              <w:rPr>
                <w:noProof/>
                <w:webHidden/>
              </w:rPr>
              <w:tab/>
            </w:r>
            <w:r w:rsidR="00125F35">
              <w:rPr>
                <w:noProof/>
                <w:webHidden/>
              </w:rPr>
              <w:fldChar w:fldCharType="begin"/>
            </w:r>
            <w:r w:rsidR="00125F35">
              <w:rPr>
                <w:noProof/>
                <w:webHidden/>
              </w:rPr>
              <w:instrText xml:space="preserve"> PAGEREF _Toc179644638 \h </w:instrText>
            </w:r>
            <w:r w:rsidR="00125F35">
              <w:rPr>
                <w:noProof/>
                <w:webHidden/>
              </w:rPr>
            </w:r>
            <w:r w:rsidR="00125F35">
              <w:rPr>
                <w:noProof/>
                <w:webHidden/>
              </w:rPr>
              <w:fldChar w:fldCharType="separate"/>
            </w:r>
            <w:r w:rsidR="003A4106">
              <w:rPr>
                <w:noProof/>
                <w:webHidden/>
              </w:rPr>
              <w:t>48</w:t>
            </w:r>
            <w:r w:rsidR="00125F35">
              <w:rPr>
                <w:noProof/>
                <w:webHidden/>
              </w:rPr>
              <w:fldChar w:fldCharType="end"/>
            </w:r>
          </w:hyperlink>
        </w:p>
        <w:p w:rsidR="00125F35" w:rsidRDefault="001F0474">
          <w:pPr>
            <w:pStyle w:val="TDC1"/>
            <w:tabs>
              <w:tab w:val="left" w:pos="440"/>
              <w:tab w:val="right" w:pos="10405"/>
            </w:tabs>
            <w:rPr>
              <w:rFonts w:cstheme="minorBidi"/>
              <w:noProof/>
            </w:rPr>
          </w:pPr>
          <w:hyperlink w:anchor="_Toc179644639" w:history="1">
            <w:r w:rsidR="00125F35" w:rsidRPr="00817613">
              <w:rPr>
                <w:rStyle w:val="Hipervnculo"/>
                <w:noProof/>
              </w:rPr>
              <w:t>5</w:t>
            </w:r>
            <w:r w:rsidR="00125F35">
              <w:rPr>
                <w:rFonts w:cstheme="minorBidi"/>
                <w:noProof/>
              </w:rPr>
              <w:tab/>
            </w:r>
            <w:r w:rsidR="00125F35" w:rsidRPr="00817613">
              <w:rPr>
                <w:rStyle w:val="Hipervnculo"/>
                <w:rFonts w:eastAsia="Calibri"/>
                <w:noProof/>
              </w:rPr>
              <w:t>EVALUACIÓN.</w:t>
            </w:r>
            <w:r w:rsidR="00125F35">
              <w:rPr>
                <w:noProof/>
                <w:webHidden/>
              </w:rPr>
              <w:tab/>
            </w:r>
            <w:r w:rsidR="00125F35">
              <w:rPr>
                <w:noProof/>
                <w:webHidden/>
              </w:rPr>
              <w:fldChar w:fldCharType="begin"/>
            </w:r>
            <w:r w:rsidR="00125F35">
              <w:rPr>
                <w:noProof/>
                <w:webHidden/>
              </w:rPr>
              <w:instrText xml:space="preserve"> PAGEREF _Toc179644639 \h </w:instrText>
            </w:r>
            <w:r w:rsidR="00125F35">
              <w:rPr>
                <w:noProof/>
                <w:webHidden/>
              </w:rPr>
            </w:r>
            <w:r w:rsidR="00125F35">
              <w:rPr>
                <w:noProof/>
                <w:webHidden/>
              </w:rPr>
              <w:fldChar w:fldCharType="separate"/>
            </w:r>
            <w:r w:rsidR="003A4106">
              <w:rPr>
                <w:noProof/>
                <w:webHidden/>
              </w:rPr>
              <w:t>51</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40" w:history="1">
            <w:r w:rsidR="00125F35" w:rsidRPr="00817613">
              <w:rPr>
                <w:rStyle w:val="Hipervnculo"/>
                <w:rFonts w:eastAsia="Times New Roman"/>
                <w:noProof/>
              </w:rPr>
              <w:t>5.1</w:t>
            </w:r>
            <w:r w:rsidR="00125F35">
              <w:rPr>
                <w:rFonts w:cstheme="minorBidi"/>
                <w:noProof/>
              </w:rPr>
              <w:tab/>
            </w:r>
            <w:r w:rsidR="00125F35" w:rsidRPr="00817613">
              <w:rPr>
                <w:rStyle w:val="Hipervnculo"/>
                <w:rFonts w:eastAsia="Times New Roman"/>
                <w:noProof/>
              </w:rPr>
              <w:t>Evaluación del proceso de aprendizaje</w:t>
            </w:r>
            <w:r w:rsidR="00125F35">
              <w:rPr>
                <w:noProof/>
                <w:webHidden/>
              </w:rPr>
              <w:tab/>
            </w:r>
            <w:r w:rsidR="00125F35">
              <w:rPr>
                <w:noProof/>
                <w:webHidden/>
              </w:rPr>
              <w:fldChar w:fldCharType="begin"/>
            </w:r>
            <w:r w:rsidR="00125F35">
              <w:rPr>
                <w:noProof/>
                <w:webHidden/>
              </w:rPr>
              <w:instrText xml:space="preserve"> PAGEREF _Toc179644640 \h </w:instrText>
            </w:r>
            <w:r w:rsidR="00125F35">
              <w:rPr>
                <w:noProof/>
                <w:webHidden/>
              </w:rPr>
            </w:r>
            <w:r w:rsidR="00125F35">
              <w:rPr>
                <w:noProof/>
                <w:webHidden/>
              </w:rPr>
              <w:fldChar w:fldCharType="separate"/>
            </w:r>
            <w:r w:rsidR="003A4106">
              <w:rPr>
                <w:noProof/>
                <w:webHidden/>
              </w:rPr>
              <w:t>51</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41" w:history="1">
            <w:r w:rsidR="00125F35" w:rsidRPr="00817613">
              <w:rPr>
                <w:rStyle w:val="Hipervnculo"/>
                <w:noProof/>
              </w:rPr>
              <w:t>5.1.1</w:t>
            </w:r>
            <w:r w:rsidR="00125F35">
              <w:rPr>
                <w:rFonts w:cstheme="minorBidi"/>
                <w:noProof/>
              </w:rPr>
              <w:tab/>
            </w:r>
            <w:r w:rsidR="00125F35" w:rsidRPr="00817613">
              <w:rPr>
                <w:rStyle w:val="Hipervnculo"/>
                <w:rFonts w:eastAsia="Calibri"/>
                <w:noProof/>
              </w:rPr>
              <w:t>Procedimientos e Instrumentos de Evaluación.</w:t>
            </w:r>
            <w:r w:rsidR="00125F35">
              <w:rPr>
                <w:noProof/>
                <w:webHidden/>
              </w:rPr>
              <w:tab/>
            </w:r>
            <w:r w:rsidR="00125F35">
              <w:rPr>
                <w:noProof/>
                <w:webHidden/>
              </w:rPr>
              <w:fldChar w:fldCharType="begin"/>
            </w:r>
            <w:r w:rsidR="00125F35">
              <w:rPr>
                <w:noProof/>
                <w:webHidden/>
              </w:rPr>
              <w:instrText xml:space="preserve"> PAGEREF _Toc179644641 \h </w:instrText>
            </w:r>
            <w:r w:rsidR="00125F35">
              <w:rPr>
                <w:noProof/>
                <w:webHidden/>
              </w:rPr>
            </w:r>
            <w:r w:rsidR="00125F35">
              <w:rPr>
                <w:noProof/>
                <w:webHidden/>
              </w:rPr>
              <w:fldChar w:fldCharType="separate"/>
            </w:r>
            <w:r w:rsidR="003A4106">
              <w:rPr>
                <w:noProof/>
                <w:webHidden/>
              </w:rPr>
              <w:t>53</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42" w:history="1">
            <w:r w:rsidR="00125F35" w:rsidRPr="00817613">
              <w:rPr>
                <w:rStyle w:val="Hipervnculo"/>
                <w:noProof/>
              </w:rPr>
              <w:t>5.1.2</w:t>
            </w:r>
            <w:r w:rsidR="00125F35">
              <w:rPr>
                <w:rFonts w:cstheme="minorBidi"/>
                <w:noProof/>
              </w:rPr>
              <w:tab/>
            </w:r>
            <w:r w:rsidR="00125F35" w:rsidRPr="00817613">
              <w:rPr>
                <w:rStyle w:val="Hipervnculo"/>
                <w:rFonts w:eastAsia="Calibri"/>
                <w:noProof/>
              </w:rPr>
              <w:t>Pruebas. Tipos y estructura</w:t>
            </w:r>
            <w:r w:rsidR="00125F35">
              <w:rPr>
                <w:noProof/>
                <w:webHidden/>
              </w:rPr>
              <w:tab/>
            </w:r>
            <w:r w:rsidR="00125F35">
              <w:rPr>
                <w:noProof/>
                <w:webHidden/>
              </w:rPr>
              <w:fldChar w:fldCharType="begin"/>
            </w:r>
            <w:r w:rsidR="00125F35">
              <w:rPr>
                <w:noProof/>
                <w:webHidden/>
              </w:rPr>
              <w:instrText xml:space="preserve"> PAGEREF _Toc179644642 \h </w:instrText>
            </w:r>
            <w:r w:rsidR="00125F35">
              <w:rPr>
                <w:noProof/>
                <w:webHidden/>
              </w:rPr>
            </w:r>
            <w:r w:rsidR="00125F35">
              <w:rPr>
                <w:noProof/>
                <w:webHidden/>
              </w:rPr>
              <w:fldChar w:fldCharType="separate"/>
            </w:r>
            <w:r w:rsidR="003A4106">
              <w:rPr>
                <w:noProof/>
                <w:webHidden/>
              </w:rPr>
              <w:t>53</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43" w:history="1">
            <w:r w:rsidR="00125F35" w:rsidRPr="00817613">
              <w:rPr>
                <w:rStyle w:val="Hipervnculo"/>
                <w:noProof/>
              </w:rPr>
              <w:t>5.1.3</w:t>
            </w:r>
            <w:r w:rsidR="00125F35">
              <w:rPr>
                <w:rFonts w:cstheme="minorBidi"/>
                <w:noProof/>
              </w:rPr>
              <w:tab/>
            </w:r>
            <w:r w:rsidR="00125F35" w:rsidRPr="00817613">
              <w:rPr>
                <w:rStyle w:val="Hipervnculo"/>
                <w:rFonts w:eastAsia="Calibri"/>
                <w:noProof/>
              </w:rPr>
              <w:t>Procedimientos y rúbricas</w:t>
            </w:r>
            <w:r w:rsidR="00125F35">
              <w:rPr>
                <w:noProof/>
                <w:webHidden/>
              </w:rPr>
              <w:tab/>
            </w:r>
            <w:r w:rsidR="00125F35">
              <w:rPr>
                <w:noProof/>
                <w:webHidden/>
              </w:rPr>
              <w:fldChar w:fldCharType="begin"/>
            </w:r>
            <w:r w:rsidR="00125F35">
              <w:rPr>
                <w:noProof/>
                <w:webHidden/>
              </w:rPr>
              <w:instrText xml:space="preserve"> PAGEREF _Toc179644643 \h </w:instrText>
            </w:r>
            <w:r w:rsidR="00125F35">
              <w:rPr>
                <w:noProof/>
                <w:webHidden/>
              </w:rPr>
            </w:r>
            <w:r w:rsidR="00125F35">
              <w:rPr>
                <w:noProof/>
                <w:webHidden/>
              </w:rPr>
              <w:fldChar w:fldCharType="separate"/>
            </w:r>
            <w:r w:rsidR="003A4106">
              <w:rPr>
                <w:noProof/>
                <w:webHidden/>
              </w:rPr>
              <w:t>53</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44" w:history="1">
            <w:r w:rsidR="00125F35" w:rsidRPr="00817613">
              <w:rPr>
                <w:rStyle w:val="Hipervnculo"/>
                <w:noProof/>
              </w:rPr>
              <w:t>5.1.4</w:t>
            </w:r>
            <w:r w:rsidR="00125F35">
              <w:rPr>
                <w:rFonts w:cstheme="minorBidi"/>
                <w:noProof/>
              </w:rPr>
              <w:tab/>
            </w:r>
            <w:r w:rsidR="00125F35" w:rsidRPr="00817613">
              <w:rPr>
                <w:rStyle w:val="Hipervnculo"/>
                <w:rFonts w:eastAsia="Calibri"/>
                <w:noProof/>
              </w:rPr>
              <w:t>Evaluación</w:t>
            </w:r>
            <w:r w:rsidR="00125F35" w:rsidRPr="00817613">
              <w:rPr>
                <w:rStyle w:val="Hipervnculo"/>
                <w:rFonts w:ascii="Times New Roman" w:eastAsia="Times New Roman" w:hAnsi="Times New Roman" w:cs="Times New Roman"/>
                <w:noProof/>
              </w:rPr>
              <w:t xml:space="preserve"> por competencias.</w:t>
            </w:r>
            <w:r w:rsidR="00125F35" w:rsidRPr="00817613">
              <w:rPr>
                <w:rStyle w:val="Hipervnculo"/>
                <w:rFonts w:eastAsia="Calibri"/>
                <w:noProof/>
              </w:rPr>
              <w:t xml:space="preserve"> Actividades, procedimientos y rúbricas con indicadores de logro.</w:t>
            </w:r>
            <w:r w:rsidR="00125F35">
              <w:rPr>
                <w:noProof/>
                <w:webHidden/>
              </w:rPr>
              <w:tab/>
            </w:r>
            <w:r w:rsidR="00125F35">
              <w:rPr>
                <w:noProof/>
                <w:webHidden/>
              </w:rPr>
              <w:fldChar w:fldCharType="begin"/>
            </w:r>
            <w:r w:rsidR="00125F35">
              <w:rPr>
                <w:noProof/>
                <w:webHidden/>
              </w:rPr>
              <w:instrText xml:space="preserve"> PAGEREF _Toc179644644 \h </w:instrText>
            </w:r>
            <w:r w:rsidR="00125F35">
              <w:rPr>
                <w:noProof/>
                <w:webHidden/>
              </w:rPr>
            </w:r>
            <w:r w:rsidR="00125F35">
              <w:rPr>
                <w:noProof/>
                <w:webHidden/>
              </w:rPr>
              <w:fldChar w:fldCharType="separate"/>
            </w:r>
            <w:r w:rsidR="003A4106">
              <w:rPr>
                <w:noProof/>
                <w:webHidden/>
              </w:rPr>
              <w:t>56</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45" w:history="1">
            <w:r w:rsidR="00125F35" w:rsidRPr="00817613">
              <w:rPr>
                <w:rStyle w:val="Hipervnculo"/>
                <w:noProof/>
              </w:rPr>
              <w:t>5.1.5</w:t>
            </w:r>
            <w:r w:rsidR="00125F35">
              <w:rPr>
                <w:rFonts w:cstheme="minorBidi"/>
                <w:noProof/>
              </w:rPr>
              <w:tab/>
            </w:r>
            <w:r w:rsidR="00125F35" w:rsidRPr="00817613">
              <w:rPr>
                <w:rStyle w:val="Hipervnculo"/>
                <w:rFonts w:eastAsia="Calibri"/>
                <w:noProof/>
              </w:rPr>
              <w:t>Criterios de Calificación.</w:t>
            </w:r>
            <w:r w:rsidR="00125F35">
              <w:rPr>
                <w:noProof/>
                <w:webHidden/>
              </w:rPr>
              <w:tab/>
            </w:r>
            <w:r w:rsidR="00125F35">
              <w:rPr>
                <w:noProof/>
                <w:webHidden/>
              </w:rPr>
              <w:fldChar w:fldCharType="begin"/>
            </w:r>
            <w:r w:rsidR="00125F35">
              <w:rPr>
                <w:noProof/>
                <w:webHidden/>
              </w:rPr>
              <w:instrText xml:space="preserve"> PAGEREF _Toc179644645 \h </w:instrText>
            </w:r>
            <w:r w:rsidR="00125F35">
              <w:rPr>
                <w:noProof/>
                <w:webHidden/>
              </w:rPr>
            </w:r>
            <w:r w:rsidR="00125F35">
              <w:rPr>
                <w:noProof/>
                <w:webHidden/>
              </w:rPr>
              <w:fldChar w:fldCharType="separate"/>
            </w:r>
            <w:r w:rsidR="003A4106">
              <w:rPr>
                <w:noProof/>
                <w:webHidden/>
              </w:rPr>
              <w:t>57</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46" w:history="1">
            <w:r w:rsidR="00125F35" w:rsidRPr="00817613">
              <w:rPr>
                <w:rStyle w:val="Hipervnculo"/>
                <w:noProof/>
              </w:rPr>
              <w:t>5.1.6</w:t>
            </w:r>
            <w:r w:rsidR="00125F35">
              <w:rPr>
                <w:rFonts w:cstheme="minorBidi"/>
                <w:noProof/>
              </w:rPr>
              <w:tab/>
            </w:r>
            <w:r w:rsidR="00125F35" w:rsidRPr="00817613">
              <w:rPr>
                <w:rStyle w:val="Hipervnculo"/>
                <w:rFonts w:eastAsia="Calibri"/>
                <w:noProof/>
              </w:rPr>
              <w:t>Ponderación.</w:t>
            </w:r>
            <w:r w:rsidR="00125F35">
              <w:rPr>
                <w:noProof/>
                <w:webHidden/>
              </w:rPr>
              <w:tab/>
            </w:r>
            <w:r w:rsidR="00125F35">
              <w:rPr>
                <w:noProof/>
                <w:webHidden/>
              </w:rPr>
              <w:fldChar w:fldCharType="begin"/>
            </w:r>
            <w:r w:rsidR="00125F35">
              <w:rPr>
                <w:noProof/>
                <w:webHidden/>
              </w:rPr>
              <w:instrText xml:space="preserve"> PAGEREF _Toc179644646 \h </w:instrText>
            </w:r>
            <w:r w:rsidR="00125F35">
              <w:rPr>
                <w:noProof/>
                <w:webHidden/>
              </w:rPr>
            </w:r>
            <w:r w:rsidR="00125F35">
              <w:rPr>
                <w:noProof/>
                <w:webHidden/>
              </w:rPr>
              <w:fldChar w:fldCharType="separate"/>
            </w:r>
            <w:r w:rsidR="003A4106">
              <w:rPr>
                <w:noProof/>
                <w:webHidden/>
              </w:rPr>
              <w:t>59</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47" w:history="1">
            <w:r w:rsidR="00125F35" w:rsidRPr="00817613">
              <w:rPr>
                <w:rStyle w:val="Hipervnculo"/>
                <w:rFonts w:ascii="Calibri" w:hAnsi="Calibri"/>
                <w:noProof/>
              </w:rPr>
              <w:t>5.1.7</w:t>
            </w:r>
            <w:r w:rsidR="00125F35">
              <w:rPr>
                <w:rFonts w:cstheme="minorBidi"/>
                <w:noProof/>
              </w:rPr>
              <w:tab/>
            </w:r>
            <w:r w:rsidR="00125F35" w:rsidRPr="00817613">
              <w:rPr>
                <w:rStyle w:val="Hipervnculo"/>
                <w:rFonts w:eastAsia="Times New Roman"/>
                <w:noProof/>
              </w:rPr>
              <w:t>Pérdida de evaluación continua.</w:t>
            </w:r>
            <w:r w:rsidR="00125F35">
              <w:rPr>
                <w:noProof/>
                <w:webHidden/>
              </w:rPr>
              <w:tab/>
            </w:r>
            <w:r w:rsidR="00125F35">
              <w:rPr>
                <w:noProof/>
                <w:webHidden/>
              </w:rPr>
              <w:fldChar w:fldCharType="begin"/>
            </w:r>
            <w:r w:rsidR="00125F35">
              <w:rPr>
                <w:noProof/>
                <w:webHidden/>
              </w:rPr>
              <w:instrText xml:space="preserve"> PAGEREF _Toc179644647 \h </w:instrText>
            </w:r>
            <w:r w:rsidR="00125F35">
              <w:rPr>
                <w:noProof/>
                <w:webHidden/>
              </w:rPr>
            </w:r>
            <w:r w:rsidR="00125F35">
              <w:rPr>
                <w:noProof/>
                <w:webHidden/>
              </w:rPr>
              <w:fldChar w:fldCharType="separate"/>
            </w:r>
            <w:r w:rsidR="003A4106">
              <w:rPr>
                <w:noProof/>
                <w:webHidden/>
              </w:rPr>
              <w:t>60</w:t>
            </w:r>
            <w:r w:rsidR="00125F35">
              <w:rPr>
                <w:noProof/>
                <w:webHidden/>
              </w:rPr>
              <w:fldChar w:fldCharType="end"/>
            </w:r>
          </w:hyperlink>
        </w:p>
        <w:p w:rsidR="00125F35" w:rsidRDefault="001F0474">
          <w:pPr>
            <w:pStyle w:val="TDC3"/>
            <w:tabs>
              <w:tab w:val="right" w:pos="10405"/>
            </w:tabs>
            <w:rPr>
              <w:rFonts w:cstheme="minorBidi"/>
              <w:noProof/>
            </w:rPr>
          </w:pPr>
          <w:hyperlink w:anchor="_Toc179644648" w:history="1">
            <w:r w:rsidR="00125F35" w:rsidRPr="00817613">
              <w:rPr>
                <w:rStyle w:val="Hipervnculo"/>
                <w:rFonts w:ascii="Calibri" w:eastAsia="Calibri" w:hAnsi="Calibri"/>
                <w:noProof/>
              </w:rPr>
              <w:t>Criterios de calificación.</w:t>
            </w:r>
            <w:r w:rsidR="00125F35">
              <w:rPr>
                <w:noProof/>
                <w:webHidden/>
              </w:rPr>
              <w:tab/>
            </w:r>
            <w:r w:rsidR="00125F35">
              <w:rPr>
                <w:noProof/>
                <w:webHidden/>
              </w:rPr>
              <w:fldChar w:fldCharType="begin"/>
            </w:r>
            <w:r w:rsidR="00125F35">
              <w:rPr>
                <w:noProof/>
                <w:webHidden/>
              </w:rPr>
              <w:instrText xml:space="preserve"> PAGEREF _Toc179644648 \h </w:instrText>
            </w:r>
            <w:r w:rsidR="00125F35">
              <w:rPr>
                <w:noProof/>
                <w:webHidden/>
              </w:rPr>
            </w:r>
            <w:r w:rsidR="00125F35">
              <w:rPr>
                <w:noProof/>
                <w:webHidden/>
              </w:rPr>
              <w:fldChar w:fldCharType="separate"/>
            </w:r>
            <w:r w:rsidR="003A4106">
              <w:rPr>
                <w:noProof/>
                <w:webHidden/>
              </w:rPr>
              <w:t>60</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49" w:history="1">
            <w:r w:rsidR="00125F35" w:rsidRPr="00817613">
              <w:rPr>
                <w:rStyle w:val="Hipervnculo"/>
                <w:noProof/>
              </w:rPr>
              <w:t>5.1.8</w:t>
            </w:r>
            <w:r w:rsidR="00125F35">
              <w:rPr>
                <w:rFonts w:cstheme="minorBidi"/>
                <w:noProof/>
              </w:rPr>
              <w:tab/>
            </w:r>
            <w:r w:rsidR="00125F35" w:rsidRPr="00817613">
              <w:rPr>
                <w:rStyle w:val="Hipervnculo"/>
                <w:rFonts w:eastAsia="Times New Roman"/>
                <w:noProof/>
              </w:rPr>
              <w:t>Garantías de objetividad.</w:t>
            </w:r>
            <w:r w:rsidR="00125F35">
              <w:rPr>
                <w:noProof/>
                <w:webHidden/>
              </w:rPr>
              <w:tab/>
            </w:r>
            <w:r w:rsidR="00125F35">
              <w:rPr>
                <w:noProof/>
                <w:webHidden/>
              </w:rPr>
              <w:fldChar w:fldCharType="begin"/>
            </w:r>
            <w:r w:rsidR="00125F35">
              <w:rPr>
                <w:noProof/>
                <w:webHidden/>
              </w:rPr>
              <w:instrText xml:space="preserve"> PAGEREF _Toc179644649 \h </w:instrText>
            </w:r>
            <w:r w:rsidR="00125F35">
              <w:rPr>
                <w:noProof/>
                <w:webHidden/>
              </w:rPr>
            </w:r>
            <w:r w:rsidR="00125F35">
              <w:rPr>
                <w:noProof/>
                <w:webHidden/>
              </w:rPr>
              <w:fldChar w:fldCharType="separate"/>
            </w:r>
            <w:r w:rsidR="003A4106">
              <w:rPr>
                <w:noProof/>
                <w:webHidden/>
              </w:rPr>
              <w:t>60</w:t>
            </w:r>
            <w:r w:rsidR="00125F35">
              <w:rPr>
                <w:noProof/>
                <w:webHidden/>
              </w:rPr>
              <w:fldChar w:fldCharType="end"/>
            </w:r>
          </w:hyperlink>
        </w:p>
        <w:p w:rsidR="00125F35" w:rsidRDefault="001F0474">
          <w:pPr>
            <w:pStyle w:val="TDC3"/>
            <w:tabs>
              <w:tab w:val="right" w:pos="10405"/>
            </w:tabs>
            <w:rPr>
              <w:rFonts w:cstheme="minorBidi"/>
              <w:noProof/>
            </w:rPr>
          </w:pPr>
          <w:hyperlink w:anchor="_Toc179644650" w:history="1">
            <w:r w:rsidR="00125F35" w:rsidRPr="00817613">
              <w:rPr>
                <w:rStyle w:val="Hipervnculo"/>
                <w:rFonts w:ascii="Calibri" w:eastAsia="Calibri" w:hAnsi="Calibri"/>
                <w:noProof/>
              </w:rPr>
              <w:t>Publicidad y proceso de reclamación</w:t>
            </w:r>
            <w:r w:rsidR="00125F35">
              <w:rPr>
                <w:noProof/>
                <w:webHidden/>
              </w:rPr>
              <w:tab/>
            </w:r>
            <w:r w:rsidR="00125F35">
              <w:rPr>
                <w:noProof/>
                <w:webHidden/>
              </w:rPr>
              <w:fldChar w:fldCharType="begin"/>
            </w:r>
            <w:r w:rsidR="00125F35">
              <w:rPr>
                <w:noProof/>
                <w:webHidden/>
              </w:rPr>
              <w:instrText xml:space="preserve"> PAGEREF _Toc179644650 \h </w:instrText>
            </w:r>
            <w:r w:rsidR="00125F35">
              <w:rPr>
                <w:noProof/>
                <w:webHidden/>
              </w:rPr>
            </w:r>
            <w:r w:rsidR="00125F35">
              <w:rPr>
                <w:noProof/>
                <w:webHidden/>
              </w:rPr>
              <w:fldChar w:fldCharType="separate"/>
            </w:r>
            <w:r w:rsidR="003A4106">
              <w:rPr>
                <w:noProof/>
                <w:webHidden/>
              </w:rPr>
              <w:t>60</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51" w:history="1">
            <w:r w:rsidR="00125F35" w:rsidRPr="00817613">
              <w:rPr>
                <w:rStyle w:val="Hipervnculo"/>
                <w:rFonts w:eastAsia="Times New Roman"/>
                <w:noProof/>
              </w:rPr>
              <w:t>5.2</w:t>
            </w:r>
            <w:r w:rsidR="00125F35">
              <w:rPr>
                <w:rFonts w:cstheme="minorBidi"/>
                <w:noProof/>
              </w:rPr>
              <w:tab/>
            </w:r>
            <w:r w:rsidR="00125F35" w:rsidRPr="00817613">
              <w:rPr>
                <w:rStyle w:val="Hipervnculo"/>
                <w:rFonts w:eastAsia="Times New Roman"/>
                <w:noProof/>
              </w:rPr>
              <w:t>Evaluación del proceso de enseñanza y de la práctica docente.</w:t>
            </w:r>
            <w:r w:rsidR="00125F35">
              <w:rPr>
                <w:noProof/>
                <w:webHidden/>
              </w:rPr>
              <w:tab/>
            </w:r>
            <w:r w:rsidR="00125F35">
              <w:rPr>
                <w:noProof/>
                <w:webHidden/>
              </w:rPr>
              <w:fldChar w:fldCharType="begin"/>
            </w:r>
            <w:r w:rsidR="00125F35">
              <w:rPr>
                <w:noProof/>
                <w:webHidden/>
              </w:rPr>
              <w:instrText xml:space="preserve"> PAGEREF _Toc179644651 \h </w:instrText>
            </w:r>
            <w:r w:rsidR="00125F35">
              <w:rPr>
                <w:noProof/>
                <w:webHidden/>
              </w:rPr>
            </w:r>
            <w:r w:rsidR="00125F35">
              <w:rPr>
                <w:noProof/>
                <w:webHidden/>
              </w:rPr>
              <w:fldChar w:fldCharType="separate"/>
            </w:r>
            <w:r w:rsidR="003A4106">
              <w:rPr>
                <w:noProof/>
                <w:webHidden/>
              </w:rPr>
              <w:t>61</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52" w:history="1">
            <w:r w:rsidR="00125F35" w:rsidRPr="00817613">
              <w:rPr>
                <w:rStyle w:val="Hipervnculo"/>
                <w:noProof/>
              </w:rPr>
              <w:t>5.2.1</w:t>
            </w:r>
            <w:r w:rsidR="00125F35">
              <w:rPr>
                <w:rFonts w:cstheme="minorBidi"/>
                <w:noProof/>
              </w:rPr>
              <w:tab/>
            </w:r>
            <w:r w:rsidR="00125F35" w:rsidRPr="00817613">
              <w:rPr>
                <w:rStyle w:val="Hipervnculo"/>
                <w:rFonts w:eastAsia="Calibri"/>
                <w:noProof/>
              </w:rPr>
              <w:t>Planificación de las propuestas de mejora por trimestres</w:t>
            </w:r>
            <w:r w:rsidR="00125F35">
              <w:rPr>
                <w:noProof/>
                <w:webHidden/>
              </w:rPr>
              <w:tab/>
            </w:r>
            <w:r w:rsidR="00125F35">
              <w:rPr>
                <w:noProof/>
                <w:webHidden/>
              </w:rPr>
              <w:fldChar w:fldCharType="begin"/>
            </w:r>
            <w:r w:rsidR="00125F35">
              <w:rPr>
                <w:noProof/>
                <w:webHidden/>
              </w:rPr>
              <w:instrText xml:space="preserve"> PAGEREF _Toc179644652 \h </w:instrText>
            </w:r>
            <w:r w:rsidR="00125F35">
              <w:rPr>
                <w:noProof/>
                <w:webHidden/>
              </w:rPr>
            </w:r>
            <w:r w:rsidR="00125F35">
              <w:rPr>
                <w:noProof/>
                <w:webHidden/>
              </w:rPr>
              <w:fldChar w:fldCharType="separate"/>
            </w:r>
            <w:r w:rsidR="003A4106">
              <w:rPr>
                <w:noProof/>
                <w:webHidden/>
              </w:rPr>
              <w:t>61</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53" w:history="1">
            <w:r w:rsidR="00125F35" w:rsidRPr="00817613">
              <w:rPr>
                <w:rStyle w:val="Hipervnculo"/>
                <w:noProof/>
              </w:rPr>
              <w:t>5.2.2</w:t>
            </w:r>
            <w:r w:rsidR="00125F35">
              <w:rPr>
                <w:rFonts w:cstheme="minorBidi"/>
                <w:noProof/>
              </w:rPr>
              <w:tab/>
            </w:r>
            <w:r w:rsidR="00125F35" w:rsidRPr="00817613">
              <w:rPr>
                <w:rStyle w:val="Hipervnculo"/>
                <w:rFonts w:eastAsia="Calibri"/>
                <w:noProof/>
              </w:rPr>
              <w:t>Encuestas trimestrales y finales e indicadores de logro de las mismas.</w:t>
            </w:r>
            <w:r w:rsidR="00125F35">
              <w:rPr>
                <w:noProof/>
                <w:webHidden/>
              </w:rPr>
              <w:tab/>
            </w:r>
            <w:r w:rsidR="00125F35">
              <w:rPr>
                <w:noProof/>
                <w:webHidden/>
              </w:rPr>
              <w:fldChar w:fldCharType="begin"/>
            </w:r>
            <w:r w:rsidR="00125F35">
              <w:rPr>
                <w:noProof/>
                <w:webHidden/>
              </w:rPr>
              <w:instrText xml:space="preserve"> PAGEREF _Toc179644653 \h </w:instrText>
            </w:r>
            <w:r w:rsidR="00125F35">
              <w:rPr>
                <w:noProof/>
                <w:webHidden/>
              </w:rPr>
            </w:r>
            <w:r w:rsidR="00125F35">
              <w:rPr>
                <w:noProof/>
                <w:webHidden/>
              </w:rPr>
              <w:fldChar w:fldCharType="separate"/>
            </w:r>
            <w:r w:rsidR="003A4106">
              <w:rPr>
                <w:noProof/>
                <w:webHidden/>
              </w:rPr>
              <w:t>61</w:t>
            </w:r>
            <w:r w:rsidR="00125F35">
              <w:rPr>
                <w:noProof/>
                <w:webHidden/>
              </w:rPr>
              <w:fldChar w:fldCharType="end"/>
            </w:r>
          </w:hyperlink>
        </w:p>
        <w:p w:rsidR="00125F35" w:rsidRDefault="001F0474">
          <w:pPr>
            <w:pStyle w:val="TDC1"/>
            <w:tabs>
              <w:tab w:val="left" w:pos="440"/>
              <w:tab w:val="right" w:pos="10405"/>
            </w:tabs>
            <w:rPr>
              <w:rFonts w:cstheme="minorBidi"/>
              <w:noProof/>
            </w:rPr>
          </w:pPr>
          <w:hyperlink w:anchor="_Toc179644654" w:history="1">
            <w:r w:rsidR="00125F35" w:rsidRPr="00817613">
              <w:rPr>
                <w:rStyle w:val="Hipervnculo"/>
                <w:noProof/>
              </w:rPr>
              <w:t>6</w:t>
            </w:r>
            <w:r w:rsidR="00125F35">
              <w:rPr>
                <w:rFonts w:cstheme="minorBidi"/>
                <w:noProof/>
              </w:rPr>
              <w:tab/>
            </w:r>
            <w:r w:rsidR="00125F35" w:rsidRPr="00817613">
              <w:rPr>
                <w:rStyle w:val="Hipervnculo"/>
                <w:noProof/>
              </w:rPr>
              <w:t>6. Atención a las diferencias individuales</w:t>
            </w:r>
            <w:r w:rsidR="00125F35">
              <w:rPr>
                <w:noProof/>
                <w:webHidden/>
              </w:rPr>
              <w:tab/>
            </w:r>
            <w:r w:rsidR="00125F35">
              <w:rPr>
                <w:noProof/>
                <w:webHidden/>
              </w:rPr>
              <w:fldChar w:fldCharType="begin"/>
            </w:r>
            <w:r w:rsidR="00125F35">
              <w:rPr>
                <w:noProof/>
                <w:webHidden/>
              </w:rPr>
              <w:instrText xml:space="preserve"> PAGEREF _Toc179644654 \h </w:instrText>
            </w:r>
            <w:r w:rsidR="00125F35">
              <w:rPr>
                <w:noProof/>
                <w:webHidden/>
              </w:rPr>
            </w:r>
            <w:r w:rsidR="00125F35">
              <w:rPr>
                <w:noProof/>
                <w:webHidden/>
              </w:rPr>
              <w:fldChar w:fldCharType="separate"/>
            </w:r>
            <w:r w:rsidR="003A4106">
              <w:rPr>
                <w:noProof/>
                <w:webHidden/>
              </w:rPr>
              <w:t>63</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55" w:history="1">
            <w:r w:rsidR="00125F35" w:rsidRPr="00817613">
              <w:rPr>
                <w:rStyle w:val="Hipervnculo"/>
                <w:noProof/>
              </w:rPr>
              <w:t>6.1</w:t>
            </w:r>
            <w:r w:rsidR="00125F35">
              <w:rPr>
                <w:rFonts w:cstheme="minorBidi"/>
                <w:noProof/>
              </w:rPr>
              <w:tab/>
            </w:r>
            <w:r w:rsidR="00125F35" w:rsidRPr="00817613">
              <w:rPr>
                <w:rStyle w:val="Hipervnculo"/>
                <w:noProof/>
              </w:rPr>
              <w:t>6.1. Detección de barreras de centro y aula</w:t>
            </w:r>
            <w:r w:rsidR="00125F35">
              <w:rPr>
                <w:noProof/>
                <w:webHidden/>
              </w:rPr>
              <w:tab/>
            </w:r>
            <w:r w:rsidR="00125F35">
              <w:rPr>
                <w:noProof/>
                <w:webHidden/>
              </w:rPr>
              <w:fldChar w:fldCharType="begin"/>
            </w:r>
            <w:r w:rsidR="00125F35">
              <w:rPr>
                <w:noProof/>
                <w:webHidden/>
              </w:rPr>
              <w:instrText xml:space="preserve"> PAGEREF _Toc179644655 \h </w:instrText>
            </w:r>
            <w:r w:rsidR="00125F35">
              <w:rPr>
                <w:noProof/>
                <w:webHidden/>
              </w:rPr>
            </w:r>
            <w:r w:rsidR="00125F35">
              <w:rPr>
                <w:noProof/>
                <w:webHidden/>
              </w:rPr>
              <w:fldChar w:fldCharType="separate"/>
            </w:r>
            <w:r w:rsidR="003A4106">
              <w:rPr>
                <w:noProof/>
                <w:webHidden/>
              </w:rPr>
              <w:t>63</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56" w:history="1">
            <w:r w:rsidR="00125F35" w:rsidRPr="00817613">
              <w:rPr>
                <w:rStyle w:val="Hipervnculo"/>
                <w:noProof/>
              </w:rPr>
              <w:t>6.2</w:t>
            </w:r>
            <w:r w:rsidR="00125F35">
              <w:rPr>
                <w:rFonts w:cstheme="minorBidi"/>
                <w:noProof/>
              </w:rPr>
              <w:tab/>
            </w:r>
            <w:r w:rsidR="00125F35" w:rsidRPr="00817613">
              <w:rPr>
                <w:rStyle w:val="Hipervnculo"/>
                <w:noProof/>
              </w:rPr>
              <w:t>6.2. Medidas ordinarias</w:t>
            </w:r>
            <w:r w:rsidR="00125F35">
              <w:rPr>
                <w:noProof/>
                <w:webHidden/>
              </w:rPr>
              <w:tab/>
            </w:r>
            <w:r w:rsidR="00125F35">
              <w:rPr>
                <w:noProof/>
                <w:webHidden/>
              </w:rPr>
              <w:fldChar w:fldCharType="begin"/>
            </w:r>
            <w:r w:rsidR="00125F35">
              <w:rPr>
                <w:noProof/>
                <w:webHidden/>
              </w:rPr>
              <w:instrText xml:space="preserve"> PAGEREF _Toc179644656 \h </w:instrText>
            </w:r>
            <w:r w:rsidR="00125F35">
              <w:rPr>
                <w:noProof/>
                <w:webHidden/>
              </w:rPr>
            </w:r>
            <w:r w:rsidR="00125F35">
              <w:rPr>
                <w:noProof/>
                <w:webHidden/>
              </w:rPr>
              <w:fldChar w:fldCharType="separate"/>
            </w:r>
            <w:r w:rsidR="003A4106">
              <w:rPr>
                <w:noProof/>
                <w:webHidden/>
              </w:rPr>
              <w:t>63</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57" w:history="1">
            <w:r w:rsidR="00125F35" w:rsidRPr="00817613">
              <w:rPr>
                <w:rStyle w:val="Hipervnculo"/>
                <w:noProof/>
              </w:rPr>
              <w:t>6.3</w:t>
            </w:r>
            <w:r w:rsidR="00125F35">
              <w:rPr>
                <w:rFonts w:cstheme="minorBidi"/>
                <w:noProof/>
              </w:rPr>
              <w:tab/>
            </w:r>
            <w:r w:rsidR="00125F35" w:rsidRPr="00817613">
              <w:rPr>
                <w:rStyle w:val="Hipervnculo"/>
                <w:noProof/>
              </w:rPr>
              <w:t>Medidas específicas</w:t>
            </w:r>
            <w:r w:rsidR="00125F35">
              <w:rPr>
                <w:noProof/>
                <w:webHidden/>
              </w:rPr>
              <w:tab/>
            </w:r>
            <w:r w:rsidR="00125F35">
              <w:rPr>
                <w:noProof/>
                <w:webHidden/>
              </w:rPr>
              <w:fldChar w:fldCharType="begin"/>
            </w:r>
            <w:r w:rsidR="00125F35">
              <w:rPr>
                <w:noProof/>
                <w:webHidden/>
              </w:rPr>
              <w:instrText xml:space="preserve"> PAGEREF _Toc179644657 \h </w:instrText>
            </w:r>
            <w:r w:rsidR="00125F35">
              <w:rPr>
                <w:noProof/>
                <w:webHidden/>
              </w:rPr>
            </w:r>
            <w:r w:rsidR="00125F35">
              <w:rPr>
                <w:noProof/>
                <w:webHidden/>
              </w:rPr>
              <w:fldChar w:fldCharType="separate"/>
            </w:r>
            <w:r w:rsidR="003A4106">
              <w:rPr>
                <w:noProof/>
                <w:webHidden/>
              </w:rPr>
              <w:t>65</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58" w:history="1">
            <w:r w:rsidR="00125F35" w:rsidRPr="00817613">
              <w:rPr>
                <w:rStyle w:val="Hipervnculo"/>
                <w:noProof/>
              </w:rPr>
              <w:t>6.3.1</w:t>
            </w:r>
            <w:r w:rsidR="00125F35">
              <w:rPr>
                <w:rFonts w:cstheme="minorBidi"/>
                <w:noProof/>
              </w:rPr>
              <w:tab/>
            </w:r>
            <w:r w:rsidR="00125F35" w:rsidRPr="00817613">
              <w:rPr>
                <w:rStyle w:val="Hipervnculo"/>
                <w:noProof/>
              </w:rPr>
              <w:t>Medidas específicas para alumnado con necesidades educativas especiales.</w:t>
            </w:r>
            <w:r w:rsidR="00125F35">
              <w:rPr>
                <w:noProof/>
                <w:webHidden/>
              </w:rPr>
              <w:tab/>
            </w:r>
            <w:r w:rsidR="00125F35">
              <w:rPr>
                <w:noProof/>
                <w:webHidden/>
              </w:rPr>
              <w:fldChar w:fldCharType="begin"/>
            </w:r>
            <w:r w:rsidR="00125F35">
              <w:rPr>
                <w:noProof/>
                <w:webHidden/>
              </w:rPr>
              <w:instrText xml:space="preserve"> PAGEREF _Toc179644658 \h </w:instrText>
            </w:r>
            <w:r w:rsidR="00125F35">
              <w:rPr>
                <w:noProof/>
                <w:webHidden/>
              </w:rPr>
            </w:r>
            <w:r w:rsidR="00125F35">
              <w:rPr>
                <w:noProof/>
                <w:webHidden/>
              </w:rPr>
              <w:fldChar w:fldCharType="separate"/>
            </w:r>
            <w:r w:rsidR="003A4106">
              <w:rPr>
                <w:noProof/>
                <w:webHidden/>
              </w:rPr>
              <w:t>65</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59" w:history="1">
            <w:r w:rsidR="00125F35" w:rsidRPr="00817613">
              <w:rPr>
                <w:rStyle w:val="Hipervnculo"/>
                <w:noProof/>
              </w:rPr>
              <w:t>6.3.2</w:t>
            </w:r>
            <w:r w:rsidR="00125F35">
              <w:rPr>
                <w:rFonts w:cstheme="minorBidi"/>
                <w:noProof/>
              </w:rPr>
              <w:tab/>
            </w:r>
            <w:r w:rsidR="00125F35" w:rsidRPr="00817613">
              <w:rPr>
                <w:rStyle w:val="Hipervnculo"/>
                <w:noProof/>
              </w:rPr>
              <w:t>Medidas específicas para alumnos con dificultades específicas de aprendizaje (TDAH, Dislexia y otras)</w:t>
            </w:r>
            <w:r w:rsidR="00125F35">
              <w:rPr>
                <w:noProof/>
                <w:webHidden/>
              </w:rPr>
              <w:tab/>
            </w:r>
            <w:r w:rsidR="00125F35">
              <w:rPr>
                <w:noProof/>
                <w:webHidden/>
              </w:rPr>
              <w:fldChar w:fldCharType="begin"/>
            </w:r>
            <w:r w:rsidR="00125F35">
              <w:rPr>
                <w:noProof/>
                <w:webHidden/>
              </w:rPr>
              <w:instrText xml:space="preserve"> PAGEREF _Toc179644659 \h </w:instrText>
            </w:r>
            <w:r w:rsidR="00125F35">
              <w:rPr>
                <w:noProof/>
                <w:webHidden/>
              </w:rPr>
            </w:r>
            <w:r w:rsidR="00125F35">
              <w:rPr>
                <w:noProof/>
                <w:webHidden/>
              </w:rPr>
              <w:fldChar w:fldCharType="separate"/>
            </w:r>
            <w:r w:rsidR="003A4106">
              <w:rPr>
                <w:noProof/>
                <w:webHidden/>
              </w:rPr>
              <w:t>66</w:t>
            </w:r>
            <w:r w:rsidR="00125F35">
              <w:rPr>
                <w:noProof/>
                <w:webHidden/>
              </w:rPr>
              <w:fldChar w:fldCharType="end"/>
            </w:r>
          </w:hyperlink>
        </w:p>
        <w:p w:rsidR="00125F35" w:rsidRDefault="001F0474">
          <w:pPr>
            <w:pStyle w:val="TDC4"/>
            <w:tabs>
              <w:tab w:val="left" w:pos="1540"/>
              <w:tab w:val="right" w:pos="10405"/>
            </w:tabs>
            <w:rPr>
              <w:noProof/>
            </w:rPr>
          </w:pPr>
          <w:hyperlink w:anchor="_Toc179644660" w:history="1">
            <w:r w:rsidR="00125F35" w:rsidRPr="00817613">
              <w:rPr>
                <w:rStyle w:val="Hipervnculo"/>
                <w:noProof/>
              </w:rPr>
              <w:t>6.3.2.1</w:t>
            </w:r>
            <w:r w:rsidR="00125F35">
              <w:rPr>
                <w:noProof/>
              </w:rPr>
              <w:tab/>
            </w:r>
            <w:r w:rsidR="00125F35" w:rsidRPr="00817613">
              <w:rPr>
                <w:rStyle w:val="Hipervnculo"/>
                <w:noProof/>
              </w:rPr>
              <w:t>Alumnado con problemas de lectoescritura. Dislexia.</w:t>
            </w:r>
            <w:r w:rsidR="00125F35">
              <w:rPr>
                <w:noProof/>
                <w:webHidden/>
              </w:rPr>
              <w:tab/>
            </w:r>
            <w:r w:rsidR="00125F35">
              <w:rPr>
                <w:noProof/>
                <w:webHidden/>
              </w:rPr>
              <w:fldChar w:fldCharType="begin"/>
            </w:r>
            <w:r w:rsidR="00125F35">
              <w:rPr>
                <w:noProof/>
                <w:webHidden/>
              </w:rPr>
              <w:instrText xml:space="preserve"> PAGEREF _Toc179644660 \h </w:instrText>
            </w:r>
            <w:r w:rsidR="00125F35">
              <w:rPr>
                <w:noProof/>
                <w:webHidden/>
              </w:rPr>
            </w:r>
            <w:r w:rsidR="00125F35">
              <w:rPr>
                <w:noProof/>
                <w:webHidden/>
              </w:rPr>
              <w:fldChar w:fldCharType="separate"/>
            </w:r>
            <w:r w:rsidR="003A4106">
              <w:rPr>
                <w:noProof/>
                <w:webHidden/>
              </w:rPr>
              <w:t>66</w:t>
            </w:r>
            <w:r w:rsidR="00125F35">
              <w:rPr>
                <w:noProof/>
                <w:webHidden/>
              </w:rPr>
              <w:fldChar w:fldCharType="end"/>
            </w:r>
          </w:hyperlink>
        </w:p>
        <w:p w:rsidR="00125F35" w:rsidRDefault="001F0474">
          <w:pPr>
            <w:pStyle w:val="TDC4"/>
            <w:tabs>
              <w:tab w:val="left" w:pos="1540"/>
              <w:tab w:val="right" w:pos="10405"/>
            </w:tabs>
            <w:rPr>
              <w:noProof/>
            </w:rPr>
          </w:pPr>
          <w:hyperlink w:anchor="_Toc179644661" w:history="1">
            <w:r w:rsidR="00125F35" w:rsidRPr="00817613">
              <w:rPr>
                <w:rStyle w:val="Hipervnculo"/>
                <w:noProof/>
              </w:rPr>
              <w:t>6.3.2.2</w:t>
            </w:r>
            <w:r w:rsidR="00125F35">
              <w:rPr>
                <w:noProof/>
              </w:rPr>
              <w:tab/>
            </w:r>
            <w:r w:rsidR="00125F35" w:rsidRPr="00817613">
              <w:rPr>
                <w:rStyle w:val="Hipervnculo"/>
                <w:noProof/>
              </w:rPr>
              <w:t>Alumnado con Trastorno por Déficit de Atención e Hiperactividad (TDAH)</w:t>
            </w:r>
            <w:r w:rsidR="00125F35">
              <w:rPr>
                <w:noProof/>
                <w:webHidden/>
              </w:rPr>
              <w:tab/>
            </w:r>
            <w:r w:rsidR="00125F35">
              <w:rPr>
                <w:noProof/>
                <w:webHidden/>
              </w:rPr>
              <w:fldChar w:fldCharType="begin"/>
            </w:r>
            <w:r w:rsidR="00125F35">
              <w:rPr>
                <w:noProof/>
                <w:webHidden/>
              </w:rPr>
              <w:instrText xml:space="preserve"> PAGEREF _Toc179644661 \h </w:instrText>
            </w:r>
            <w:r w:rsidR="00125F35">
              <w:rPr>
                <w:noProof/>
                <w:webHidden/>
              </w:rPr>
            </w:r>
            <w:r w:rsidR="00125F35">
              <w:rPr>
                <w:noProof/>
                <w:webHidden/>
              </w:rPr>
              <w:fldChar w:fldCharType="separate"/>
            </w:r>
            <w:r w:rsidR="003A4106">
              <w:rPr>
                <w:noProof/>
                <w:webHidden/>
              </w:rPr>
              <w:t>67</w:t>
            </w:r>
            <w:r w:rsidR="00125F35">
              <w:rPr>
                <w:noProof/>
                <w:webHidden/>
              </w:rPr>
              <w:fldChar w:fldCharType="end"/>
            </w:r>
          </w:hyperlink>
        </w:p>
        <w:p w:rsidR="00125F35" w:rsidRDefault="001F0474">
          <w:pPr>
            <w:pStyle w:val="TDC4"/>
            <w:tabs>
              <w:tab w:val="left" w:pos="1540"/>
              <w:tab w:val="right" w:pos="10405"/>
            </w:tabs>
            <w:rPr>
              <w:noProof/>
            </w:rPr>
          </w:pPr>
          <w:hyperlink w:anchor="_Toc179644662" w:history="1">
            <w:r w:rsidR="00125F35" w:rsidRPr="00817613">
              <w:rPr>
                <w:rStyle w:val="Hipervnculo"/>
                <w:noProof/>
              </w:rPr>
              <w:t>6.3.2.3</w:t>
            </w:r>
            <w:r w:rsidR="00125F35">
              <w:rPr>
                <w:noProof/>
              </w:rPr>
              <w:tab/>
            </w:r>
            <w:r w:rsidR="00125F35" w:rsidRPr="00817613">
              <w:rPr>
                <w:rStyle w:val="Hipervnculo"/>
                <w:noProof/>
              </w:rPr>
              <w:t>Alumnado con otros trastornos de aprendizaje (Otras DEA):</w:t>
            </w:r>
            <w:r w:rsidR="00125F35">
              <w:rPr>
                <w:noProof/>
                <w:webHidden/>
              </w:rPr>
              <w:tab/>
            </w:r>
            <w:r w:rsidR="00125F35">
              <w:rPr>
                <w:noProof/>
                <w:webHidden/>
              </w:rPr>
              <w:fldChar w:fldCharType="begin"/>
            </w:r>
            <w:r w:rsidR="00125F35">
              <w:rPr>
                <w:noProof/>
                <w:webHidden/>
              </w:rPr>
              <w:instrText xml:space="preserve"> PAGEREF _Toc179644662 \h </w:instrText>
            </w:r>
            <w:r w:rsidR="00125F35">
              <w:rPr>
                <w:noProof/>
                <w:webHidden/>
              </w:rPr>
            </w:r>
            <w:r w:rsidR="00125F35">
              <w:rPr>
                <w:noProof/>
                <w:webHidden/>
              </w:rPr>
              <w:fldChar w:fldCharType="separate"/>
            </w:r>
            <w:r w:rsidR="003A4106">
              <w:rPr>
                <w:noProof/>
                <w:webHidden/>
              </w:rPr>
              <w:t>67</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63" w:history="1">
            <w:r w:rsidR="00125F35" w:rsidRPr="00817613">
              <w:rPr>
                <w:rStyle w:val="Hipervnculo"/>
                <w:noProof/>
              </w:rPr>
              <w:t>6.3.3</w:t>
            </w:r>
            <w:r w:rsidR="00125F35">
              <w:rPr>
                <w:rFonts w:cstheme="minorBidi"/>
                <w:noProof/>
              </w:rPr>
              <w:tab/>
            </w:r>
            <w:r w:rsidR="00125F35" w:rsidRPr="00817613">
              <w:rPr>
                <w:rStyle w:val="Hipervnculo"/>
                <w:noProof/>
              </w:rPr>
              <w:t>Medidas específicas para Alumnos con Altas Capacidades</w:t>
            </w:r>
            <w:r w:rsidR="00125F35">
              <w:rPr>
                <w:noProof/>
                <w:webHidden/>
              </w:rPr>
              <w:tab/>
            </w:r>
            <w:r w:rsidR="00125F35">
              <w:rPr>
                <w:noProof/>
                <w:webHidden/>
              </w:rPr>
              <w:fldChar w:fldCharType="begin"/>
            </w:r>
            <w:r w:rsidR="00125F35">
              <w:rPr>
                <w:noProof/>
                <w:webHidden/>
              </w:rPr>
              <w:instrText xml:space="preserve"> PAGEREF _Toc179644663 \h </w:instrText>
            </w:r>
            <w:r w:rsidR="00125F35">
              <w:rPr>
                <w:noProof/>
                <w:webHidden/>
              </w:rPr>
            </w:r>
            <w:r w:rsidR="00125F35">
              <w:rPr>
                <w:noProof/>
                <w:webHidden/>
              </w:rPr>
              <w:fldChar w:fldCharType="separate"/>
            </w:r>
            <w:r w:rsidR="003A4106">
              <w:rPr>
                <w:noProof/>
                <w:webHidden/>
              </w:rPr>
              <w:t>68</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64" w:history="1">
            <w:r w:rsidR="00125F35" w:rsidRPr="00817613">
              <w:rPr>
                <w:rStyle w:val="Hipervnculo"/>
                <w:noProof/>
              </w:rPr>
              <w:t>6.3.4</w:t>
            </w:r>
            <w:r w:rsidR="00125F35">
              <w:rPr>
                <w:rFonts w:cstheme="minorBidi"/>
                <w:noProof/>
              </w:rPr>
              <w:tab/>
            </w:r>
            <w:r w:rsidR="00125F35" w:rsidRPr="00817613">
              <w:rPr>
                <w:rStyle w:val="Hipervnculo"/>
                <w:noProof/>
              </w:rPr>
              <w:t>Medidas específicas para alumnos de Compensación Educativa</w:t>
            </w:r>
            <w:r w:rsidR="00125F35">
              <w:rPr>
                <w:noProof/>
                <w:webHidden/>
              </w:rPr>
              <w:tab/>
            </w:r>
            <w:r w:rsidR="00125F35">
              <w:rPr>
                <w:noProof/>
                <w:webHidden/>
              </w:rPr>
              <w:fldChar w:fldCharType="begin"/>
            </w:r>
            <w:r w:rsidR="00125F35">
              <w:rPr>
                <w:noProof/>
                <w:webHidden/>
              </w:rPr>
              <w:instrText xml:space="preserve"> PAGEREF _Toc179644664 \h </w:instrText>
            </w:r>
            <w:r w:rsidR="00125F35">
              <w:rPr>
                <w:noProof/>
                <w:webHidden/>
              </w:rPr>
            </w:r>
            <w:r w:rsidR="00125F35">
              <w:rPr>
                <w:noProof/>
                <w:webHidden/>
              </w:rPr>
              <w:fldChar w:fldCharType="separate"/>
            </w:r>
            <w:r w:rsidR="003A4106">
              <w:rPr>
                <w:noProof/>
                <w:webHidden/>
              </w:rPr>
              <w:t>68</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65" w:history="1">
            <w:r w:rsidR="00125F35" w:rsidRPr="00817613">
              <w:rPr>
                <w:rStyle w:val="Hipervnculo"/>
                <w:noProof/>
              </w:rPr>
              <w:t>6.3.5</w:t>
            </w:r>
            <w:r w:rsidR="00125F35">
              <w:rPr>
                <w:rFonts w:cstheme="minorBidi"/>
                <w:noProof/>
              </w:rPr>
              <w:tab/>
            </w:r>
            <w:r w:rsidR="00125F35" w:rsidRPr="00817613">
              <w:rPr>
                <w:rStyle w:val="Hipervnculo"/>
                <w:noProof/>
              </w:rPr>
              <w:t>Medidas específicas para alumnos de Incorporación Tardía</w:t>
            </w:r>
            <w:r w:rsidR="00125F35">
              <w:rPr>
                <w:noProof/>
                <w:webHidden/>
              </w:rPr>
              <w:tab/>
            </w:r>
            <w:r w:rsidR="00125F35">
              <w:rPr>
                <w:noProof/>
                <w:webHidden/>
              </w:rPr>
              <w:fldChar w:fldCharType="begin"/>
            </w:r>
            <w:r w:rsidR="00125F35">
              <w:rPr>
                <w:noProof/>
                <w:webHidden/>
              </w:rPr>
              <w:instrText xml:space="preserve"> PAGEREF _Toc179644665 \h </w:instrText>
            </w:r>
            <w:r w:rsidR="00125F35">
              <w:rPr>
                <w:noProof/>
                <w:webHidden/>
              </w:rPr>
            </w:r>
            <w:r w:rsidR="00125F35">
              <w:rPr>
                <w:noProof/>
                <w:webHidden/>
              </w:rPr>
              <w:fldChar w:fldCharType="separate"/>
            </w:r>
            <w:r w:rsidR="003A4106">
              <w:rPr>
                <w:noProof/>
                <w:webHidden/>
              </w:rPr>
              <w:t>68</w:t>
            </w:r>
            <w:r w:rsidR="00125F35">
              <w:rPr>
                <w:noProof/>
                <w:webHidden/>
              </w:rPr>
              <w:fldChar w:fldCharType="end"/>
            </w:r>
          </w:hyperlink>
        </w:p>
        <w:p w:rsidR="00125F35" w:rsidRDefault="001F0474">
          <w:pPr>
            <w:pStyle w:val="TDC3"/>
            <w:tabs>
              <w:tab w:val="left" w:pos="1320"/>
              <w:tab w:val="right" w:pos="10405"/>
            </w:tabs>
            <w:rPr>
              <w:rFonts w:cstheme="minorBidi"/>
              <w:noProof/>
            </w:rPr>
          </w:pPr>
          <w:hyperlink w:anchor="_Toc179644666" w:history="1">
            <w:r w:rsidR="00125F35" w:rsidRPr="00817613">
              <w:rPr>
                <w:rStyle w:val="Hipervnculo"/>
                <w:noProof/>
              </w:rPr>
              <w:t>6.3.6</w:t>
            </w:r>
            <w:r w:rsidR="00125F35">
              <w:rPr>
                <w:rFonts w:cstheme="minorBidi"/>
                <w:noProof/>
              </w:rPr>
              <w:tab/>
            </w:r>
            <w:r w:rsidR="00125F35" w:rsidRPr="00817613">
              <w:rPr>
                <w:rStyle w:val="Hipervnculo"/>
                <w:noProof/>
              </w:rPr>
              <w:t>Medidas para alumnado con necesidades específicas de apoyo educativo por condiciones personales de salud</w:t>
            </w:r>
            <w:r w:rsidR="00125F35">
              <w:rPr>
                <w:noProof/>
                <w:webHidden/>
              </w:rPr>
              <w:tab/>
            </w:r>
            <w:r w:rsidR="00125F35">
              <w:rPr>
                <w:noProof/>
                <w:webHidden/>
              </w:rPr>
              <w:fldChar w:fldCharType="begin"/>
            </w:r>
            <w:r w:rsidR="00125F35">
              <w:rPr>
                <w:noProof/>
                <w:webHidden/>
              </w:rPr>
              <w:instrText xml:space="preserve"> PAGEREF _Toc179644666 \h </w:instrText>
            </w:r>
            <w:r w:rsidR="00125F35">
              <w:rPr>
                <w:noProof/>
                <w:webHidden/>
              </w:rPr>
            </w:r>
            <w:r w:rsidR="00125F35">
              <w:rPr>
                <w:noProof/>
                <w:webHidden/>
              </w:rPr>
              <w:fldChar w:fldCharType="separate"/>
            </w:r>
            <w:r w:rsidR="003A4106">
              <w:rPr>
                <w:noProof/>
                <w:webHidden/>
              </w:rPr>
              <w:t>68</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67" w:history="1">
            <w:r w:rsidR="00125F35" w:rsidRPr="00817613">
              <w:rPr>
                <w:rStyle w:val="Hipervnculo"/>
                <w:noProof/>
              </w:rPr>
              <w:t>6.4</w:t>
            </w:r>
            <w:r w:rsidR="00125F35">
              <w:rPr>
                <w:rFonts w:cstheme="minorBidi"/>
                <w:noProof/>
              </w:rPr>
              <w:tab/>
            </w:r>
            <w:r w:rsidR="00125F35" w:rsidRPr="00817613">
              <w:rPr>
                <w:rStyle w:val="Hipervnculo"/>
                <w:noProof/>
              </w:rPr>
              <w:t>Detección de necesidades educativas</w:t>
            </w:r>
            <w:r w:rsidR="00125F35">
              <w:rPr>
                <w:noProof/>
                <w:webHidden/>
              </w:rPr>
              <w:tab/>
            </w:r>
            <w:r w:rsidR="00125F35">
              <w:rPr>
                <w:noProof/>
                <w:webHidden/>
              </w:rPr>
              <w:fldChar w:fldCharType="begin"/>
            </w:r>
            <w:r w:rsidR="00125F35">
              <w:rPr>
                <w:noProof/>
                <w:webHidden/>
              </w:rPr>
              <w:instrText xml:space="preserve"> PAGEREF _Toc179644667 \h </w:instrText>
            </w:r>
            <w:r w:rsidR="00125F35">
              <w:rPr>
                <w:noProof/>
                <w:webHidden/>
              </w:rPr>
            </w:r>
            <w:r w:rsidR="00125F35">
              <w:rPr>
                <w:noProof/>
                <w:webHidden/>
              </w:rPr>
              <w:fldChar w:fldCharType="separate"/>
            </w:r>
            <w:r w:rsidR="003A4106">
              <w:rPr>
                <w:noProof/>
                <w:webHidden/>
              </w:rPr>
              <w:t>69</w:t>
            </w:r>
            <w:r w:rsidR="00125F35">
              <w:rPr>
                <w:noProof/>
                <w:webHidden/>
              </w:rPr>
              <w:fldChar w:fldCharType="end"/>
            </w:r>
          </w:hyperlink>
        </w:p>
        <w:p w:rsidR="00125F35" w:rsidRDefault="001F0474">
          <w:pPr>
            <w:pStyle w:val="TDC1"/>
            <w:tabs>
              <w:tab w:val="left" w:pos="440"/>
              <w:tab w:val="right" w:pos="10405"/>
            </w:tabs>
            <w:rPr>
              <w:rFonts w:cstheme="minorBidi"/>
              <w:noProof/>
            </w:rPr>
          </w:pPr>
          <w:hyperlink w:anchor="_Toc179644668" w:history="1">
            <w:r w:rsidR="00125F35" w:rsidRPr="00817613">
              <w:rPr>
                <w:rStyle w:val="Hipervnculo"/>
                <w:rFonts w:eastAsia="Times New Roman"/>
                <w:noProof/>
              </w:rPr>
              <w:t>7</w:t>
            </w:r>
            <w:r w:rsidR="00125F35">
              <w:rPr>
                <w:rFonts w:cstheme="minorBidi"/>
                <w:noProof/>
              </w:rPr>
              <w:tab/>
            </w:r>
            <w:r w:rsidR="00125F35" w:rsidRPr="00817613">
              <w:rPr>
                <w:rStyle w:val="Hipervnculo"/>
                <w:rFonts w:eastAsia="Times New Roman"/>
                <w:noProof/>
              </w:rPr>
              <w:t xml:space="preserve">ACTIVIDADES </w:t>
            </w:r>
            <w:r w:rsidR="00125F35" w:rsidRPr="00817613">
              <w:rPr>
                <w:rStyle w:val="Hipervnculo"/>
                <w:noProof/>
              </w:rPr>
              <w:t>COMPLEMENTARIAS</w:t>
            </w:r>
            <w:r w:rsidR="00125F35" w:rsidRPr="00817613">
              <w:rPr>
                <w:rStyle w:val="Hipervnculo"/>
                <w:rFonts w:eastAsia="Times New Roman"/>
                <w:noProof/>
              </w:rPr>
              <w:t xml:space="preserve"> Y EXTRAESCOLARES</w:t>
            </w:r>
            <w:r w:rsidR="00125F35">
              <w:rPr>
                <w:noProof/>
                <w:webHidden/>
              </w:rPr>
              <w:tab/>
            </w:r>
            <w:r w:rsidR="00125F35">
              <w:rPr>
                <w:noProof/>
                <w:webHidden/>
              </w:rPr>
              <w:fldChar w:fldCharType="begin"/>
            </w:r>
            <w:r w:rsidR="00125F35">
              <w:rPr>
                <w:noProof/>
                <w:webHidden/>
              </w:rPr>
              <w:instrText xml:space="preserve"> PAGEREF _Toc179644668 \h </w:instrText>
            </w:r>
            <w:r w:rsidR="00125F35">
              <w:rPr>
                <w:noProof/>
                <w:webHidden/>
              </w:rPr>
            </w:r>
            <w:r w:rsidR="00125F35">
              <w:rPr>
                <w:noProof/>
                <w:webHidden/>
              </w:rPr>
              <w:fldChar w:fldCharType="separate"/>
            </w:r>
            <w:r w:rsidR="003A4106">
              <w:rPr>
                <w:noProof/>
                <w:webHidden/>
              </w:rPr>
              <w:t>69</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69" w:history="1">
            <w:r w:rsidR="00125F35" w:rsidRPr="00817613">
              <w:rPr>
                <w:rStyle w:val="Hipervnculo"/>
                <w:noProof/>
              </w:rPr>
              <w:t>7.1</w:t>
            </w:r>
            <w:r w:rsidR="00125F35">
              <w:rPr>
                <w:rFonts w:cstheme="minorBidi"/>
                <w:noProof/>
              </w:rPr>
              <w:tab/>
            </w:r>
            <w:r w:rsidR="00125F35" w:rsidRPr="00817613">
              <w:rPr>
                <w:rStyle w:val="Hipervnculo"/>
                <w:noProof/>
              </w:rPr>
              <w:t>Actividades extraescolares. Salidas.</w:t>
            </w:r>
            <w:r w:rsidR="00125F35">
              <w:rPr>
                <w:noProof/>
                <w:webHidden/>
              </w:rPr>
              <w:tab/>
            </w:r>
            <w:r w:rsidR="00125F35">
              <w:rPr>
                <w:noProof/>
                <w:webHidden/>
              </w:rPr>
              <w:fldChar w:fldCharType="begin"/>
            </w:r>
            <w:r w:rsidR="00125F35">
              <w:rPr>
                <w:noProof/>
                <w:webHidden/>
              </w:rPr>
              <w:instrText xml:space="preserve"> PAGEREF _Toc179644669 \h </w:instrText>
            </w:r>
            <w:r w:rsidR="00125F35">
              <w:rPr>
                <w:noProof/>
                <w:webHidden/>
              </w:rPr>
            </w:r>
            <w:r w:rsidR="00125F35">
              <w:rPr>
                <w:noProof/>
                <w:webHidden/>
              </w:rPr>
              <w:fldChar w:fldCharType="separate"/>
            </w:r>
            <w:r w:rsidR="003A4106">
              <w:rPr>
                <w:noProof/>
                <w:webHidden/>
              </w:rPr>
              <w:t>69</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70" w:history="1">
            <w:r w:rsidR="00125F35" w:rsidRPr="00817613">
              <w:rPr>
                <w:rStyle w:val="Hipervnculo"/>
                <w:noProof/>
              </w:rPr>
              <w:t>7.2</w:t>
            </w:r>
            <w:r w:rsidR="00125F35">
              <w:rPr>
                <w:rFonts w:cstheme="minorBidi"/>
                <w:noProof/>
              </w:rPr>
              <w:tab/>
            </w:r>
            <w:r w:rsidR="00125F35" w:rsidRPr="00817613">
              <w:rPr>
                <w:rStyle w:val="Hipervnculo"/>
                <w:noProof/>
              </w:rPr>
              <w:t>Actividades complementarias.</w:t>
            </w:r>
            <w:r w:rsidR="00125F35">
              <w:rPr>
                <w:noProof/>
                <w:webHidden/>
              </w:rPr>
              <w:tab/>
            </w:r>
            <w:r w:rsidR="00125F35">
              <w:rPr>
                <w:noProof/>
                <w:webHidden/>
              </w:rPr>
              <w:fldChar w:fldCharType="begin"/>
            </w:r>
            <w:r w:rsidR="00125F35">
              <w:rPr>
                <w:noProof/>
                <w:webHidden/>
              </w:rPr>
              <w:instrText xml:space="preserve"> PAGEREF _Toc179644670 \h </w:instrText>
            </w:r>
            <w:r w:rsidR="00125F35">
              <w:rPr>
                <w:noProof/>
                <w:webHidden/>
              </w:rPr>
            </w:r>
            <w:r w:rsidR="00125F35">
              <w:rPr>
                <w:noProof/>
                <w:webHidden/>
              </w:rPr>
              <w:fldChar w:fldCharType="separate"/>
            </w:r>
            <w:r w:rsidR="003A4106">
              <w:rPr>
                <w:noProof/>
                <w:webHidden/>
              </w:rPr>
              <w:t>69</w:t>
            </w:r>
            <w:r w:rsidR="00125F35">
              <w:rPr>
                <w:noProof/>
                <w:webHidden/>
              </w:rPr>
              <w:fldChar w:fldCharType="end"/>
            </w:r>
          </w:hyperlink>
        </w:p>
        <w:p w:rsidR="00125F35" w:rsidRDefault="001F0474">
          <w:pPr>
            <w:pStyle w:val="TDC4"/>
            <w:tabs>
              <w:tab w:val="left" w:pos="1100"/>
              <w:tab w:val="right" w:pos="10405"/>
            </w:tabs>
            <w:rPr>
              <w:noProof/>
            </w:rPr>
          </w:pPr>
          <w:hyperlink w:anchor="_Toc179644671" w:history="1">
            <w:r w:rsidR="00125F35" w:rsidRPr="00817613">
              <w:rPr>
                <w:rStyle w:val="Hipervnculo"/>
                <w:rFonts w:ascii="Wingdings" w:eastAsiaTheme="majorEastAsia" w:hAnsi="Wingdings"/>
                <w:b/>
                <w:bCs/>
                <w:iCs/>
                <w:noProof/>
              </w:rPr>
              <w:t></w:t>
            </w:r>
            <w:r w:rsidR="00125F35">
              <w:rPr>
                <w:noProof/>
              </w:rPr>
              <w:tab/>
            </w:r>
            <w:r w:rsidR="00125F35" w:rsidRPr="00817613">
              <w:rPr>
                <w:rStyle w:val="Hipervnculo"/>
                <w:rFonts w:eastAsiaTheme="majorEastAsia"/>
                <w:b/>
                <w:bCs/>
                <w:iCs/>
                <w:noProof/>
              </w:rPr>
              <w:t xml:space="preserve">DÍA DEL LIBRO. </w:t>
            </w:r>
            <w:r w:rsidR="00125F35" w:rsidRPr="00817613">
              <w:rPr>
                <w:rStyle w:val="Hipervnculo"/>
                <w:rFonts w:eastAsiaTheme="majorEastAsia"/>
                <w:bCs/>
                <w:iCs/>
                <w:noProof/>
              </w:rPr>
              <w:t>Por determinar.</w:t>
            </w:r>
            <w:r w:rsidR="00125F35">
              <w:rPr>
                <w:noProof/>
                <w:webHidden/>
              </w:rPr>
              <w:tab/>
            </w:r>
            <w:r w:rsidR="00125F35">
              <w:rPr>
                <w:noProof/>
                <w:webHidden/>
              </w:rPr>
              <w:fldChar w:fldCharType="begin"/>
            </w:r>
            <w:r w:rsidR="00125F35">
              <w:rPr>
                <w:noProof/>
                <w:webHidden/>
              </w:rPr>
              <w:instrText xml:space="preserve"> PAGEREF _Toc179644671 \h </w:instrText>
            </w:r>
            <w:r w:rsidR="00125F35">
              <w:rPr>
                <w:noProof/>
                <w:webHidden/>
              </w:rPr>
            </w:r>
            <w:r w:rsidR="00125F35">
              <w:rPr>
                <w:noProof/>
                <w:webHidden/>
              </w:rPr>
              <w:fldChar w:fldCharType="separate"/>
            </w:r>
            <w:r w:rsidR="003A4106">
              <w:rPr>
                <w:noProof/>
                <w:webHidden/>
              </w:rPr>
              <w:t>69</w:t>
            </w:r>
            <w:r w:rsidR="00125F35">
              <w:rPr>
                <w:noProof/>
                <w:webHidden/>
              </w:rPr>
              <w:fldChar w:fldCharType="end"/>
            </w:r>
          </w:hyperlink>
        </w:p>
        <w:p w:rsidR="00125F35" w:rsidRDefault="001F0474">
          <w:pPr>
            <w:pStyle w:val="TDC4"/>
            <w:tabs>
              <w:tab w:val="right" w:pos="10405"/>
            </w:tabs>
            <w:rPr>
              <w:noProof/>
            </w:rPr>
          </w:pPr>
          <w:hyperlink w:anchor="_Toc179644672" w:history="1">
            <w:r w:rsidR="00125F35" w:rsidRPr="00817613">
              <w:rPr>
                <w:rStyle w:val="Hipervnculo"/>
                <w:b/>
                <w:noProof/>
              </w:rPr>
              <w:t>Actividades Complementarias propias del Departamento</w:t>
            </w:r>
            <w:r w:rsidR="00125F35">
              <w:rPr>
                <w:noProof/>
                <w:webHidden/>
              </w:rPr>
              <w:tab/>
            </w:r>
            <w:r w:rsidR="00125F35">
              <w:rPr>
                <w:noProof/>
                <w:webHidden/>
              </w:rPr>
              <w:fldChar w:fldCharType="begin"/>
            </w:r>
            <w:r w:rsidR="00125F35">
              <w:rPr>
                <w:noProof/>
                <w:webHidden/>
              </w:rPr>
              <w:instrText xml:space="preserve"> PAGEREF _Toc179644672 \h </w:instrText>
            </w:r>
            <w:r w:rsidR="00125F35">
              <w:rPr>
                <w:noProof/>
                <w:webHidden/>
              </w:rPr>
            </w:r>
            <w:r w:rsidR="00125F35">
              <w:rPr>
                <w:noProof/>
                <w:webHidden/>
              </w:rPr>
              <w:fldChar w:fldCharType="separate"/>
            </w:r>
            <w:r w:rsidR="003A4106">
              <w:rPr>
                <w:noProof/>
                <w:webHidden/>
              </w:rPr>
              <w:t>69</w:t>
            </w:r>
            <w:r w:rsidR="00125F35">
              <w:rPr>
                <w:noProof/>
                <w:webHidden/>
              </w:rPr>
              <w:fldChar w:fldCharType="end"/>
            </w:r>
          </w:hyperlink>
        </w:p>
        <w:p w:rsidR="00125F35" w:rsidRDefault="001F0474">
          <w:pPr>
            <w:pStyle w:val="TDC2"/>
            <w:tabs>
              <w:tab w:val="left" w:pos="880"/>
              <w:tab w:val="right" w:pos="10405"/>
            </w:tabs>
            <w:rPr>
              <w:rFonts w:cstheme="minorBidi"/>
              <w:noProof/>
            </w:rPr>
          </w:pPr>
          <w:hyperlink w:anchor="_Toc179644673" w:history="1">
            <w:r w:rsidR="00125F35" w:rsidRPr="00817613">
              <w:rPr>
                <w:rStyle w:val="Hipervnculo"/>
                <w:noProof/>
              </w:rPr>
              <w:t>7.3</w:t>
            </w:r>
            <w:r w:rsidR="00125F35">
              <w:rPr>
                <w:rFonts w:cstheme="minorBidi"/>
                <w:noProof/>
              </w:rPr>
              <w:tab/>
            </w:r>
            <w:r w:rsidR="00125F35" w:rsidRPr="00817613">
              <w:rPr>
                <w:rStyle w:val="Hipervnculo"/>
                <w:noProof/>
              </w:rPr>
              <w:t>Actividades de final de curso.</w:t>
            </w:r>
            <w:r w:rsidR="00125F35">
              <w:rPr>
                <w:noProof/>
                <w:webHidden/>
              </w:rPr>
              <w:tab/>
            </w:r>
            <w:r w:rsidR="00125F35">
              <w:rPr>
                <w:noProof/>
                <w:webHidden/>
              </w:rPr>
              <w:fldChar w:fldCharType="begin"/>
            </w:r>
            <w:r w:rsidR="00125F35">
              <w:rPr>
                <w:noProof/>
                <w:webHidden/>
              </w:rPr>
              <w:instrText xml:space="preserve"> PAGEREF _Toc179644673 \h </w:instrText>
            </w:r>
            <w:r w:rsidR="00125F35">
              <w:rPr>
                <w:noProof/>
                <w:webHidden/>
              </w:rPr>
            </w:r>
            <w:r w:rsidR="00125F35">
              <w:rPr>
                <w:noProof/>
                <w:webHidden/>
              </w:rPr>
              <w:fldChar w:fldCharType="separate"/>
            </w:r>
            <w:r w:rsidR="003A4106">
              <w:rPr>
                <w:noProof/>
                <w:webHidden/>
              </w:rPr>
              <w:t>71</w:t>
            </w:r>
            <w:r w:rsidR="00125F35">
              <w:rPr>
                <w:noProof/>
                <w:webHidden/>
              </w:rPr>
              <w:fldChar w:fldCharType="end"/>
            </w:r>
          </w:hyperlink>
        </w:p>
        <w:p w:rsidR="00125F35" w:rsidRDefault="001F0474">
          <w:pPr>
            <w:pStyle w:val="TDC1"/>
            <w:tabs>
              <w:tab w:val="left" w:pos="440"/>
              <w:tab w:val="right" w:pos="10405"/>
            </w:tabs>
            <w:rPr>
              <w:rFonts w:cstheme="minorBidi"/>
              <w:noProof/>
            </w:rPr>
          </w:pPr>
          <w:hyperlink w:anchor="_Toc179644674" w:history="1">
            <w:r w:rsidR="00125F35" w:rsidRPr="00817613">
              <w:rPr>
                <w:rStyle w:val="Hipervnculo"/>
                <w:noProof/>
              </w:rPr>
              <w:t>8</w:t>
            </w:r>
            <w:r w:rsidR="00125F35">
              <w:rPr>
                <w:rFonts w:cstheme="minorBidi"/>
                <w:noProof/>
              </w:rPr>
              <w:tab/>
            </w:r>
            <w:r w:rsidR="00125F35" w:rsidRPr="00817613">
              <w:rPr>
                <w:rStyle w:val="Hipervnculo"/>
                <w:rFonts w:eastAsia="Times New Roman"/>
                <w:noProof/>
              </w:rPr>
              <w:t>Or</w:t>
            </w:r>
            <w:r w:rsidR="00125F35" w:rsidRPr="00817613">
              <w:rPr>
                <w:rStyle w:val="Hipervnculo"/>
                <w:noProof/>
              </w:rPr>
              <w:t>ientación Académica y Profesional (OAP)</w:t>
            </w:r>
            <w:r w:rsidR="00125F35">
              <w:rPr>
                <w:noProof/>
                <w:webHidden/>
              </w:rPr>
              <w:tab/>
            </w:r>
            <w:r w:rsidR="00125F35">
              <w:rPr>
                <w:noProof/>
                <w:webHidden/>
              </w:rPr>
              <w:fldChar w:fldCharType="begin"/>
            </w:r>
            <w:r w:rsidR="00125F35">
              <w:rPr>
                <w:noProof/>
                <w:webHidden/>
              </w:rPr>
              <w:instrText xml:space="preserve"> PAGEREF _Toc179644674 \h </w:instrText>
            </w:r>
            <w:r w:rsidR="00125F35">
              <w:rPr>
                <w:noProof/>
                <w:webHidden/>
              </w:rPr>
            </w:r>
            <w:r w:rsidR="00125F35">
              <w:rPr>
                <w:noProof/>
                <w:webHidden/>
              </w:rPr>
              <w:fldChar w:fldCharType="separate"/>
            </w:r>
            <w:r w:rsidR="003A4106">
              <w:rPr>
                <w:noProof/>
                <w:webHidden/>
              </w:rPr>
              <w:t>71</w:t>
            </w:r>
            <w:r w:rsidR="00125F35">
              <w:rPr>
                <w:noProof/>
                <w:webHidden/>
              </w:rPr>
              <w:fldChar w:fldCharType="end"/>
            </w:r>
          </w:hyperlink>
        </w:p>
        <w:p w:rsidR="00125F35" w:rsidRDefault="001F0474">
          <w:pPr>
            <w:pStyle w:val="TDC1"/>
            <w:tabs>
              <w:tab w:val="right" w:pos="10405"/>
            </w:tabs>
            <w:rPr>
              <w:rFonts w:cstheme="minorBidi"/>
              <w:noProof/>
            </w:rPr>
          </w:pPr>
          <w:hyperlink w:anchor="_Toc179644675" w:history="1">
            <w:r w:rsidR="00125F35" w:rsidRPr="00817613">
              <w:rPr>
                <w:rStyle w:val="Hipervnculo"/>
                <w:noProof/>
              </w:rPr>
              <w:t>ANEXO 1. ACTIVIDADES PROPUESTAS PARA LA ADQUISICIÓN DE LAS COMPETENCIAS NO ADQUIRIDAS</w:t>
            </w:r>
            <w:r w:rsidR="00125F35">
              <w:rPr>
                <w:noProof/>
                <w:webHidden/>
              </w:rPr>
              <w:tab/>
            </w:r>
            <w:r w:rsidR="00125F35">
              <w:rPr>
                <w:noProof/>
                <w:webHidden/>
              </w:rPr>
              <w:fldChar w:fldCharType="begin"/>
            </w:r>
            <w:r w:rsidR="00125F35">
              <w:rPr>
                <w:noProof/>
                <w:webHidden/>
              </w:rPr>
              <w:instrText xml:space="preserve"> PAGEREF _Toc179644675 \h </w:instrText>
            </w:r>
            <w:r w:rsidR="00125F35">
              <w:rPr>
                <w:noProof/>
                <w:webHidden/>
              </w:rPr>
            </w:r>
            <w:r w:rsidR="00125F35">
              <w:rPr>
                <w:noProof/>
                <w:webHidden/>
              </w:rPr>
              <w:fldChar w:fldCharType="separate"/>
            </w:r>
            <w:r w:rsidR="003A4106">
              <w:rPr>
                <w:noProof/>
                <w:webHidden/>
              </w:rPr>
              <w:t>73</w:t>
            </w:r>
            <w:r w:rsidR="00125F35">
              <w:rPr>
                <w:noProof/>
                <w:webHidden/>
              </w:rPr>
              <w:fldChar w:fldCharType="end"/>
            </w:r>
          </w:hyperlink>
        </w:p>
        <w:p w:rsidR="004A05CA" w:rsidRDefault="0055565A">
          <w:pPr>
            <w:pBdr>
              <w:top w:val="nil"/>
              <w:left w:val="nil"/>
              <w:bottom w:val="nil"/>
              <w:right w:val="nil"/>
              <w:between w:val="nil"/>
            </w:pBdr>
            <w:ind w:left="1065" w:hanging="705"/>
            <w:jc w:val="both"/>
            <w:rPr>
              <w:rFonts w:ascii="Calibri" w:hAnsi="Calibri"/>
              <w:b/>
              <w:color w:val="000000"/>
              <w:sz w:val="24"/>
              <w:szCs w:val="24"/>
            </w:rPr>
          </w:pPr>
          <w:r>
            <w:fldChar w:fldCharType="end"/>
          </w:r>
        </w:p>
      </w:sdtContent>
    </w:sdt>
    <w:p w:rsidR="004A05CA" w:rsidRDefault="0055565A">
      <w:pPr>
        <w:rPr>
          <w:b/>
          <w:color w:val="000000"/>
          <w:sz w:val="24"/>
          <w:szCs w:val="24"/>
        </w:rPr>
      </w:pPr>
      <w:r>
        <w:br w:type="page"/>
      </w:r>
    </w:p>
    <w:p w:rsidR="004A05CA" w:rsidRDefault="0055565A" w:rsidP="000A44D0">
      <w:pPr>
        <w:pStyle w:val="Ttulo1"/>
        <w:rPr>
          <w:sz w:val="24"/>
          <w:szCs w:val="24"/>
        </w:rPr>
      </w:pPr>
      <w:bookmarkStart w:id="0" w:name="_Toc179644623"/>
      <w:r>
        <w:rPr>
          <w:rFonts w:eastAsia="Calibri"/>
        </w:rPr>
        <w:lastRenderedPageBreak/>
        <w:t>INTRODUCCIÓN.</w:t>
      </w:r>
      <w:bookmarkEnd w:id="0"/>
      <w:r>
        <w:rPr>
          <w:rFonts w:eastAsia="Calibri"/>
          <w:sz w:val="24"/>
          <w:szCs w:val="24"/>
        </w:rPr>
        <w:t xml:space="preserve"> </w:t>
      </w:r>
    </w:p>
    <w:p w:rsidR="004A05CA" w:rsidRDefault="004A05CA">
      <w:pPr>
        <w:pBdr>
          <w:top w:val="nil"/>
          <w:left w:val="nil"/>
          <w:bottom w:val="nil"/>
          <w:right w:val="nil"/>
          <w:between w:val="nil"/>
        </w:pBdr>
        <w:ind w:left="709" w:hanging="705"/>
        <w:jc w:val="both"/>
        <w:rPr>
          <w:rFonts w:ascii="Calibri" w:hAnsi="Calibri"/>
          <w:b/>
          <w:color w:val="000000"/>
          <w:sz w:val="24"/>
          <w:szCs w:val="24"/>
        </w:rPr>
      </w:pPr>
    </w:p>
    <w:p w:rsidR="007B5955" w:rsidRPr="00591C88" w:rsidRDefault="007B5955" w:rsidP="007B5955">
      <w:pPr>
        <w:spacing w:before="120" w:line="360" w:lineRule="auto"/>
        <w:ind w:left="567" w:right="420"/>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rsidR="007B5955" w:rsidRPr="00591C88" w:rsidRDefault="007B5955" w:rsidP="00901D89">
      <w:pPr>
        <w:pStyle w:val="Prrafodelista"/>
        <w:numPr>
          <w:ilvl w:val="0"/>
          <w:numId w:val="107"/>
        </w:numPr>
        <w:spacing w:before="120" w:line="360" w:lineRule="auto"/>
        <w:ind w:right="420"/>
        <w:jc w:val="both"/>
      </w:pPr>
      <w:r w:rsidRPr="00591C88">
        <w:t xml:space="preserve">Promover el respeto y la tolerancia entre el alumnado y el profesorado. </w:t>
      </w:r>
    </w:p>
    <w:p w:rsidR="007B5955" w:rsidRPr="00591C88" w:rsidRDefault="007B5955" w:rsidP="00901D89">
      <w:pPr>
        <w:pStyle w:val="Prrafodelista"/>
        <w:numPr>
          <w:ilvl w:val="0"/>
          <w:numId w:val="107"/>
        </w:numPr>
        <w:spacing w:before="120" w:line="360" w:lineRule="auto"/>
        <w:ind w:right="420"/>
        <w:jc w:val="both"/>
      </w:pPr>
      <w:r w:rsidRPr="00591C88">
        <w:t xml:space="preserve">Favorecer la convivencia, sin fomentar actitudes discriminatorias, violentas o dictatoriales. </w:t>
      </w:r>
    </w:p>
    <w:p w:rsidR="007B5955" w:rsidRPr="00591C88" w:rsidRDefault="007B5955" w:rsidP="00901D89">
      <w:pPr>
        <w:pStyle w:val="Prrafodelista"/>
        <w:numPr>
          <w:ilvl w:val="0"/>
          <w:numId w:val="107"/>
        </w:numPr>
        <w:spacing w:before="120" w:line="360" w:lineRule="auto"/>
        <w:ind w:right="420"/>
        <w:jc w:val="both"/>
      </w:pPr>
      <w:r w:rsidRPr="00591C88">
        <w:t xml:space="preserve">Impulsar la participación del alumnado y profesorado en todos los aspectos de la vida del centro y en los temas que les afecten. </w:t>
      </w:r>
    </w:p>
    <w:p w:rsidR="007B5955" w:rsidRDefault="007B5955" w:rsidP="00901D89">
      <w:pPr>
        <w:pStyle w:val="Prrafodelista"/>
        <w:numPr>
          <w:ilvl w:val="0"/>
          <w:numId w:val="107"/>
        </w:numPr>
        <w:spacing w:before="120" w:line="360" w:lineRule="auto"/>
        <w:ind w:right="420"/>
        <w:jc w:val="both"/>
      </w:pPr>
      <w:r w:rsidRPr="00591C88">
        <w:t xml:space="preserve">Respetar los derechos de todas las partes, y promover el ejercicio de estos. </w:t>
      </w:r>
    </w:p>
    <w:p w:rsidR="007B5955" w:rsidRPr="00591C88" w:rsidRDefault="007B5955" w:rsidP="007B5955">
      <w:pPr>
        <w:spacing w:before="120" w:line="360" w:lineRule="auto"/>
        <w:ind w:left="567" w:right="420"/>
        <w:jc w:val="both"/>
      </w:pPr>
      <w:r>
        <w:t>Estos objetivos se enmarcan en uno de los objetivos fundamentales de la PGA que busca la mejora de la convivencia y la participación en el funcionamiento del centro.</w:t>
      </w:r>
    </w:p>
    <w:p w:rsidR="007B5955" w:rsidRDefault="007B5955" w:rsidP="007B5955">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rsidR="004A05CA" w:rsidRDefault="0055565A">
      <w:pPr>
        <w:spacing w:before="120" w:line="360" w:lineRule="auto"/>
        <w:ind w:left="567" w:right="420"/>
        <w:jc w:val="both"/>
      </w:pPr>
      <w:r>
        <w:t>En particular, en recuperación de matemáticas, trataremos que esta asignatura sea un apoyo para matemáticas de 1º de ESO y que eliminen las etiquetas negativas que tienen puestas respecto a las matemáticas y sus capacidades de razonamiento.</w:t>
      </w:r>
    </w:p>
    <w:p w:rsidR="004A05CA" w:rsidRDefault="004A05CA"/>
    <w:p w:rsidR="004A05CA" w:rsidRDefault="0055565A" w:rsidP="000A44D0">
      <w:pPr>
        <w:pStyle w:val="Ttulo1"/>
        <w:spacing w:before="240"/>
        <w:ind w:left="431" w:hanging="431"/>
        <w:rPr>
          <w:sz w:val="24"/>
          <w:szCs w:val="24"/>
        </w:rPr>
      </w:pPr>
      <w:bookmarkStart w:id="1" w:name="_Toc179644624"/>
      <w:r>
        <w:rPr>
          <w:rFonts w:eastAsia="Calibri"/>
        </w:rPr>
        <w:t>DOCENCIA.</w:t>
      </w:r>
      <w:bookmarkEnd w:id="1"/>
    </w:p>
    <w:p w:rsidR="003F2967" w:rsidRDefault="003F2967" w:rsidP="003F2967">
      <w:pPr>
        <w:ind w:right="-563" w:firstLine="431"/>
        <w:rPr>
          <w:rFonts w:ascii="Calibri" w:hAnsi="Calibri"/>
          <w:color w:val="000000"/>
        </w:rPr>
      </w:pPr>
      <w:r>
        <w:rPr>
          <w:rFonts w:ascii="Calibri" w:hAnsi="Calibri"/>
          <w:color w:val="000000"/>
        </w:rPr>
        <w:t>Miguel Ángel Fernández Montero.</w:t>
      </w:r>
    </w:p>
    <w:p w:rsidR="003F2967" w:rsidRDefault="003F2967" w:rsidP="003F2967">
      <w:pPr>
        <w:ind w:right="-563" w:firstLine="431"/>
        <w:rPr>
          <w:rFonts w:ascii="Calibri" w:hAnsi="Calibri"/>
          <w:color w:val="000000"/>
        </w:rPr>
      </w:pPr>
      <w:r>
        <w:rPr>
          <w:rFonts w:ascii="Calibri" w:hAnsi="Calibri"/>
          <w:color w:val="000000"/>
        </w:rPr>
        <w:t>Pilar Garrido</w:t>
      </w:r>
      <w:r w:rsidR="007C7B62">
        <w:rPr>
          <w:rFonts w:ascii="Calibri" w:hAnsi="Calibri"/>
          <w:color w:val="000000"/>
        </w:rPr>
        <w:t>.</w:t>
      </w:r>
    </w:p>
    <w:p w:rsidR="004A05CA" w:rsidRDefault="0055565A" w:rsidP="000A44D0">
      <w:pPr>
        <w:pStyle w:val="Ttulo1"/>
        <w:spacing w:before="240"/>
        <w:ind w:left="431" w:hanging="431"/>
        <w:rPr>
          <w:sz w:val="24"/>
          <w:szCs w:val="24"/>
        </w:rPr>
      </w:pPr>
      <w:bookmarkStart w:id="2" w:name="_Toc179644625"/>
      <w:r>
        <w:rPr>
          <w:rFonts w:eastAsia="Calibri"/>
        </w:rPr>
        <w:t>ELEMENTOS DEL CURRÍCULO</w:t>
      </w:r>
      <w:bookmarkEnd w:id="2"/>
      <w:r>
        <w:rPr>
          <w:rFonts w:eastAsia="Calibri"/>
          <w:sz w:val="24"/>
          <w:szCs w:val="24"/>
        </w:rPr>
        <w:t xml:space="preserve"> </w:t>
      </w:r>
    </w:p>
    <w:p w:rsidR="004A05CA" w:rsidRDefault="0055565A" w:rsidP="00A75C7F">
      <w:pPr>
        <w:pStyle w:val="Ttulo2"/>
      </w:pPr>
      <w:bookmarkStart w:id="3" w:name="_Toc179644626"/>
      <w:r>
        <w:rPr>
          <w:rFonts w:ascii="Times New Roman" w:eastAsia="Times New Roman" w:hAnsi="Times New Roman" w:cs="Times New Roman"/>
        </w:rPr>
        <w:t>Objetivos.</w:t>
      </w:r>
      <w:r>
        <w:rPr>
          <w:rFonts w:eastAsia="Calibri"/>
        </w:rPr>
        <w:t xml:space="preserve">  Objetivos de etapa</w:t>
      </w:r>
      <w:bookmarkEnd w:id="3"/>
    </w:p>
    <w:p w:rsidR="004A05CA" w:rsidRDefault="00A75C7F">
      <w:pPr>
        <w:pBdr>
          <w:top w:val="nil"/>
          <w:left w:val="nil"/>
          <w:bottom w:val="nil"/>
          <w:right w:val="nil"/>
          <w:between w:val="nil"/>
        </w:pBdr>
        <w:spacing w:before="120"/>
        <w:ind w:left="851" w:right="420"/>
        <w:jc w:val="both"/>
        <w:rPr>
          <w:color w:val="000000"/>
        </w:rPr>
      </w:pPr>
      <w:r w:rsidRPr="00A75C7F">
        <w:rPr>
          <w:color w:val="000000"/>
        </w:rPr>
        <w:t>Los</w:t>
      </w:r>
      <w:r w:rsidR="0055565A">
        <w:rPr>
          <w:color w:val="000000"/>
        </w:rPr>
        <w:t xml:space="preserve"> objetivos de etapa para la ESO se detallan a continuación:</w:t>
      </w:r>
    </w:p>
    <w:p w:rsidR="004A05CA" w:rsidRDefault="0055565A" w:rsidP="00CF420C">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Asumir responsablemente sus deberes, conocer y ejercer sus derechos en el respeto a los demás, practicar la tolerancia, la cooperación y la solidaridad entre las personas y grupos, ejercitarse en el diálogo afianzando los derechos humanos y la igualdad de trato y de oportunidades entre mujeres y hombres, como valores comunes de una sociedad plural y prepararse para el ejercicio de la ciudadanía democrática.</w:t>
      </w:r>
    </w:p>
    <w:p w:rsidR="004A05CA" w:rsidRDefault="0055565A" w:rsidP="00CF420C">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 xml:space="preserve">Desarrollar y consolidar hábitos de disciplina, estudio y trabajo individual y en equipo como </w:t>
      </w:r>
      <w:r>
        <w:rPr>
          <w:color w:val="000000"/>
        </w:rPr>
        <w:lastRenderedPageBreak/>
        <w:t>condición necesaria para una realización eficaz de las tareas del aprendizaje y como medio de desarrollo personal.</w:t>
      </w:r>
    </w:p>
    <w:p w:rsidR="004A05CA" w:rsidRDefault="0055565A" w:rsidP="00CF420C">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Valorar y respetar la diferencia de sexos y la igualdad de derechos y oportunidades entre ellos. Rechazar la discriminación de las personas por razón de sexo o por cualquier otra condición o circunstancia personal o social. Rechazar los estereotipos que supongan discriminación entre hombres y mujeres, así como cualquier manifestación de violencia contra la mujer</w:t>
      </w:r>
    </w:p>
    <w:p w:rsidR="004A05CA" w:rsidRDefault="0055565A" w:rsidP="00CF420C">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Fortalecer sus capacidades afectivas en todos los ámbitos de la personalidad y en sus relaciones con los demás, así como rechazar la violencia, los prejuicios de cualquier tipo, los comportamientos sexistas y resolver pacíficamente los conflictos.</w:t>
      </w:r>
    </w:p>
    <w:p w:rsidR="004A05CA" w:rsidRDefault="0055565A" w:rsidP="00CF420C">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Desarrollar destrezas básicas en la utilización de las fuentes de información para, con sentido crítico, adquirir nuevos conocimientos. Adquirir una preparación básica en el campo de las tecnologías, especialmente las de la información y la comunicación.</w:t>
      </w:r>
    </w:p>
    <w:p w:rsidR="004A05CA" w:rsidRDefault="0055565A" w:rsidP="00CF420C">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Concebir el conocimiento científico como un saber integrado, que se estructura en distintas disciplinas, así como conocer y aplicar los métodos para identificar los problemas en los diversos campos del conocimiento y de la experiencia.</w:t>
      </w:r>
    </w:p>
    <w:p w:rsidR="004A05CA" w:rsidRDefault="0055565A" w:rsidP="00CF420C">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Desarrollar el espíritu emprendedor y la confianza en sí mismo, la participación, el sentido crítico, la iniciativa personal y la capacidad para aprender a aprender, planificar, tomar decisiones y asumir responsabilidades.</w:t>
      </w:r>
    </w:p>
    <w:p w:rsidR="004A05CA" w:rsidRDefault="0055565A" w:rsidP="00CF420C">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Comprender y expresar con corrección, oralmente y por escrito, en la lengua castellana textos y mensajes complejos, e iniciarse en el conocimiento, la lectura y el estudio de la literatura.</w:t>
      </w:r>
    </w:p>
    <w:p w:rsidR="004A05CA" w:rsidRDefault="0055565A" w:rsidP="00CF420C">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Comprender y expresarse en una o más lenguas extranjeras de manera apropiada.</w:t>
      </w:r>
    </w:p>
    <w:p w:rsidR="004A05CA" w:rsidRDefault="0055565A" w:rsidP="00CF420C">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Conocer, valorar y respetar los aspectos básicos de la cultura y la historia propias y de los demás, así como el patrimonio artístico y cultural.</w:t>
      </w:r>
    </w:p>
    <w:p w:rsidR="004A05CA" w:rsidRDefault="0055565A" w:rsidP="00CF420C">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Conocer y aceptar el funcionamiento del propio cuerpo y el de los otros, respetar las diferencias, afianzar los hábitos de cuidado y salud corporales e incorporar la educación física y la práctica del deporte para favorecer el desarrollo personal y social. Conocer y valorar la dimensión humana de la sexualidad en toda su diversidad. Valorar críticamente los hábitos sociales relacionados con la salud, el consumo, el cuidado de los seres vivos y el medio ambiente, contribuyendo a su conservación y mejora.</w:t>
      </w:r>
    </w:p>
    <w:p w:rsidR="004A05CA" w:rsidRDefault="0055565A" w:rsidP="00CF420C">
      <w:pPr>
        <w:widowControl w:val="0"/>
        <w:numPr>
          <w:ilvl w:val="2"/>
          <w:numId w:val="22"/>
        </w:numPr>
        <w:pBdr>
          <w:top w:val="nil"/>
          <w:left w:val="nil"/>
          <w:bottom w:val="nil"/>
          <w:right w:val="nil"/>
          <w:between w:val="nil"/>
        </w:pBdr>
        <w:spacing w:before="120" w:line="360" w:lineRule="auto"/>
        <w:ind w:left="851" w:right="420" w:firstLine="284"/>
        <w:jc w:val="both"/>
        <w:rPr>
          <w:color w:val="000000"/>
        </w:rPr>
      </w:pPr>
      <w:r>
        <w:rPr>
          <w:color w:val="000000"/>
        </w:rPr>
        <w:t>Apreciar la creación artística y comprender el lenguaje de las distintas manifestaciones artísticas, utilizando diversos medios de expresión y representación.</w:t>
      </w:r>
    </w:p>
    <w:p w:rsidR="004A05CA" w:rsidRDefault="004A05CA">
      <w:pPr>
        <w:pBdr>
          <w:top w:val="nil"/>
          <w:left w:val="nil"/>
          <w:bottom w:val="nil"/>
          <w:right w:val="nil"/>
          <w:between w:val="nil"/>
        </w:pBdr>
        <w:tabs>
          <w:tab w:val="left" w:pos="1134"/>
        </w:tabs>
        <w:ind w:left="1418" w:hanging="360"/>
        <w:jc w:val="both"/>
        <w:rPr>
          <w:rFonts w:ascii="Calibri" w:hAnsi="Calibri"/>
          <w:color w:val="000000"/>
          <w:sz w:val="28"/>
          <w:szCs w:val="28"/>
          <w:u w:val="single"/>
        </w:rPr>
      </w:pPr>
    </w:p>
    <w:p w:rsidR="007C7B62" w:rsidRDefault="007C7B62">
      <w:pPr>
        <w:pBdr>
          <w:top w:val="nil"/>
          <w:left w:val="nil"/>
          <w:bottom w:val="nil"/>
          <w:right w:val="nil"/>
          <w:between w:val="nil"/>
        </w:pBdr>
        <w:tabs>
          <w:tab w:val="left" w:pos="1134"/>
        </w:tabs>
        <w:ind w:left="1418" w:hanging="360"/>
        <w:jc w:val="both"/>
        <w:rPr>
          <w:rFonts w:ascii="Calibri" w:hAnsi="Calibri"/>
          <w:color w:val="000000"/>
          <w:sz w:val="28"/>
          <w:szCs w:val="28"/>
          <w:u w:val="single"/>
        </w:rPr>
      </w:pPr>
    </w:p>
    <w:p w:rsidR="007C7B62" w:rsidRDefault="007C7B62">
      <w:pPr>
        <w:pBdr>
          <w:top w:val="nil"/>
          <w:left w:val="nil"/>
          <w:bottom w:val="nil"/>
          <w:right w:val="nil"/>
          <w:between w:val="nil"/>
        </w:pBdr>
        <w:tabs>
          <w:tab w:val="left" w:pos="1134"/>
        </w:tabs>
        <w:ind w:left="1418" w:hanging="360"/>
        <w:jc w:val="both"/>
        <w:rPr>
          <w:rFonts w:ascii="Calibri" w:hAnsi="Calibri"/>
          <w:color w:val="000000"/>
          <w:sz w:val="28"/>
          <w:szCs w:val="28"/>
          <w:u w:val="single"/>
        </w:rPr>
      </w:pPr>
    </w:p>
    <w:p w:rsidR="007C7B62" w:rsidRDefault="007C7B62">
      <w:pPr>
        <w:pBdr>
          <w:top w:val="nil"/>
          <w:left w:val="nil"/>
          <w:bottom w:val="nil"/>
          <w:right w:val="nil"/>
          <w:between w:val="nil"/>
        </w:pBdr>
        <w:tabs>
          <w:tab w:val="left" w:pos="1134"/>
        </w:tabs>
        <w:ind w:left="1418" w:hanging="360"/>
        <w:jc w:val="both"/>
        <w:rPr>
          <w:rFonts w:ascii="Calibri" w:hAnsi="Calibri"/>
          <w:color w:val="000000"/>
          <w:sz w:val="28"/>
          <w:szCs w:val="28"/>
          <w:u w:val="single"/>
        </w:rPr>
      </w:pPr>
    </w:p>
    <w:p w:rsidR="004A05CA" w:rsidRDefault="0055565A" w:rsidP="00A75C7F">
      <w:pPr>
        <w:pStyle w:val="Ttulo2"/>
        <w:rPr>
          <w:rFonts w:ascii="Calibri" w:hAnsi="Calibri"/>
          <w:sz w:val="24"/>
          <w:szCs w:val="24"/>
        </w:rPr>
      </w:pPr>
      <w:bookmarkStart w:id="4" w:name="_Toc179644627"/>
      <w:r>
        <w:rPr>
          <w:rFonts w:eastAsia="Times New Roman"/>
        </w:rPr>
        <w:lastRenderedPageBreak/>
        <w:t>Competencias específicas</w:t>
      </w:r>
      <w:r>
        <w:rPr>
          <w:rFonts w:ascii="Calibri" w:eastAsia="Calibri" w:hAnsi="Calibri" w:cs="Calibri"/>
          <w:sz w:val="24"/>
          <w:szCs w:val="24"/>
        </w:rPr>
        <w:t xml:space="preserve"> </w:t>
      </w:r>
      <w:r>
        <w:rPr>
          <w:rFonts w:eastAsia="Times New Roman"/>
        </w:rPr>
        <w:t>de cada materia.</w:t>
      </w:r>
      <w:bookmarkEnd w:id="4"/>
    </w:p>
    <w:p w:rsidR="004A05CA" w:rsidRDefault="004A05CA">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rsidR="004A05CA" w:rsidRDefault="0055565A" w:rsidP="00901D89">
      <w:pPr>
        <w:numPr>
          <w:ilvl w:val="2"/>
          <w:numId w:val="46"/>
        </w:numPr>
        <w:pBdr>
          <w:top w:val="nil"/>
          <w:left w:val="nil"/>
          <w:bottom w:val="nil"/>
          <w:right w:val="nil"/>
          <w:between w:val="nil"/>
        </w:pBdr>
        <w:jc w:val="both"/>
        <w:rPr>
          <w:b/>
          <w:color w:val="000000"/>
          <w:sz w:val="24"/>
          <w:szCs w:val="24"/>
        </w:rPr>
      </w:pPr>
      <w:r>
        <w:rPr>
          <w:b/>
          <w:color w:val="000000"/>
          <w:sz w:val="24"/>
          <w:szCs w:val="24"/>
        </w:rPr>
        <w:t>Competencias específicas y relación con competencias clave</w:t>
      </w:r>
    </w:p>
    <w:p w:rsidR="004A05CA" w:rsidRDefault="004A05CA">
      <w:pPr>
        <w:pBdr>
          <w:top w:val="nil"/>
          <w:left w:val="nil"/>
          <w:bottom w:val="nil"/>
          <w:right w:val="nil"/>
          <w:between w:val="nil"/>
        </w:pBdr>
        <w:ind w:left="2340"/>
        <w:jc w:val="both"/>
        <w:rPr>
          <w:color w:val="000000"/>
          <w:sz w:val="24"/>
          <w:szCs w:val="24"/>
        </w:rPr>
      </w:pPr>
    </w:p>
    <w:p w:rsidR="004A05CA" w:rsidRDefault="0055565A">
      <w:pPr>
        <w:spacing w:before="120" w:line="360" w:lineRule="auto"/>
        <w:ind w:left="567" w:right="420"/>
        <w:jc w:val="both"/>
      </w:pPr>
      <w:r>
        <w:t>La materia matemática de 1º de la ESO contribuye a satisfacer no sólo los objetivos de la ESO,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rsidR="004A05CA" w:rsidRDefault="0055565A">
      <w:pPr>
        <w:spacing w:before="120" w:line="360" w:lineRule="auto"/>
        <w:ind w:left="567" w:right="420"/>
        <w:jc w:val="both"/>
      </w:pPr>
      <w:r>
        <w:t>El Perfil de salida del alumnado al término de la enseñanza básica es la herramienta en la que se concretan los principios y los fines del sistema educativo español referidos a dicho periodo. El Perfil identifica y define, en conexión con los retos del siglo XXI, las competencias clave que se espera que los alumnos y alumnas hayan desarrollado al completar esta fase de su itinerario formativo. Las competencias clave recogidas en este perfil de salida son las siguientes:</w:t>
      </w:r>
    </w:p>
    <w:p w:rsidR="004A05CA" w:rsidRDefault="004A05CA">
      <w:pPr>
        <w:spacing w:line="360" w:lineRule="auto"/>
        <w:ind w:left="567" w:right="420"/>
        <w:jc w:val="both"/>
      </w:pPr>
    </w:p>
    <w:p w:rsidR="004A05CA" w:rsidRDefault="0055565A">
      <w:pPr>
        <w:spacing w:line="360" w:lineRule="auto"/>
        <w:ind w:left="567" w:right="420"/>
        <w:jc w:val="both"/>
      </w:pPr>
      <w:r>
        <w:t>–Competencia en comunicación lingüística. (CCL)</w:t>
      </w:r>
    </w:p>
    <w:p w:rsidR="004A05CA" w:rsidRDefault="0055565A">
      <w:pPr>
        <w:spacing w:line="360" w:lineRule="auto"/>
        <w:ind w:left="567" w:right="420"/>
        <w:jc w:val="both"/>
      </w:pPr>
      <w:r>
        <w:t>– Competencia plurilingüe. (CP)</w:t>
      </w:r>
    </w:p>
    <w:p w:rsidR="004A05CA" w:rsidRDefault="0055565A">
      <w:pPr>
        <w:spacing w:line="360" w:lineRule="auto"/>
        <w:ind w:left="567" w:right="420"/>
        <w:jc w:val="both"/>
      </w:pPr>
      <w:r>
        <w:t>– Competencia matemática y competencia en ciencia, tecnología e ingeniería</w:t>
      </w:r>
      <w:proofErr w:type="gramStart"/>
      <w:r>
        <w:t>.(</w:t>
      </w:r>
      <w:proofErr w:type="gramEnd"/>
      <w:r>
        <w:t>STEM)</w:t>
      </w:r>
    </w:p>
    <w:p w:rsidR="004A05CA" w:rsidRDefault="0055565A">
      <w:pPr>
        <w:spacing w:line="360" w:lineRule="auto"/>
        <w:ind w:left="567" w:right="420"/>
        <w:jc w:val="both"/>
      </w:pPr>
      <w:r>
        <w:t>– Competencia digital. (CD)</w:t>
      </w:r>
    </w:p>
    <w:p w:rsidR="004A05CA" w:rsidRDefault="0055565A">
      <w:pPr>
        <w:spacing w:line="360" w:lineRule="auto"/>
        <w:ind w:left="567" w:right="420"/>
        <w:jc w:val="both"/>
      </w:pPr>
      <w:r>
        <w:t>– Competencia personal, social y de aprender a aprender. (CPSAA)</w:t>
      </w:r>
    </w:p>
    <w:p w:rsidR="004A05CA" w:rsidRDefault="0055565A">
      <w:pPr>
        <w:spacing w:line="360" w:lineRule="auto"/>
        <w:ind w:left="567" w:right="420"/>
        <w:jc w:val="both"/>
      </w:pPr>
      <w:r>
        <w:t>– Competencia ciudadana</w:t>
      </w:r>
      <w:proofErr w:type="gramStart"/>
      <w:r>
        <w:t>.(</w:t>
      </w:r>
      <w:proofErr w:type="gramEnd"/>
      <w:r>
        <w:t>CC)</w:t>
      </w:r>
    </w:p>
    <w:p w:rsidR="004A05CA" w:rsidRDefault="0055565A">
      <w:pPr>
        <w:spacing w:line="360" w:lineRule="auto"/>
        <w:ind w:left="567" w:right="420"/>
        <w:jc w:val="both"/>
      </w:pPr>
      <w:r>
        <w:t>– Competencia emprendedora. (CE)</w:t>
      </w:r>
    </w:p>
    <w:p w:rsidR="004A05CA" w:rsidRDefault="0055565A">
      <w:pPr>
        <w:spacing w:line="360" w:lineRule="auto"/>
        <w:ind w:left="567" w:right="420"/>
        <w:jc w:val="both"/>
      </w:pPr>
      <w:r>
        <w:t>– Competencia en conciencia y expresión culturales</w:t>
      </w:r>
      <w:proofErr w:type="gramStart"/>
      <w:r>
        <w:t>.(</w:t>
      </w:r>
      <w:proofErr w:type="gramEnd"/>
      <w:r>
        <w:t>CCEC)</w:t>
      </w:r>
    </w:p>
    <w:p w:rsidR="004A05CA" w:rsidRDefault="004A05CA"/>
    <w:p w:rsidR="004A05CA" w:rsidRDefault="0055565A">
      <w:pPr>
        <w:ind w:left="567"/>
      </w:pPr>
      <w:r>
        <w:t>Las competencias específicas en la materia  de Matemáticas son:</w:t>
      </w:r>
    </w:p>
    <w:p w:rsidR="004A05CA" w:rsidRDefault="004A05CA"/>
    <w:p w:rsidR="004A05CA" w:rsidRDefault="0055565A">
      <w:pPr>
        <w:ind w:firstLine="567"/>
        <w:rPr>
          <w:b/>
          <w:u w:val="single"/>
        </w:rPr>
      </w:pPr>
      <w:r>
        <w:rPr>
          <w:b/>
          <w:u w:val="single"/>
        </w:rPr>
        <w:t>Competencia específica de la materia matemáticas 1:</w:t>
      </w:r>
    </w:p>
    <w:p w:rsidR="004A05CA" w:rsidRDefault="004A05CA">
      <w:pPr>
        <w:rPr>
          <w:b/>
        </w:rPr>
      </w:pPr>
    </w:p>
    <w:p w:rsidR="004A05CA" w:rsidRDefault="0055565A">
      <w:pPr>
        <w:pBdr>
          <w:top w:val="nil"/>
          <w:left w:val="nil"/>
          <w:bottom w:val="nil"/>
          <w:right w:val="nil"/>
          <w:between w:val="nil"/>
        </w:pBdr>
        <w:spacing w:line="360" w:lineRule="auto"/>
        <w:ind w:left="567"/>
        <w:jc w:val="both"/>
        <w:rPr>
          <w:rFonts w:ascii="Calibri" w:hAnsi="Calibri"/>
          <w:color w:val="000000"/>
          <w:sz w:val="24"/>
          <w:szCs w:val="24"/>
        </w:rPr>
      </w:pPr>
      <w:r>
        <w:rPr>
          <w:rFonts w:ascii="Calibri" w:hAnsi="Calibri"/>
          <w:color w:val="000000"/>
        </w:rPr>
        <w:t xml:space="preserve">Interpretar, </w:t>
      </w:r>
      <w:proofErr w:type="spellStart"/>
      <w:r>
        <w:rPr>
          <w:rFonts w:ascii="Calibri" w:hAnsi="Calibri"/>
          <w:color w:val="000000"/>
        </w:rPr>
        <w:t>modelizar</w:t>
      </w:r>
      <w:proofErr w:type="spellEnd"/>
      <w:r>
        <w:rPr>
          <w:rFonts w:ascii="Calibri" w:hAnsi="Calibri"/>
          <w:color w:val="000000"/>
        </w:rPr>
        <w:t xml:space="preserve"> y resolver problemas de </w:t>
      </w:r>
      <w:proofErr w:type="gramStart"/>
      <w:r>
        <w:rPr>
          <w:rFonts w:ascii="Calibri" w:hAnsi="Calibri"/>
          <w:color w:val="000000"/>
        </w:rPr>
        <w:t>la vida cotidiana y propios</w:t>
      </w:r>
      <w:proofErr w:type="gramEnd"/>
      <w:r>
        <w:rPr>
          <w:rFonts w:ascii="Calibri" w:hAnsi="Calibri"/>
          <w:color w:val="000000"/>
        </w:rPr>
        <w:t xml:space="preserve"> de las matemáticas, aplicando diferentes estrategias y formas de razonamiento para explorar distintas maneras de proceder y obtener soluciones posibles</w:t>
      </w:r>
      <w:r>
        <w:rPr>
          <w:rFonts w:ascii="Arial" w:eastAsia="Arial" w:hAnsi="Arial" w:cs="Arial"/>
          <w:color w:val="000000"/>
          <w:sz w:val="27"/>
          <w:szCs w:val="27"/>
        </w:rPr>
        <w:t>.</w:t>
      </w:r>
    </w:p>
    <w:p w:rsidR="004A05CA" w:rsidRDefault="0055565A">
      <w:pPr>
        <w:spacing w:line="360" w:lineRule="auto"/>
        <w:jc w:val="center"/>
        <w:rPr>
          <w:b/>
        </w:rPr>
      </w:pPr>
      <w:r>
        <w:rPr>
          <w:b/>
        </w:rPr>
        <w:t>Descripción</w:t>
      </w:r>
    </w:p>
    <w:p w:rsidR="004A05CA" w:rsidRDefault="0055565A">
      <w:pPr>
        <w:spacing w:line="360" w:lineRule="auto"/>
        <w:ind w:left="567" w:right="209"/>
        <w:jc w:val="both"/>
      </w:pPr>
      <w:r>
        <w:t xml:space="preserve">La resolución de problemas constituye un eje fundamental en el aprendizaje de las matemáticas, ya que es un proceso central en la construcción del conocimiento matemático. La comprensión de una situación o problema es siempre el primer paso hacia su exploración o resolución. Una buena representación o visualización del problema ayuda a su interpretación, así como a la identificación de los datos y las relaciones más relevantes. Asimismo, es necesario proporcionar herramientas de interpretación y modelización (diagramas, expresiones simbólicas, gráficas, etc.), técnicas y estrategias de resolución de problemas como la analogía con otros problemas, la estimación, el ensayo y error, la resolución de manera inversa (ir hacia atrás), el tanteo, la descomposición en problemas más sencillos o la búsqueda de patrones, </w:t>
      </w:r>
      <w:r>
        <w:lastRenderedPageBreak/>
        <w:t>que les permitan tomar decisiones, anticipar la respuesta, asumir riesgos y apreciar el error en el proceso como una oportunidad de aprendizaje.</w:t>
      </w:r>
    </w:p>
    <w:p w:rsidR="004A05CA" w:rsidRDefault="0055565A">
      <w:pPr>
        <w:spacing w:line="360" w:lineRule="auto"/>
        <w:ind w:left="567" w:right="209"/>
        <w:jc w:val="both"/>
      </w:pPr>
      <w:r>
        <w:t>El desarrollo de esta competencia conlleva aplicar el conocimiento matemático que el alumnado posee en el contexto de la resolución de problemas. Tanto los problemas de la vida cotidiana en diferentes contextos como los problemas propuestos en el ámbito de las matemáticas permiten ser catalizadores de nuevo conocimiento, ya que las reflexiones que se realizan durante su resolución ayudan a la construcción de conceptos y al establecimiento de conexiones entre ellos. Asimismo, la resolución de un problema con distintas estrategias permite comparar las ventajas relativas a cada una de ellas. A través de la discusión de los estudiantes en la tarea de resolución de problemas se favorece la construcción de significados compartidos y la mejora del aprendizaje.</w:t>
      </w:r>
    </w:p>
    <w:p w:rsidR="004A05CA" w:rsidRDefault="0055565A">
      <w:pPr>
        <w:jc w:val="center"/>
        <w:rPr>
          <w:b/>
        </w:rPr>
      </w:pPr>
      <w:r>
        <w:rPr>
          <w:b/>
        </w:rPr>
        <w:t>Vinculación con otras competencias</w:t>
      </w:r>
    </w:p>
    <w:p w:rsidR="004A05CA" w:rsidRDefault="004A05CA">
      <w:pPr>
        <w:jc w:val="center"/>
        <w:rPr>
          <w:b/>
        </w:rPr>
      </w:pPr>
    </w:p>
    <w:p w:rsidR="004A05CA" w:rsidRDefault="0055565A">
      <w:pPr>
        <w:spacing w:line="360" w:lineRule="auto"/>
        <w:ind w:left="567"/>
        <w:jc w:val="both"/>
      </w:pPr>
      <w:r>
        <w:t>Las competencias específicas CE.M.1, CE.M.2, CE.M.3 y CE.M.4 están directamente relacionadas con la resolución de problemas y la modelización matemática en contextos diversos, por lo tanto, su desarrollo se vincula de forma natural.</w:t>
      </w:r>
    </w:p>
    <w:p w:rsidR="004A05CA" w:rsidRDefault="0055565A">
      <w:pPr>
        <w:spacing w:line="360" w:lineRule="auto"/>
        <w:ind w:left="567"/>
        <w:jc w:val="both"/>
      </w:pPr>
      <w:r>
        <w:t>El desarrollo de esta competencia también tiene, por tanto, una íntima relación con las competencias específicas CE.M.5, CE.M.6 y CE.M.7, que lleva a relacionar los saberes de la materia de Matemáticas entre sí y con los de las otras materias, desde un enfoque globalizador. Por último, está relacionada con la competencia específica CE.M.9 en la gestión de las emociones que surgen cuando nos enfrentamos a un problema.</w:t>
      </w:r>
    </w:p>
    <w:p w:rsidR="004A05CA" w:rsidRDefault="0055565A">
      <w:pPr>
        <w:spacing w:line="360" w:lineRule="auto"/>
        <w:ind w:left="567"/>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rsidR="004A05CA" w:rsidRDefault="0055565A">
      <w:pPr>
        <w:jc w:val="center"/>
        <w:rPr>
          <w:b/>
        </w:rPr>
      </w:pPr>
      <w:r>
        <w:rPr>
          <w:b/>
        </w:rPr>
        <w:t>Vinculación con el perfil de salida</w:t>
      </w:r>
    </w:p>
    <w:p w:rsidR="004A05CA" w:rsidRDefault="004A05CA">
      <w:pPr>
        <w:jc w:val="center"/>
        <w:rPr>
          <w:b/>
        </w:rPr>
      </w:pPr>
    </w:p>
    <w:p w:rsidR="004A05CA" w:rsidRDefault="0055565A">
      <w:pPr>
        <w:spacing w:line="360" w:lineRule="auto"/>
        <w:ind w:left="567" w:right="420"/>
        <w:jc w:val="both"/>
      </w:pPr>
      <w:r>
        <w:t>Esta competencia específica se conecta con los siguientes descriptores del Perfil de salida: STEM1, STEM2, STEM3, STEM4, CD2, CPSAA5, CE3, CCEC4.</w:t>
      </w:r>
    </w:p>
    <w:p w:rsidR="004A05CA" w:rsidRDefault="0055565A">
      <w:pPr>
        <w:tabs>
          <w:tab w:val="left" w:pos="3405"/>
        </w:tabs>
        <w:spacing w:line="360" w:lineRule="auto"/>
        <w:ind w:left="567" w:right="420"/>
        <w:jc w:val="both"/>
      </w:pPr>
      <w:r>
        <w:tab/>
      </w:r>
    </w:p>
    <w:p w:rsidR="004A05CA" w:rsidRDefault="0055565A">
      <w:pPr>
        <w:ind w:firstLine="567"/>
        <w:rPr>
          <w:b/>
          <w:u w:val="single"/>
        </w:rPr>
      </w:pPr>
      <w:r>
        <w:rPr>
          <w:b/>
          <w:u w:val="single"/>
        </w:rPr>
        <w:t>Competencia específica de la materia matemáticas 2:</w:t>
      </w:r>
    </w:p>
    <w:p w:rsidR="004A05CA" w:rsidRDefault="004A05CA">
      <w:pPr>
        <w:spacing w:line="360" w:lineRule="auto"/>
        <w:ind w:left="567" w:right="420"/>
        <w:jc w:val="both"/>
      </w:pPr>
    </w:p>
    <w:p w:rsidR="004A05CA" w:rsidRDefault="0055565A">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t>Analizar las soluciones de un problema usando diferentes técnicas y herramientas, evaluando las respuestas obtenidas, para verificar su validez e idoneidad desde un punto de vista lógico y su repercusión global.</w:t>
      </w:r>
    </w:p>
    <w:p w:rsidR="004A05CA" w:rsidRDefault="0055565A">
      <w:pPr>
        <w:spacing w:line="360" w:lineRule="auto"/>
        <w:jc w:val="center"/>
        <w:rPr>
          <w:b/>
        </w:rPr>
      </w:pPr>
      <w:r>
        <w:rPr>
          <w:b/>
        </w:rPr>
        <w:t>Descripción</w:t>
      </w:r>
    </w:p>
    <w:p w:rsidR="004A05CA" w:rsidRDefault="0055565A">
      <w:pPr>
        <w:spacing w:line="360" w:lineRule="auto"/>
        <w:ind w:left="567" w:right="420"/>
        <w:jc w:val="both"/>
      </w:pPr>
      <w:r>
        <w:t xml:space="preserve">Tras la resolución de un problema, el alumnado tiende a dar por finalizada la actividad omitiendo una parte importante, que resulta ser muy constructiva. El análisis de las soluciones obtenidas en la resolución de un problema potencia la reflexión crítica sobre su validez, tanto desde un punto de vista </w:t>
      </w:r>
      <w:r>
        <w:lastRenderedPageBreak/>
        <w:t>estrictamente matemático como desde una perspectiva global, valorando aspectos relacionados con la sostenibilidad, la igualdad de género, el consumo responsable, la equidad o la no discriminación, entre otros. Además, el análisis de la solución o soluciones, así como el camino realizado para resolver un problema ayuda a consolidar los conocimientos y desarrollar aptitudes para la resolución de problemas (</w:t>
      </w:r>
      <w:proofErr w:type="spellStart"/>
      <w:r>
        <w:t>Polya</w:t>
      </w:r>
      <w:proofErr w:type="spellEnd"/>
      <w:r>
        <w:t xml:space="preserve">, 1965, </w:t>
      </w:r>
      <w:proofErr w:type="spellStart"/>
      <w:r>
        <w:t>Schoenfeld</w:t>
      </w:r>
      <w:proofErr w:type="spellEnd"/>
      <w:r>
        <w:t>, 1985; Mason et al., 2010). Los razonamientos científico y matemático serán las herramientas principales para realizar esa validación, pero también lo son la lectura atenta, la realización de preguntas adecuadas, la elección de estrategias para verificar la pertinencia de las soluciones obtenidas según la situación planteada, la conciencia sobre los propios progresos y la autoevaluación.</w:t>
      </w:r>
    </w:p>
    <w:p w:rsidR="004A05CA" w:rsidRDefault="0055565A">
      <w:pPr>
        <w:spacing w:line="360" w:lineRule="auto"/>
        <w:ind w:left="567" w:right="420"/>
        <w:jc w:val="both"/>
      </w:pPr>
      <w:r>
        <w:t xml:space="preserve">El desarrollo de esta competencia conlleva procesos reflexivos propios de la </w:t>
      </w:r>
      <w:proofErr w:type="spellStart"/>
      <w:r>
        <w:t>metacognición</w:t>
      </w:r>
      <w:proofErr w:type="spellEnd"/>
      <w:r>
        <w:t xml:space="preserve"> como la autoevaluación y </w:t>
      </w:r>
      <w:proofErr w:type="spellStart"/>
      <w:r>
        <w:t>coevaluación</w:t>
      </w:r>
      <w:proofErr w:type="spellEnd"/>
      <w:r>
        <w:t>, la utilización de estrategias sencillas de aprendizaje autorregulado, uso eficaz de herramientas digitales como calculadoras u hojas de cálculo, la verbalización o explicación del proceso y la selección entre diferentes métodos de comprobación de soluciones o de estrategias para validar las soluciones y su alcance.</w:t>
      </w:r>
    </w:p>
    <w:p w:rsidR="004A05CA" w:rsidRDefault="0055565A">
      <w:pPr>
        <w:spacing w:line="360" w:lineRule="auto"/>
        <w:jc w:val="center"/>
        <w:rPr>
          <w:b/>
        </w:rPr>
      </w:pPr>
      <w:r>
        <w:rPr>
          <w:b/>
        </w:rPr>
        <w:t>Vinculación con otras competencias</w:t>
      </w:r>
    </w:p>
    <w:p w:rsidR="004A05CA" w:rsidRDefault="0055565A">
      <w:pPr>
        <w:spacing w:line="360" w:lineRule="auto"/>
        <w:ind w:left="567" w:right="420"/>
        <w:jc w:val="both"/>
      </w:pPr>
      <w:r>
        <w:t>Las competencias específicas CE.M.1, CE.M.2, CE.M.3 y CE.M.4 están directamente relacionadas con la resolución de problemas y la modelización matemática en contextos diversos, por lo tanto, su desarrollo se vincula de forma natural.</w:t>
      </w:r>
    </w:p>
    <w:p w:rsidR="004A05CA" w:rsidRDefault="0055565A">
      <w:pPr>
        <w:spacing w:line="360" w:lineRule="auto"/>
        <w:ind w:left="567" w:right="420"/>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rsidR="004A05CA" w:rsidRDefault="0055565A">
      <w:pPr>
        <w:spacing w:line="360" w:lineRule="auto"/>
        <w:jc w:val="center"/>
        <w:rPr>
          <w:b/>
        </w:rPr>
      </w:pPr>
      <w:r>
        <w:rPr>
          <w:b/>
        </w:rPr>
        <w:t>Vinculación con el perfil de salida</w:t>
      </w:r>
    </w:p>
    <w:p w:rsidR="004A05CA" w:rsidRDefault="0055565A">
      <w:pPr>
        <w:spacing w:line="360" w:lineRule="auto"/>
        <w:ind w:left="567" w:right="420"/>
        <w:jc w:val="both"/>
      </w:pPr>
      <w:r>
        <w:t>Esta competencia específica se conecta con los siguientes descriptores del Perfil de salida: STEM1, STEM2, CD2, CPSAA4, CC3, CE3.</w:t>
      </w:r>
    </w:p>
    <w:p w:rsidR="004A05CA" w:rsidRDefault="004A05CA">
      <w:pPr>
        <w:spacing w:line="360" w:lineRule="auto"/>
        <w:ind w:left="567" w:right="420"/>
        <w:jc w:val="both"/>
      </w:pPr>
    </w:p>
    <w:p w:rsidR="004A05CA" w:rsidRDefault="0055565A">
      <w:pPr>
        <w:ind w:firstLine="567"/>
        <w:rPr>
          <w:b/>
          <w:u w:val="single"/>
        </w:rPr>
      </w:pPr>
      <w:r>
        <w:rPr>
          <w:b/>
          <w:u w:val="single"/>
        </w:rPr>
        <w:t>Competencia específica de la materia matemáticas 3:</w:t>
      </w:r>
    </w:p>
    <w:p w:rsidR="004A05CA" w:rsidRDefault="004A05CA">
      <w:pPr>
        <w:spacing w:line="360" w:lineRule="auto"/>
        <w:ind w:left="567" w:right="420"/>
        <w:jc w:val="both"/>
      </w:pPr>
    </w:p>
    <w:p w:rsidR="004A05CA" w:rsidRDefault="0055565A">
      <w:pPr>
        <w:spacing w:line="360" w:lineRule="auto"/>
        <w:ind w:left="567" w:right="420"/>
        <w:jc w:val="both"/>
      </w:pPr>
      <w:r>
        <w:t>Formular y comprobar conjeturas sencillas o plantear problemas de forma autónoma, reconociendo el valor del razonamiento y la argumentación para generar nuevo conocimiento.</w:t>
      </w:r>
    </w:p>
    <w:p w:rsidR="004A05CA" w:rsidRDefault="0055565A">
      <w:pPr>
        <w:spacing w:line="360" w:lineRule="auto"/>
        <w:ind w:left="567" w:right="420"/>
        <w:jc w:val="both"/>
      </w:pPr>
      <w:r>
        <w:t>El razonamiento y el pensamiento analítico incrementan la percepción de patrones, estructuras y regularidades tanto en situaciones del mundo real como abstractas favoreciendo la formulación de conjeturas sobre su naturaleza.</w:t>
      </w:r>
    </w:p>
    <w:p w:rsidR="004A05CA" w:rsidRDefault="0055565A">
      <w:pPr>
        <w:spacing w:line="360" w:lineRule="auto"/>
        <w:ind w:left="567" w:right="420"/>
        <w:jc w:val="both"/>
      </w:pPr>
      <w:r>
        <w:t>Por otro lado, el planteamiento de problemas es otro componente importante en el aprendizaje y enseñanza de las matemáticas y se considera una parte esencial del quehacer matemático. El alumnado puede plantear o inventar nuevos problemas en distintos momentos del proceso de resolución de problemas: antes, durante y después del mismo.</w:t>
      </w:r>
    </w:p>
    <w:p w:rsidR="004A05CA" w:rsidRDefault="0055565A">
      <w:pPr>
        <w:spacing w:line="360" w:lineRule="auto"/>
        <w:ind w:left="567" w:right="420"/>
        <w:jc w:val="both"/>
      </w:pPr>
      <w:r>
        <w:lastRenderedPageBreak/>
        <w:t>La formulación de conjeturas y su comprobación o resolución se puede realizar por medio de materiales manipulativos, calculadoras, software, representaciones y símbolos, trabajando de forma individual o colectiva y aplicando los razonamientos inductivo y deductivo. El razonamiento inductivo permite al alumnado explorar, conjeturar o generalizar ciertos resultados y, además, sustentan muchas de las argumentaciones que justifican la validez de una determinada conjetura en esta etapa. Para esto, el alumnado puede apoyarse en herramientas tecnológicas que permiten evaluar la misma para muchos casos particulares de una manera sistemática. El deductivo es el único tipo de razonamiento válido en matemáticas para demostrar una propiedad o establecer una conclusión, aunque es complicado que sea empleado con profundidad en esta etapa por el alumnado. No obstante, es posible avanzar hacia procesos de razonamiento más formales y abstractos fomentando destrezas como formular justificaciones para establecer la pertinencia de ciertas hipótesis, usar contraejemplos para rechazar conjeturas, razonar la imposibilidad de determinados hechos, utilizar el razonamiento recursivo o emplear líneas de razonamiento para un caso particular concreto que reflejen la idea esencial de una determinada demostración.</w:t>
      </w:r>
    </w:p>
    <w:p w:rsidR="004A05CA" w:rsidRDefault="0055565A">
      <w:pPr>
        <w:spacing w:line="360" w:lineRule="auto"/>
        <w:ind w:left="567" w:right="420"/>
        <w:jc w:val="both"/>
      </w:pPr>
      <w:r>
        <w:t>Así mismo, las prácticas argumentativas (orales o escritas) se producen cuando los estudiantes tratan de convencer a otros o a sí mismos de la validez de una conjetura, pudiendo emplear para ello, también materiales manipulativos, dibujos concretos o gráficos con mayor o menor grado de abstracción. Es interesante que el alumnado desarrolle la capacidad de realizar una argumentación coherente distinguiendo, entre todos los enunciados de la misma, las premisas, las conclusiones a justificar y las razones o garantías que validan ese paso y justifican la conexión entre las premisas y las conclusiones.</w:t>
      </w:r>
      <w:r>
        <w:br/>
        <w:t>Por lo tanto, el desarrollo de esta competencia conlleva formular y comprobar conjeturas, examinar su validez y reformularlas para obtener otras nuevas susceptibles de ser puestas a prueba promoviendo el uso del razonamiento y la demostración como aspectos fundamentales de las matemáticas. Cuando el alumnado plantea nuevos problemas, mejora el razonamiento y la reflexión al tiempo que construye su propio conocimiento, lo que se traduce en un alto nivel de compromiso y curiosidad, así como de entusiasmo hacia el proceso de aprendizaje de las matemáticas.</w:t>
      </w:r>
    </w:p>
    <w:p w:rsidR="004A05CA" w:rsidRDefault="0055565A">
      <w:pPr>
        <w:spacing w:before="120" w:after="120" w:line="360" w:lineRule="auto"/>
        <w:jc w:val="center"/>
        <w:rPr>
          <w:b/>
        </w:rPr>
      </w:pPr>
      <w:r>
        <w:rPr>
          <w:b/>
        </w:rPr>
        <w:t>Vinculación con otras competencias</w:t>
      </w:r>
    </w:p>
    <w:p w:rsidR="004A05CA" w:rsidRDefault="0055565A">
      <w:pPr>
        <w:spacing w:line="360" w:lineRule="auto"/>
        <w:ind w:left="567" w:right="420"/>
        <w:jc w:val="both"/>
      </w:pPr>
      <w:r>
        <w:t>Esta competencia se relaciona con todas las competencias específicas de la materia de Matemáticas. En especial, tiene una conexión muy cercana con las competencias de resolución de problemas, CE.M.1 y CE.M.2, con CE.M.4, que incide en otro tipo de razonamiento, y con CE.M.8 que aborda aspectos de comunicación matemática. Por otro lado, el desarrollo de esta competencia matemática en razonamiento y argumentación debería tener como objetivo adicional que el alumnado la ponga en juego en el ámbito de su vida cotidiana y en otras áreas de conocimiento. Los vínculos que establezcan con competencias de otras materias deberían facilitar la transferencia a otros contextos y modos de razonamiento.</w:t>
      </w:r>
      <w:r>
        <w:br/>
        <w:t xml:space="preserve">Sin ánimo de ser exhaustivo, el razonamiento matemático, la argumentación y la formulación de preguntas y verificación de conjeturas es básico en el desarrollo del pensamiento científico para averiguar las causas que originan los fenómenos del mundo natural y por eso tiene vínculos evidentes </w:t>
      </w:r>
      <w:r>
        <w:lastRenderedPageBreak/>
        <w:t>con las competencias específicas CE.BG.4 (Utilizar el razonamiento y el pensamiento computacional...) de Biología y Geología, CE.FQ.1 (Comprender y relacionar los motivos por los que ocurren los principales fenómenos fisicoquímicos del entorno...) y CE.FQ.2 (Expresar las observaciones realizadas por el alumnado en forma de preguntas, formulando hipótesis para explicarlas y demostrando dichas hipótesis...) de Física y Química. Además esta competencia también está conectada con otras competencias específicas relacionadas con los procesos de argumentación para identificar la coherencia y pertinencia del argumento de un discurso y a detectar falacias argumentativas, como CE.LCTL.3 (Producir textos orales y multimodales con fluidez, coherencia, cohesión y registro adecuado...), CE.LCTL.5 (Producir textos escritos y multimodales coherentes, cohesionados, adecuados y correctos...) y CE.LCTL.6 (Seleccionar y contrastar información procedente de diferentes fuentes de manera progresivamente autónoma, evaluando su fiabilidad y pertinencia...) en Lengua Castellana y Literatura.</w:t>
      </w:r>
    </w:p>
    <w:p w:rsidR="004A05CA" w:rsidRDefault="0055565A">
      <w:pPr>
        <w:spacing w:before="120" w:line="360" w:lineRule="auto"/>
        <w:jc w:val="center"/>
        <w:rPr>
          <w:b/>
        </w:rPr>
      </w:pPr>
      <w:r>
        <w:rPr>
          <w:b/>
        </w:rPr>
        <w:t>Vinculación con el perfil de etapa</w:t>
      </w:r>
    </w:p>
    <w:p w:rsidR="004A05CA" w:rsidRDefault="0055565A">
      <w:pPr>
        <w:spacing w:line="360" w:lineRule="auto"/>
        <w:ind w:left="567" w:right="420"/>
        <w:jc w:val="both"/>
      </w:pPr>
      <w:r>
        <w:br/>
        <w:t>Esta competencia específica se conecta con los siguientes descriptores del Perfil de salida: CCL1, STEM1, STEM2, CD1, CD2, CD5, CE3</w:t>
      </w:r>
    </w:p>
    <w:p w:rsidR="004A05CA" w:rsidRDefault="004A05CA">
      <w:pPr>
        <w:spacing w:line="360" w:lineRule="auto"/>
        <w:ind w:left="567" w:right="420"/>
        <w:jc w:val="both"/>
      </w:pPr>
    </w:p>
    <w:p w:rsidR="004A05CA" w:rsidRDefault="0055565A">
      <w:pPr>
        <w:ind w:firstLine="567"/>
        <w:rPr>
          <w:b/>
          <w:u w:val="single"/>
        </w:rPr>
      </w:pPr>
      <w:r>
        <w:rPr>
          <w:b/>
          <w:u w:val="single"/>
        </w:rPr>
        <w:t>Competencia específica de la materia matemáticas 4:</w:t>
      </w:r>
    </w:p>
    <w:p w:rsidR="004A05CA" w:rsidRDefault="004A05CA">
      <w:pPr>
        <w:spacing w:line="360" w:lineRule="auto"/>
        <w:ind w:left="567" w:right="420"/>
        <w:jc w:val="both"/>
        <w:rPr>
          <w:b/>
        </w:rPr>
      </w:pPr>
    </w:p>
    <w:p w:rsidR="004A05CA" w:rsidRDefault="0055565A">
      <w:pPr>
        <w:pBdr>
          <w:top w:val="nil"/>
          <w:left w:val="nil"/>
          <w:bottom w:val="nil"/>
          <w:right w:val="nil"/>
          <w:between w:val="nil"/>
        </w:pBdr>
        <w:spacing w:line="360" w:lineRule="auto"/>
        <w:ind w:left="567" w:right="420"/>
        <w:jc w:val="both"/>
        <w:rPr>
          <w:rFonts w:ascii="Calibri" w:hAnsi="Calibri"/>
          <w:color w:val="000000"/>
        </w:rPr>
      </w:pPr>
      <w:r>
        <w:rPr>
          <w:rFonts w:ascii="Arial" w:eastAsia="Arial" w:hAnsi="Arial" w:cs="Arial"/>
          <w:color w:val="000000"/>
        </w:rPr>
        <w:t xml:space="preserve">Utilizar los principios del pensamiento computacional organizando datos, descomponiendo en partes, reconociendo patrones, interpretando, modificando y creando algoritmos, para </w:t>
      </w:r>
      <w:proofErr w:type="spellStart"/>
      <w:r>
        <w:rPr>
          <w:rFonts w:ascii="Arial" w:eastAsia="Arial" w:hAnsi="Arial" w:cs="Arial"/>
          <w:color w:val="000000"/>
        </w:rPr>
        <w:t>modelizar</w:t>
      </w:r>
      <w:proofErr w:type="spellEnd"/>
      <w:r>
        <w:rPr>
          <w:rFonts w:ascii="Arial" w:eastAsia="Arial" w:hAnsi="Arial" w:cs="Arial"/>
          <w:color w:val="000000"/>
        </w:rPr>
        <w:t xml:space="preserve"> situaciones y resolver problemas de forma eficaz.</w:t>
      </w:r>
    </w:p>
    <w:p w:rsidR="004A05CA" w:rsidRDefault="0055565A">
      <w:pPr>
        <w:spacing w:line="360" w:lineRule="auto"/>
        <w:jc w:val="center"/>
        <w:rPr>
          <w:b/>
        </w:rPr>
      </w:pPr>
      <w:r>
        <w:rPr>
          <w:b/>
        </w:rPr>
        <w:t>Descripción</w:t>
      </w:r>
    </w:p>
    <w:p w:rsidR="004A05CA" w:rsidRDefault="0055565A">
      <w:pPr>
        <w:spacing w:line="360" w:lineRule="auto"/>
        <w:ind w:left="567" w:right="420"/>
        <w:jc w:val="both"/>
      </w:pPr>
      <w:r>
        <w:t>El pensamiento computacional entronca directamente con la resolución de problemas y el planteamiento de procedimientos, utilizando la abstracción para identificar los aspectos más relevantes, y la  descomposición en tareas más simples con el objetivo de llegar a una solución del problema que pueda ser ejecutada por un sistema informático.</w:t>
      </w:r>
    </w:p>
    <w:p w:rsidR="004A05CA" w:rsidRDefault="0055565A">
      <w:pPr>
        <w:spacing w:line="360" w:lineRule="auto"/>
        <w:ind w:left="567" w:right="420"/>
        <w:jc w:val="both"/>
        <w:rPr>
          <w:sz w:val="24"/>
          <w:szCs w:val="24"/>
        </w:rPr>
      </w:pPr>
      <w:r>
        <w:t>Llevar el pensamiento computacional a la vida diaria supone relacionar los aspectos fundamentales de la informática con las necesidades del alumnado.</w:t>
      </w:r>
    </w:p>
    <w:p w:rsidR="004A05CA" w:rsidRDefault="0055565A">
      <w:pPr>
        <w:spacing w:line="360" w:lineRule="auto"/>
        <w:ind w:left="567" w:right="420"/>
        <w:jc w:val="both"/>
      </w:pPr>
      <w:r>
        <w:t>El desarrollo de esta competencia conlleva la creación de modelos abstractos de situaciones cotidianas, su automatización y modelización y la codificación en un lenguaje fácil de interpretar por un sistema informático.</w:t>
      </w:r>
    </w:p>
    <w:p w:rsidR="004A05CA" w:rsidRDefault="0055565A">
      <w:pPr>
        <w:spacing w:line="360" w:lineRule="auto"/>
        <w:ind w:left="567" w:right="420"/>
        <w:jc w:val="center"/>
        <w:rPr>
          <w:b/>
        </w:rPr>
      </w:pPr>
      <w:r>
        <w:rPr>
          <w:sz w:val="24"/>
          <w:szCs w:val="24"/>
        </w:rPr>
        <w:br/>
      </w:r>
      <w:r>
        <w:rPr>
          <w:b/>
        </w:rPr>
        <w:t>Vinculación con otras competencias</w:t>
      </w:r>
    </w:p>
    <w:p w:rsidR="004A05CA" w:rsidRDefault="004A05CA">
      <w:pPr>
        <w:spacing w:line="360" w:lineRule="auto"/>
        <w:ind w:left="567" w:right="420"/>
        <w:jc w:val="both"/>
      </w:pPr>
    </w:p>
    <w:p w:rsidR="004A05CA" w:rsidRDefault="0055565A">
      <w:pPr>
        <w:spacing w:line="360" w:lineRule="auto"/>
        <w:ind w:left="567" w:right="420"/>
        <w:jc w:val="both"/>
      </w:pPr>
      <w:r>
        <w:t xml:space="preserve">Esta competencia está directamente relacionada con la resolución de problemas y por lo tanto su desarrollo se vincula de forma natural al de las tres anteriores, CE.M.1, CE.M.2 y CE.M.3. La habilidad de identificar los aspectos más relevantes de un problema implica ser capaz de reconocer y conectar </w:t>
      </w:r>
      <w:r>
        <w:lastRenderedPageBreak/>
        <w:t xml:space="preserve">distintas ideas matemáticas (CE.M.5), y es un elemento esencial a la hora representar de la forma más adecuada procedimientos y resultados matemáticos (CE.M.7). </w:t>
      </w:r>
    </w:p>
    <w:p w:rsidR="004A05CA" w:rsidRDefault="0055565A">
      <w:pPr>
        <w:spacing w:line="360" w:lineRule="auto"/>
        <w:ind w:left="567" w:right="420"/>
        <w:jc w:val="both"/>
      </w:pPr>
      <w:r>
        <w:t>Se tienen nexos de unión con competencias de otras materias, como por ejemplo Biología y Geología (CE.BG.4. Utilizar el razonamiento y el pensamiento computacional para resolver problemas o dar explicación a procesos de la vida cotidiana relacionados con la biología y la geología), Física y Química (CE.FQ.2. (...) desarrollar los razonamientos propios del pensamiento científico y mejorar las destrezas en el uso de las metodologías científicas), Tecnología (CE.T.4. Desarrollar soluciones automatizadas a problemas planteados, aplicando los conocimientos necesarios e incorporando tecnologías emergentes, para diseñar y construir sistemas de control programables y robóticos), o Tecnología y Digitalización (CE.TD.5. Desarrollar algoritmos y aplicaciones informáticas en distintos entornos, aplicando los principios del pensamiento computacional e incorporando las tecnologías emergentes, para crear</w:t>
      </w:r>
      <w:r>
        <w:rPr>
          <w:sz w:val="24"/>
          <w:szCs w:val="24"/>
        </w:rPr>
        <w:br/>
      </w:r>
      <w:r>
        <w:t>soluciones a problemas concretos, automatizar procesos y aplicarlos en sistemas de control o en robótica).</w:t>
      </w:r>
    </w:p>
    <w:p w:rsidR="004A05CA" w:rsidRDefault="0055565A">
      <w:pPr>
        <w:spacing w:line="360" w:lineRule="auto"/>
        <w:jc w:val="center"/>
        <w:rPr>
          <w:b/>
        </w:rPr>
      </w:pPr>
      <w:r>
        <w:rPr>
          <w:sz w:val="24"/>
          <w:szCs w:val="24"/>
        </w:rPr>
        <w:br/>
      </w:r>
      <w:r>
        <w:rPr>
          <w:b/>
        </w:rPr>
        <w:t>Vinculación con el perfil de etapa</w:t>
      </w:r>
    </w:p>
    <w:p w:rsidR="004A05CA" w:rsidRDefault="0055565A">
      <w:pPr>
        <w:spacing w:line="360" w:lineRule="auto"/>
        <w:ind w:left="567" w:right="420"/>
        <w:jc w:val="both"/>
      </w:pPr>
      <w:r>
        <w:t>Esta competencia específica se conecta con los siguientes descriptores del Perfil de salida: STEM1, STEM2, STEM3</w:t>
      </w:r>
      <w:proofErr w:type="gramStart"/>
      <w:r>
        <w:t>,CD2</w:t>
      </w:r>
      <w:proofErr w:type="gramEnd"/>
      <w:r>
        <w:t>, CD3, CD5, CE3</w:t>
      </w:r>
    </w:p>
    <w:p w:rsidR="004A05CA" w:rsidRDefault="0055565A">
      <w:pPr>
        <w:ind w:firstLine="567"/>
        <w:rPr>
          <w:b/>
          <w:u w:val="single"/>
        </w:rPr>
      </w:pPr>
      <w:r>
        <w:rPr>
          <w:b/>
          <w:u w:val="single"/>
        </w:rPr>
        <w:t>Competencia específica de la materia matemáticas 5:</w:t>
      </w:r>
    </w:p>
    <w:p w:rsidR="004A05CA" w:rsidRDefault="004A05CA">
      <w:pPr>
        <w:spacing w:line="360" w:lineRule="auto"/>
        <w:ind w:left="567" w:right="420"/>
        <w:jc w:val="both"/>
        <w:rPr>
          <w:b/>
        </w:rPr>
      </w:pPr>
    </w:p>
    <w:p w:rsidR="004A05CA" w:rsidRDefault="0055565A">
      <w:pPr>
        <w:spacing w:line="360" w:lineRule="auto"/>
        <w:ind w:left="567" w:right="420"/>
        <w:jc w:val="both"/>
        <w:rPr>
          <w:rFonts w:ascii="Arial" w:eastAsia="Arial" w:hAnsi="Arial" w:cs="Arial"/>
          <w:color w:val="000000"/>
        </w:rPr>
      </w:pPr>
      <w:r>
        <w:rPr>
          <w:rFonts w:ascii="Arial" w:eastAsia="Arial" w:hAnsi="Arial" w:cs="Arial"/>
          <w:color w:val="000000"/>
        </w:rPr>
        <w:t>Reconocer y utilizar conexiones entre los diferentes elementos matemáticos interconectando conceptos y procedimientos para desarrollar una visión de las matemáticas como un todo integrado.</w:t>
      </w:r>
    </w:p>
    <w:p w:rsidR="004A05CA" w:rsidRDefault="0055565A">
      <w:pPr>
        <w:spacing w:line="360" w:lineRule="auto"/>
        <w:jc w:val="center"/>
        <w:rPr>
          <w:b/>
        </w:rPr>
      </w:pPr>
      <w:r>
        <w:rPr>
          <w:b/>
        </w:rPr>
        <w:t>Descripción</w:t>
      </w:r>
    </w:p>
    <w:p w:rsidR="004A05CA" w:rsidRDefault="0055565A">
      <w:pPr>
        <w:spacing w:line="360" w:lineRule="auto"/>
        <w:ind w:left="567" w:right="420"/>
        <w:jc w:val="both"/>
      </w:pPr>
      <w:r>
        <w:t>La conexión entre los diferentes conceptos, procedimientos e ideas matemáticas aporta una comprensión más profunda y duradera de los conocimientos adquiridos, proporcionando una visión más amplia sobre el propio conocimiento. Percibir las matemáticas como un todo implica estudiar sus conexiones internas y reflexionar sobre ellas, tanto sobre las existentes entre los bloques de saberes como sobre las que se dan entre las matemáticas de distintos niveles o entre las de diferentes etapas educativas.</w:t>
      </w:r>
      <w:r>
        <w:rPr>
          <w:sz w:val="24"/>
          <w:szCs w:val="24"/>
        </w:rPr>
        <w:br/>
      </w:r>
      <w:r>
        <w:t>El desarrollo de esta competencia conlleva enlazar las nuevas ideas matemáticas con ideas previas, reconocer y utilizar las conexiones entre ideas matemáticas en la resolución de problemas y comprender cómo unas ideas se construyen sobre otras para formar un todo integrado.</w:t>
      </w:r>
    </w:p>
    <w:p w:rsidR="004A05CA" w:rsidRDefault="0055565A">
      <w:pPr>
        <w:spacing w:before="120" w:after="120" w:line="360" w:lineRule="auto"/>
        <w:jc w:val="center"/>
        <w:rPr>
          <w:b/>
        </w:rPr>
      </w:pPr>
      <w:r>
        <w:rPr>
          <w:b/>
        </w:rPr>
        <w:t>Vinculación con otras competencias</w:t>
      </w:r>
    </w:p>
    <w:p w:rsidR="004A05CA" w:rsidRDefault="0055565A">
      <w:pPr>
        <w:spacing w:line="360" w:lineRule="auto"/>
        <w:ind w:left="567" w:right="420"/>
        <w:jc w:val="both"/>
      </w:pPr>
      <w:r>
        <w:t xml:space="preserve">Esta competencia trata de superar la excesiva compartimentación en temas, lecciones o bloques, tradicional en la enseñanza de todas las materias y en particular de las Matemáticas. Las competencias más vinculadas con esta competencia son las CE.M.1 (Interpretar, </w:t>
      </w:r>
      <w:proofErr w:type="spellStart"/>
      <w:r>
        <w:t>modelizar</w:t>
      </w:r>
      <w:proofErr w:type="spellEnd"/>
      <w:r>
        <w:t xml:space="preserve"> y resolver problemas de </w:t>
      </w:r>
      <w:proofErr w:type="gramStart"/>
      <w:r>
        <w:t>la vida cotidiana y propios</w:t>
      </w:r>
      <w:proofErr w:type="gramEnd"/>
      <w:r>
        <w:t xml:space="preserve"> de las matemáticas...) y CE.M.2 (Analizar las soluciones de un problema usando diferentes técnicas y herramientas...). En la enseñanza a través de la resolución de problemas tiene un </w:t>
      </w:r>
      <w:r>
        <w:lastRenderedPageBreak/>
        <w:t>lugar muy importante el margen que se da al alumnado para reflexionar sobre las situaciones presentadas y aportar soluciones que no necesariamente tienen que estar completamente ligadas al contenido que se esté trabajando en ese momento. Adquirir esta competencia implica tener una visión global de las matemáticas lo que hace que estas tengan una aplicación mucho más potente en otras materias, particularmente en las de tipo científico como CE.FQ.1 explicar los fenómenos fisicoquímicos en términos de las leyes científicas adecuadas) o CE.BG.1 (Interpretar y transmitir información y datos científicos, argumentando sobre ellos...) pero también en otras como CE.T.2 (Aplicar de forma apropiada y segura distintas técnicas y conocimientos interdisciplinares...).</w:t>
      </w:r>
    </w:p>
    <w:p w:rsidR="004A05CA" w:rsidRDefault="0055565A">
      <w:pPr>
        <w:spacing w:before="120" w:after="120" w:line="360" w:lineRule="auto"/>
        <w:jc w:val="center"/>
        <w:rPr>
          <w:b/>
        </w:rPr>
      </w:pPr>
      <w:r>
        <w:rPr>
          <w:b/>
        </w:rPr>
        <w:t>Vinculación con el perfil de etapa</w:t>
      </w:r>
    </w:p>
    <w:p w:rsidR="004A05CA" w:rsidRDefault="0055565A">
      <w:pPr>
        <w:spacing w:line="360" w:lineRule="auto"/>
        <w:ind w:left="567" w:right="420"/>
        <w:jc w:val="both"/>
      </w:pPr>
      <w:r>
        <w:t xml:space="preserve">Esta competencia específica se conecta con los siguientes descriptores del Perfil de salida: STEM1, </w:t>
      </w:r>
    </w:p>
    <w:p w:rsidR="004A05CA" w:rsidRDefault="0055565A">
      <w:pPr>
        <w:spacing w:line="360" w:lineRule="auto"/>
        <w:ind w:left="567" w:right="420"/>
        <w:jc w:val="both"/>
      </w:pPr>
      <w:r>
        <w:t>STEM3, CD2, CD3, CCEC1.</w:t>
      </w:r>
    </w:p>
    <w:p w:rsidR="004A05CA" w:rsidRDefault="004A05CA">
      <w:pPr>
        <w:spacing w:line="360" w:lineRule="auto"/>
        <w:ind w:left="567" w:right="420"/>
        <w:jc w:val="both"/>
        <w:rPr>
          <w:b/>
        </w:rPr>
      </w:pPr>
    </w:p>
    <w:p w:rsidR="004A05CA" w:rsidRDefault="0055565A">
      <w:pPr>
        <w:ind w:firstLine="567"/>
        <w:rPr>
          <w:b/>
          <w:u w:val="single"/>
        </w:rPr>
      </w:pPr>
      <w:r>
        <w:rPr>
          <w:b/>
          <w:u w:val="single"/>
        </w:rPr>
        <w:t>Competencia específica de la materia matemáticas 6:</w:t>
      </w:r>
    </w:p>
    <w:p w:rsidR="004A05CA" w:rsidRDefault="0055565A">
      <w:pPr>
        <w:spacing w:line="360" w:lineRule="auto"/>
        <w:ind w:left="567" w:right="420"/>
        <w:jc w:val="both"/>
      </w:pPr>
      <w:r>
        <w:t>Identificar las matemáticas implicadas en otras materias y en situaciones reales susceptibles de ser abordadas en términos matemáticos, interrelacionando conceptos y procedimientos, para aplicarlos en situaciones diversas.</w:t>
      </w:r>
    </w:p>
    <w:p w:rsidR="004A05CA" w:rsidRDefault="0055565A">
      <w:pPr>
        <w:spacing w:line="360" w:lineRule="auto"/>
        <w:jc w:val="center"/>
        <w:rPr>
          <w:b/>
        </w:rPr>
      </w:pPr>
      <w:r>
        <w:rPr>
          <w:b/>
        </w:rPr>
        <w:t>Descripción</w:t>
      </w:r>
    </w:p>
    <w:p w:rsidR="004A05CA" w:rsidRDefault="0055565A">
      <w:pPr>
        <w:spacing w:line="360" w:lineRule="auto"/>
        <w:ind w:left="567" w:right="420"/>
        <w:jc w:val="both"/>
      </w:pPr>
      <w:r>
        <w:t>Reconocer y utilizar la conexión de las matemáticas con otras materias, con la vida real o con la propia experiencia aumenta el bagaje matemático del alumnado. Es importante que los alumnos y las alumnas tengan la oportunidad de experimentar las matemáticas en diferentes contextos (personal, escolar, social, científico y humanístico), valorando la contribución de las matemáticas a la resolución de los grandes objetivos globales de desarrollo, con perspectiva histórica. La conexión entre las matemáticas y otras materias no debería limitarse a los conceptos, sino que debe ampliarse a los procedimientos y las actitudes, de forma que los saberes básicos matemáticos puedan ser transferidos y aplicados a otras materias y contextos. Así, el desarrollo de esta competencia conlleva el establecimiento de conexiones entre ideas, conceptos y procedimientos matemáticos con otras materias y con la vida real y su aplicación en la resolución de problemas en situaciones diversas.</w:t>
      </w:r>
    </w:p>
    <w:p w:rsidR="004A05CA" w:rsidRDefault="0055565A">
      <w:pPr>
        <w:spacing w:before="120" w:after="120" w:line="360" w:lineRule="auto"/>
        <w:jc w:val="center"/>
        <w:rPr>
          <w:b/>
        </w:rPr>
      </w:pPr>
      <w:r>
        <w:rPr>
          <w:b/>
        </w:rPr>
        <w:t>Vinculación con otras competencias</w:t>
      </w:r>
    </w:p>
    <w:p w:rsidR="004A05CA" w:rsidRDefault="0055565A">
      <w:pPr>
        <w:spacing w:line="360" w:lineRule="auto"/>
        <w:ind w:left="567" w:right="420"/>
        <w:jc w:val="both"/>
      </w:pPr>
      <w:r>
        <w:t>Para identificar las matemáticas en otras materias es necesario ser consciente de lo que las matemáticas aportan al conjunto de saberes que se adquieren en la etapa. En este sentido, esta competencia está relacionada con todas las demás, si bien las mayores conexiones se dan con la CE.M.1 (</w:t>
      </w:r>
      <w:proofErr w:type="spellStart"/>
      <w:r>
        <w:t>modelizar</w:t>
      </w:r>
      <w:proofErr w:type="spellEnd"/>
      <w:r>
        <w:t xml:space="preserve"> problemas de la vida cotidiana) ya que los problemas “cotidianos” rara vez son puramente matemáticos e involucran a otras áreas del conocimiento. A consecuencia de esta conexión surgen otras ya que, si nos estamos enfrentando a un verdadero problema, se requiere de una cierta flexibilidad a la hora de aplicar diferentes técnicas. De esta manera, estaríamos conectando con la CE.M.2 (analizar las soluciones de un problema) y las competencias CE.M.3 (conjeturar) y CE.M.4 (pensamiento computacional). Lógicamente, una vez resuelto el problema, hay que comunicar adecuadamente el resultado del</w:t>
      </w:r>
      <w:r>
        <w:br/>
      </w:r>
      <w:r>
        <w:lastRenderedPageBreak/>
        <w:t>mismo, lo que pondría en juego la CE.M.8 (comunicar). Particularmente, son las asignaturas del campo científico las que más vinculación pueden tener con esta competencia matemática, en particular en el caso de Física y Química, la CE.FQ.1 (explicar los fenómenos fisicoquímicos en términos de las leyes científicas adecuadas) y Biología y Geología, la CE.BG.1 (Interpretar y transmitir información y datos</w:t>
      </w:r>
      <w:r>
        <w:br/>
        <w:t xml:space="preserve">científicos, argumentando sobre ellos...). Las leyes científicas acostumbran a tener una formulación matemática, lo que hace necesario que el alumnado sea consciente de la necesidad de manejar bien la estructura matemática de que se trate para comprender bien el fenómeno físico de que se trate, </w:t>
      </w:r>
      <w:proofErr w:type="spellStart"/>
      <w:r>
        <w:t>modelizarlo</w:t>
      </w:r>
      <w:proofErr w:type="spellEnd"/>
      <w:r>
        <w:t xml:space="preserve"> adecuadamente y no cometer errores de interpretación de los resultados.</w:t>
      </w:r>
    </w:p>
    <w:p w:rsidR="004A05CA" w:rsidRDefault="0055565A">
      <w:pPr>
        <w:spacing w:before="120" w:after="120" w:line="360" w:lineRule="auto"/>
        <w:jc w:val="center"/>
        <w:rPr>
          <w:b/>
        </w:rPr>
      </w:pPr>
      <w:r>
        <w:rPr>
          <w:b/>
        </w:rPr>
        <w:t>Vinculación con el perfil de etapa</w:t>
      </w:r>
    </w:p>
    <w:p w:rsidR="004A05CA" w:rsidRDefault="0055565A">
      <w:pPr>
        <w:spacing w:line="360" w:lineRule="auto"/>
        <w:ind w:left="567" w:right="420"/>
        <w:jc w:val="both"/>
        <w:rPr>
          <w:b/>
        </w:rPr>
      </w:pPr>
      <w:r>
        <w:t>Esta competencia específica se conecta con los siguientes descriptores del Perfil de salida: STEM1, STEM2, CD3, CD5, CC4, CE2, CE3, CCEC1.</w:t>
      </w:r>
    </w:p>
    <w:p w:rsidR="004A05CA" w:rsidRDefault="004A05CA">
      <w:pPr>
        <w:spacing w:line="360" w:lineRule="auto"/>
        <w:ind w:left="567" w:right="420"/>
        <w:jc w:val="both"/>
        <w:rPr>
          <w:b/>
        </w:rPr>
      </w:pPr>
    </w:p>
    <w:p w:rsidR="004A05CA" w:rsidRDefault="0055565A">
      <w:pPr>
        <w:ind w:firstLine="567"/>
        <w:rPr>
          <w:b/>
          <w:u w:val="single"/>
        </w:rPr>
      </w:pPr>
      <w:r>
        <w:rPr>
          <w:b/>
          <w:u w:val="single"/>
        </w:rPr>
        <w:t>Competencia específica de la materia matemáticas 7:</w:t>
      </w:r>
    </w:p>
    <w:p w:rsidR="004A05CA" w:rsidRDefault="0055565A">
      <w:pPr>
        <w:spacing w:line="360" w:lineRule="auto"/>
        <w:ind w:left="567" w:right="420"/>
        <w:jc w:val="both"/>
      </w:pPr>
      <w:r>
        <w:t>Representar, de forma individual y colectiva, conceptos, procedimientos y resultados matemáticos usando diferentes tecnologías, para visualizar ideas y estructurar procesos matemáticos.</w:t>
      </w:r>
    </w:p>
    <w:p w:rsidR="004A05CA" w:rsidRDefault="0055565A">
      <w:pPr>
        <w:spacing w:before="120" w:after="120" w:line="360" w:lineRule="auto"/>
        <w:jc w:val="center"/>
        <w:rPr>
          <w:b/>
        </w:rPr>
      </w:pPr>
      <w:r>
        <w:rPr>
          <w:b/>
        </w:rPr>
        <w:t>Descripción</w:t>
      </w:r>
    </w:p>
    <w:p w:rsidR="004A05CA" w:rsidRDefault="0055565A">
      <w:pPr>
        <w:spacing w:line="360" w:lineRule="auto"/>
        <w:ind w:left="567" w:right="420"/>
        <w:jc w:val="both"/>
        <w:rPr>
          <w:sz w:val="24"/>
          <w:szCs w:val="24"/>
        </w:rPr>
      </w:pPr>
      <w:r>
        <w:t>La forma de representar ideas, conceptos y procedimientos en matemáticas es fundamental. La representación incluye dos facetas: la representación propiamente dicha de un resultado o concepto y la representación de los procesos que se realizan durante la práctica de las matemáticas.</w:t>
      </w:r>
    </w:p>
    <w:p w:rsidR="004A05CA" w:rsidRDefault="0055565A">
      <w:pPr>
        <w:spacing w:line="360" w:lineRule="auto"/>
        <w:ind w:left="567" w:right="420"/>
        <w:jc w:val="both"/>
      </w:pPr>
      <w:r>
        <w:t>El desarrollo de esta competencia conlleva la adquisición de un conjunto de representaciones matemáticas que amplían significativamente la capacidad para interpretar y resolver problemas de la vida real.</w:t>
      </w:r>
      <w:r>
        <w:rPr>
          <w:sz w:val="24"/>
          <w:szCs w:val="24"/>
        </w:rPr>
        <w:br/>
      </w:r>
      <w:r>
        <w:t>Vinculación con otras competencias La representación de los diferentes elementos matemáticos que aparecen en la enseñanza está ligada tanto a la resolución de problemas utilizando diversas estrategias o técnicas (CE.M.1) como a la utilización del pensamiento computacional (CE.M.4). Además, la capacidad de representar adecuadamente ideas matemáticas puede implicar la necesidad de conectar diferentes elementos matemáticos (CE.M.5). La representación tiene por objetivo la comunicación de los diferentes argumentos en lo que entran en juego las competencias relativas a comunicación (CE.M.8) y argumentación (CE.M.3).</w:t>
      </w:r>
    </w:p>
    <w:p w:rsidR="004A05CA" w:rsidRDefault="0055565A">
      <w:pPr>
        <w:spacing w:line="360" w:lineRule="auto"/>
        <w:ind w:left="567" w:right="420"/>
        <w:jc w:val="both"/>
      </w:pPr>
      <w:r>
        <w:t>El dominio de esta competencia implica fundamentalmente una adecuada visualización de las ideas y procesos matemáticos, este carácter marcadamente matemático no la aleja del resto de las asignaturas, siendo muy necesaria por ejemplo para el desarrollo de la competencia CE.TD.1. (Buscar y seleccionar la información adecuada proveniente de diversas fuentes, de manera crítica y segura, aplicando procesos de investigación...) puesto que, para un adecuado análisis de fuentes de información puede ser muy relevante identificar la coherencia de diversas informaciones que incluyen elementos matemáticos presentados en diferentes sistemas de representación.</w:t>
      </w:r>
    </w:p>
    <w:p w:rsidR="007C7B62" w:rsidRDefault="007C7B62">
      <w:pPr>
        <w:spacing w:line="360" w:lineRule="auto"/>
        <w:ind w:left="567" w:right="420"/>
        <w:jc w:val="both"/>
      </w:pPr>
    </w:p>
    <w:p w:rsidR="004A05CA" w:rsidRDefault="0055565A">
      <w:pPr>
        <w:spacing w:before="120" w:after="120" w:line="360" w:lineRule="auto"/>
        <w:ind w:left="567" w:right="420"/>
        <w:jc w:val="center"/>
        <w:rPr>
          <w:b/>
        </w:rPr>
      </w:pPr>
      <w:r>
        <w:rPr>
          <w:b/>
        </w:rPr>
        <w:lastRenderedPageBreak/>
        <w:t>Vinculación con el perfil de etapa</w:t>
      </w:r>
    </w:p>
    <w:p w:rsidR="004A05CA" w:rsidRDefault="0055565A">
      <w:pPr>
        <w:spacing w:line="360" w:lineRule="auto"/>
        <w:ind w:left="567" w:right="420"/>
        <w:jc w:val="both"/>
      </w:pPr>
      <w:r>
        <w:t>Esta competencia específica se conecta con los siguientes descriptores del Perfil de salida: STEM3, CD1, CD2, CD5, CE3, CCEC4.</w:t>
      </w:r>
    </w:p>
    <w:p w:rsidR="004A05CA" w:rsidRDefault="0055565A">
      <w:pPr>
        <w:ind w:firstLine="567"/>
        <w:rPr>
          <w:b/>
          <w:u w:val="single"/>
        </w:rPr>
      </w:pPr>
      <w:r>
        <w:rPr>
          <w:b/>
          <w:u w:val="single"/>
        </w:rPr>
        <w:t>Competencia específica de la materia matemáticas 8:</w:t>
      </w:r>
    </w:p>
    <w:p w:rsidR="004A05CA" w:rsidRDefault="004A05CA">
      <w:pPr>
        <w:ind w:firstLine="567"/>
        <w:rPr>
          <w:b/>
          <w:u w:val="single"/>
        </w:rPr>
      </w:pPr>
    </w:p>
    <w:p w:rsidR="004A05CA" w:rsidRDefault="0055565A">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t>Comunicar de forma individual y colectiva conceptos, procedimientos y argumentos matemáticos usando lenguaje oral, escrito o gráfico, utilizando la terminología matemática apropiada, para dar significado y coherencia a las ideas matemáticas.</w:t>
      </w:r>
    </w:p>
    <w:p w:rsidR="004A05CA" w:rsidRDefault="0055565A">
      <w:pPr>
        <w:spacing w:before="120" w:after="120" w:line="360" w:lineRule="auto"/>
        <w:jc w:val="center"/>
        <w:rPr>
          <w:b/>
        </w:rPr>
      </w:pPr>
      <w:r>
        <w:rPr>
          <w:b/>
        </w:rPr>
        <w:t>Descripción</w:t>
      </w:r>
    </w:p>
    <w:p w:rsidR="004A05CA" w:rsidRDefault="0055565A">
      <w:pPr>
        <w:spacing w:line="360" w:lineRule="auto"/>
        <w:ind w:left="567" w:right="420"/>
        <w:jc w:val="both"/>
      </w:pPr>
      <w:r>
        <w:t>La comunicación y el intercambio de ideas es una parte esencial de la educación científica y matemática. A través de la comunicación las ideas se convierten en objetos de reflexión, perfeccionamiento, discusión y rectificación. Comunicar ideas, conceptos y procesos contribuye a colaborar, cooperar, afianzar y generar nuevos conocimientos.</w:t>
      </w:r>
    </w:p>
    <w:p w:rsidR="004A05CA" w:rsidRDefault="0055565A">
      <w:pPr>
        <w:spacing w:line="360" w:lineRule="auto"/>
        <w:ind w:left="567" w:right="420"/>
        <w:jc w:val="both"/>
      </w:pPr>
      <w:r>
        <w:t>El desarrollo de esta competencia conlleva expresar y hacer públicos hechos, ideas, conceptos y procedimientos, de forma oral, escrita o gráfica, con veracidad y precisión, utilizando la terminología matemática adecuada, dando, de esta manera, significado y coherencia a las ideas.</w:t>
      </w:r>
    </w:p>
    <w:p w:rsidR="004A05CA" w:rsidRDefault="0055565A">
      <w:pPr>
        <w:spacing w:before="120" w:after="120" w:line="360" w:lineRule="auto"/>
        <w:jc w:val="center"/>
        <w:rPr>
          <w:b/>
        </w:rPr>
      </w:pPr>
      <w:r>
        <w:rPr>
          <w:b/>
        </w:rPr>
        <w:t>Vinculación con otras competencias</w:t>
      </w:r>
    </w:p>
    <w:p w:rsidR="004A05CA" w:rsidRDefault="0055565A">
      <w:pPr>
        <w:spacing w:line="360" w:lineRule="auto"/>
        <w:ind w:left="567" w:right="420"/>
        <w:jc w:val="both"/>
      </w:pPr>
      <w:r>
        <w:t>La comunicación de hechos matemáticos está relacionada principalmente con la producción de argumentos matemáticos en sentido amplio, lo que enlaza por un lado con la CE.M.7 (Representar ideas matemáticas), la CE.M.3 (razonamiento y argumentación aplicadas a la formulación de conjeturas) y la CE.M.4 (organización de datos vía el pensamiento computacional).</w:t>
      </w:r>
    </w:p>
    <w:p w:rsidR="004A05CA" w:rsidRDefault="0055565A">
      <w:pPr>
        <w:spacing w:line="360" w:lineRule="auto"/>
        <w:ind w:left="567" w:right="420"/>
        <w:jc w:val="both"/>
      </w:pPr>
      <w:r>
        <w:t>En otras materias como Lengua Castellana (CE.LC.3 y CE.LC.5) se desarrollan las competencias de producir textos orales y escritos con fluidez, coherencia, cohesión y registro adecuados. En Tecnología y Digitalización (CE.TD.4) se busca intercambiar ideas o soluciones a problemas tecnológicos o digitales y comunicar y difundir información y propuestas; también en Economía y Emprendimiento (CE.EE.5) se trata de presentar y exponer ideas utilizando estrategias comunicativas con una comunicación efectiva y respetuosa. En ambos casos, las ideas tecnológicas o económicas pueden tener un fuerte componente matemático.</w:t>
      </w:r>
    </w:p>
    <w:p w:rsidR="004A05CA" w:rsidRDefault="0055565A">
      <w:pPr>
        <w:spacing w:before="120" w:after="120" w:line="360" w:lineRule="auto"/>
        <w:jc w:val="center"/>
        <w:rPr>
          <w:b/>
        </w:rPr>
      </w:pPr>
      <w:r>
        <w:rPr>
          <w:b/>
        </w:rPr>
        <w:t>Vinculación con el perfil de etapa</w:t>
      </w:r>
    </w:p>
    <w:p w:rsidR="004A05CA" w:rsidRDefault="0055565A">
      <w:pPr>
        <w:spacing w:line="360" w:lineRule="auto"/>
        <w:ind w:left="567" w:right="420"/>
        <w:jc w:val="both"/>
      </w:pPr>
      <w:r>
        <w:t>Esta competencia específica se conecta con los siguientes descriptores del Perfil de salida: CCL1, CCL3, CP1, STEM2, STEM4, CD2, CD3, CE3, CCEC3.</w:t>
      </w:r>
    </w:p>
    <w:p w:rsidR="004A05CA" w:rsidRDefault="004A05CA">
      <w:pPr>
        <w:spacing w:line="360" w:lineRule="auto"/>
        <w:ind w:left="567" w:right="420"/>
        <w:jc w:val="both"/>
        <w:rPr>
          <w:b/>
        </w:rPr>
      </w:pPr>
    </w:p>
    <w:p w:rsidR="004A05CA" w:rsidRDefault="0055565A">
      <w:pPr>
        <w:ind w:firstLine="567"/>
        <w:rPr>
          <w:b/>
          <w:u w:val="single"/>
        </w:rPr>
      </w:pPr>
      <w:r>
        <w:rPr>
          <w:b/>
          <w:u w:val="single"/>
        </w:rPr>
        <w:t>Competencia específica de la materia matemáticas 9:</w:t>
      </w:r>
    </w:p>
    <w:p w:rsidR="004A05CA" w:rsidRDefault="004A05CA">
      <w:pPr>
        <w:ind w:firstLine="567"/>
        <w:rPr>
          <w:b/>
          <w:u w:val="single"/>
        </w:rPr>
      </w:pPr>
    </w:p>
    <w:p w:rsidR="004A05CA" w:rsidRDefault="0055565A">
      <w:pPr>
        <w:spacing w:line="360" w:lineRule="auto"/>
        <w:ind w:left="567" w:right="420"/>
        <w:jc w:val="both"/>
      </w:pPr>
      <w:r>
        <w:t xml:space="preserve"> Desarrollar destrezas personales, identificando y gestionando emociones, poniendo en práctica estrategias de aceptación del error como parte del proceso de aprendizaje y adaptándose ante </w:t>
      </w:r>
      <w:r>
        <w:lastRenderedPageBreak/>
        <w:t>situaciones de incertidumbre, para mejorar la perseverancia en la consecución de objetivos y el disfrute en el aprendizaje de las matemáticas.</w:t>
      </w:r>
    </w:p>
    <w:p w:rsidR="004A05CA" w:rsidRDefault="0055565A">
      <w:pPr>
        <w:spacing w:before="120" w:after="120" w:line="360" w:lineRule="auto"/>
        <w:jc w:val="center"/>
        <w:rPr>
          <w:b/>
        </w:rPr>
      </w:pPr>
      <w:r>
        <w:rPr>
          <w:b/>
        </w:rPr>
        <w:t>Descripción</w:t>
      </w:r>
    </w:p>
    <w:p w:rsidR="004A05CA" w:rsidRDefault="0055565A">
      <w:pPr>
        <w:spacing w:line="360" w:lineRule="auto"/>
        <w:ind w:left="567" w:right="420"/>
        <w:jc w:val="both"/>
      </w:pPr>
      <w:r>
        <w:t xml:space="preserve">La investigación en educación matemática distingue dentro del dominio afectivo entre emociones, actitudes y creencias. Las emociones son descritas como los estados afectivos menos estables y más intensos, que integran procesos fisiológicos, la experiencia subjetiva y procesos expresivos que modulan la interacción social; las creencias, como afectos muy estables y menos intensos, que se estructuran en sistemas; las actitudes, como un tipo de afecto intermedio, que se manifiestan como la disposición de una persona ante una tarea o un tipo de acción determinado. Estos estados afectivos, a los que otros autores añaden también los valores, motivaciones, normas sociales e identidad, no son entidades aisladas. De esta manera, las creencias influyen en las emociones que se originan ante la resolución de problemas, por ejemplo, y reacciones emocionales similares, reiteradas, dan lugar a la formación de actitudes. La relación es cíclica y compleja, lo cual no quiere decir que no haya que considerar aspectos afectivos en el planteamiento de situaciones de aprendizaje. Es esencial planificar estas situaciones para comunicar qué está pasando a ese nivel y tomar consciencia del propio papel como </w:t>
      </w:r>
      <w:proofErr w:type="spellStart"/>
      <w:r>
        <w:t>resolutores</w:t>
      </w:r>
      <w:proofErr w:type="spellEnd"/>
      <w:r>
        <w:t xml:space="preserve"> de problemas y aprendices de matemáticas. La idea general es que el alumnado que tiene una disposición positiva hacia las matemáticas tiende a experimentar emociones positivas en mayor medida que el alumnado con una disposición negativa. Esto quiere decir que todo el alumnado tiene que experimentar situaciones de éxito en la resolución de problemas. Ahora bien, no se ha de confundir con que no haya que ponerles en situación de bloquearse. Es importante que todo el alumnado tenga también la oportunidad de bloquearse en las situaciones de aprendizaje. Sin embargo, esto debe tener lugar en un ambiente adecuado, de confianza, respeto mutuo y cuidando las interacciones.</w:t>
      </w:r>
    </w:p>
    <w:p w:rsidR="004A05CA" w:rsidRDefault="0055565A">
      <w:pPr>
        <w:spacing w:line="360" w:lineRule="auto"/>
        <w:ind w:left="567" w:right="420"/>
        <w:jc w:val="both"/>
      </w:pPr>
      <w:r>
        <w:t xml:space="preserve">Los sistemas de creencias se conforman a partir de las experiencias vividas que, en este caso y en lo que compete al profesorado, son las situaciones de aprendizaje. A partir de esta experiencia, el alumnado adquiere, refuerza o modifica sus creencias acerca de las matemáticas como cuerpo de conocimiento (si son interesantes, aburridas, mecánicas, creativas, etc.), acerca de la enseñanza y aprendizaje de las matemáticas (si el profesorado debe explicar al alumnado de forma clara cómo hacer los ejercicios para luego repetirlos de forma mecánica, o si, por el contrario, el profesorado plantea situaciones a explorar, problemas que debe tratar de resolver el alumnado sin instrucción específica previa, si se habla en clase de matemáticas y se trabaja en grupo, etc.), acerca de uno mismo como aprendiz de matemáticas, el </w:t>
      </w:r>
      <w:proofErr w:type="spellStart"/>
      <w:r>
        <w:t>autoconcepto</w:t>
      </w:r>
      <w:proofErr w:type="spellEnd"/>
      <w:r>
        <w:t xml:space="preserve"> matemático, (no valgo para esto, se me dan mal), y creencias suscitadas por el contexto social (si a mi familia y amigos se le dan mal las matemáticas, a mí también). Estas creencias, como se ha mencionado, conforman sistemas. Por ejemplo, si el alumnado cree que la clase de matemáticas es repetir lo que acaba de explicar el/la docente en la pizarra, desarrollará o reforzará su creencia de que las matemáticas no son creativas.</w:t>
      </w:r>
    </w:p>
    <w:p w:rsidR="004A05CA" w:rsidRDefault="0055565A">
      <w:pPr>
        <w:spacing w:line="360" w:lineRule="auto"/>
        <w:ind w:left="567" w:right="420"/>
        <w:jc w:val="both"/>
      </w:pPr>
      <w:r>
        <w:t xml:space="preserve">El desarrollo de esta competencia exige un clima de aula favorable para que el aprendizaje, la construcción de conocimiento, tenga lugar a través de la resolución de problemas. La confianza en las capacidades de uno mismo se facilita en un clima de respeto y escucha a través de los procesos de </w:t>
      </w:r>
      <w:r>
        <w:lastRenderedPageBreak/>
        <w:t xml:space="preserve">comunicación y argumentación, en los que el error aparece de forma natural y puede ser una fuente de aprendizaje. Para entrenar la </w:t>
      </w:r>
      <w:proofErr w:type="spellStart"/>
      <w:r>
        <w:t>resiliencia</w:t>
      </w:r>
      <w:proofErr w:type="spellEnd"/>
      <w:r>
        <w:t xml:space="preserve"> es necesario proporcionar el tiempo necesario que permita perseverar en la resolución de problemas.</w:t>
      </w:r>
    </w:p>
    <w:p w:rsidR="004A05CA" w:rsidRDefault="0055565A">
      <w:pPr>
        <w:spacing w:line="360" w:lineRule="auto"/>
        <w:ind w:left="567" w:right="420"/>
        <w:jc w:val="both"/>
      </w:pPr>
      <w:r>
        <w:t xml:space="preserve">Esta competencia constituye un reto en los procesos de enseñanza y aprendizaje debido a que la formación de actitudes y creencias lleva tiempo. El profesorado debe ser consciente del impacto de su práctica de aula en ese sentido y debe planificar su impacto </w:t>
      </w:r>
      <w:proofErr w:type="spellStart"/>
      <w:r>
        <w:t>socioafectivo</w:t>
      </w:r>
      <w:proofErr w:type="spellEnd"/>
      <w:r>
        <w:t xml:space="preserve"> desde la elaboración de la programación, reflexionando acerca de las actitudes y creencias que está fomentando en el alumnado. Para evaluar esta competencia será clave la evaluación formativa, al igual que en el resto de las competencias. Es fundamental que el alumnado reciba información que le permita gestionar sus emociones en la resolución de problemas, asumir bloqueos, apreciar el error como una oportunidad para el aprendizaje, perseverar, reconocer fuentes de ansiedad, etc. En ese sentido, además de la evaluación continua a lo largo del curso, se debe aprovechar el período de la evaluación inicial para identificar las actitudes y creencias con las que inicia el curso el alumnado, bien con actividades específicas o integradas en la práctica de resolución de problemas. Con todo ello, se contribuye a desarrollar una disposición positiva ante el aprendizaje, con una motivación intrínseca, que facilita la transferencia de las destrezas adquiridas a otros ámbitos de la vida, favoreciendo el aprendizaje y el bienestar personal como parte integral del proceso vital del individuo.</w:t>
      </w:r>
    </w:p>
    <w:p w:rsidR="004A05CA" w:rsidRDefault="0055565A">
      <w:pPr>
        <w:spacing w:line="360" w:lineRule="auto"/>
        <w:ind w:left="567" w:right="420"/>
        <w:jc w:val="center"/>
        <w:rPr>
          <w:b/>
        </w:rPr>
      </w:pPr>
      <w:r>
        <w:rPr>
          <w:b/>
        </w:rPr>
        <w:t>Vinculación con otras competencias</w:t>
      </w:r>
    </w:p>
    <w:p w:rsidR="004A05CA" w:rsidRDefault="0055565A">
      <w:pPr>
        <w:spacing w:line="360" w:lineRule="auto"/>
        <w:ind w:left="567" w:right="420"/>
        <w:jc w:val="both"/>
      </w:pPr>
      <w:r>
        <w:t xml:space="preserve">Esta competencia se enmarca en el eje </w:t>
      </w:r>
      <w:proofErr w:type="spellStart"/>
      <w:r>
        <w:t>socioafectivo</w:t>
      </w:r>
      <w:proofErr w:type="spellEnd"/>
      <w:r>
        <w:t xml:space="preserve"> y se refiere especialmente a la importancia que los factores afectivos tienen en el éxito o fracaso del aprendizaje matemático, así como la necesidad de crear un clima afectivo de seguridad en el aula. Se vincula directamente con la CE.M.10 pero realmente, con todas, a través de los procesos de resolución de problemas. Sin ánimo de exhaustividad, se relaciona también con competencias de otras materias, como CE.EF.3. (Compartir espacios de práctica físico-deportiva…) en Educación Física, CE.EPVA.5 (Realizar producciones artísticas individuales o colectivas con creatividad…) de Educación Plástica, Visual y Audiovisual, CE.MU.3 (Interpretar piezas musicales y dancísticas, gestionando adecuadamente las emociones…) de Música, CE.EVCE.4 (Mostrar una adecuada estima de sí mismo y del entorno…) de Educación en Valores Cívicos y Éticos, CE.EE.1 (Analizar y valorar las fortalezas y debilidades propias…) de Economía y Emprendimiento y CE.FOPP.1 (Comprender los procesos físicos y psicológicos implicados en la cognición, la motivación y el aprendizaje…) de Formación y Orientación Personal y Profesional.</w:t>
      </w:r>
    </w:p>
    <w:p w:rsidR="004A05CA" w:rsidRDefault="0055565A">
      <w:pPr>
        <w:spacing w:before="120" w:after="120" w:line="360" w:lineRule="auto"/>
        <w:ind w:left="567" w:right="420"/>
        <w:jc w:val="center"/>
        <w:rPr>
          <w:b/>
        </w:rPr>
      </w:pPr>
      <w:r>
        <w:rPr>
          <w:b/>
        </w:rPr>
        <w:t>Vinculación con el perfil de etapa</w:t>
      </w:r>
    </w:p>
    <w:p w:rsidR="004A05CA" w:rsidRDefault="0055565A">
      <w:pPr>
        <w:spacing w:line="360" w:lineRule="auto"/>
        <w:ind w:left="567" w:right="420"/>
        <w:jc w:val="both"/>
      </w:pPr>
      <w:r>
        <w:t>Esta competencia específica se conecta con los siguientes descriptores del Perfil de salida: STEM5, CPSAA1, CPSAA4, CPSAA5, CE2, CE3.</w:t>
      </w:r>
    </w:p>
    <w:p w:rsidR="004A05CA" w:rsidRDefault="004A05CA">
      <w:pPr>
        <w:spacing w:line="360" w:lineRule="auto"/>
        <w:ind w:left="567" w:right="420"/>
        <w:jc w:val="both"/>
        <w:rPr>
          <w:b/>
        </w:rPr>
      </w:pPr>
    </w:p>
    <w:p w:rsidR="004A05CA" w:rsidRDefault="0055565A">
      <w:pPr>
        <w:ind w:firstLine="567"/>
        <w:rPr>
          <w:b/>
          <w:u w:val="single"/>
        </w:rPr>
      </w:pPr>
      <w:r>
        <w:rPr>
          <w:b/>
          <w:u w:val="single"/>
        </w:rPr>
        <w:t>Competencia específica de la materia matemáticas 10:</w:t>
      </w:r>
    </w:p>
    <w:p w:rsidR="004A05CA" w:rsidRDefault="004A05CA">
      <w:pPr>
        <w:spacing w:line="360" w:lineRule="auto"/>
        <w:ind w:left="567" w:right="420"/>
        <w:jc w:val="both"/>
        <w:rPr>
          <w:b/>
        </w:rPr>
      </w:pPr>
    </w:p>
    <w:p w:rsidR="004A05CA" w:rsidRDefault="0055565A">
      <w:pPr>
        <w:spacing w:line="360" w:lineRule="auto"/>
        <w:ind w:left="567" w:right="420"/>
        <w:jc w:val="both"/>
        <w:rPr>
          <w:rFonts w:ascii="Arial" w:eastAsia="Arial" w:hAnsi="Arial" w:cs="Arial"/>
          <w:color w:val="000000"/>
        </w:rPr>
      </w:pPr>
      <w:r>
        <w:rPr>
          <w:rFonts w:ascii="Arial" w:eastAsia="Arial" w:hAnsi="Arial" w:cs="Arial"/>
          <w:color w:val="000000"/>
          <w:sz w:val="27"/>
          <w:szCs w:val="27"/>
        </w:rPr>
        <w:t> </w:t>
      </w:r>
      <w:r>
        <w:t xml:space="preserve">Desarrollar destrezas sociales reconociendo y respetando las emociones y experiencias de los demás, participando activa y reflexivamente en proyectos en equipos heterogéneos con roles asignados, para </w:t>
      </w:r>
      <w:r>
        <w:lastRenderedPageBreak/>
        <w:t>construir una identidad positiva como estudiante de matemáticas, fomentar el bienestar personal y grupal y crear relaciones saludables</w:t>
      </w:r>
    </w:p>
    <w:p w:rsidR="004A05CA" w:rsidRDefault="0055565A">
      <w:pPr>
        <w:spacing w:line="360" w:lineRule="auto"/>
        <w:ind w:left="567" w:right="420"/>
        <w:jc w:val="center"/>
        <w:rPr>
          <w:b/>
        </w:rPr>
      </w:pPr>
      <w:r>
        <w:rPr>
          <w:b/>
        </w:rPr>
        <w:t>Descripción</w:t>
      </w:r>
    </w:p>
    <w:p w:rsidR="004A05CA" w:rsidRDefault="0055565A">
      <w:pPr>
        <w:spacing w:before="120" w:after="120" w:line="360" w:lineRule="auto"/>
        <w:ind w:left="567" w:right="420"/>
        <w:jc w:val="both"/>
      </w:pPr>
      <w:r>
        <w:t xml:space="preserve">El desarrollo de esta competencia implica trabajar los valores de respeto, tolerancia, igualdad y resolución pacífica de conflictos, para construir una cultura de aula en la que se aprende matemáticas a través de la resolución de problemas, en un ambiente sano de interacción donde se hacen visibles los procesos de pensamiento. Esta competencia se enmarca en el dominio de lo </w:t>
      </w:r>
      <w:proofErr w:type="spellStart"/>
      <w:r>
        <w:t>socioafectivo</w:t>
      </w:r>
      <w:proofErr w:type="spellEnd"/>
      <w:r>
        <w:t xml:space="preserve"> y enfatiza la importancia de mejorar las destrezas y habilidades sociales, valorando la diversidad, por medio de las estrategias puestas en juego en la comunicación y el razonamiento, en diferentes tipos de agrupamiento, parejas, pequeño grupo y gran grupo. La razón de ser de esta competencia se encuentra en el marco de una escuela inclusiva, donde las situaciones de aprendizaje están diseñadas de tal manera que se asumen las diferencias de aprendizaje y la diversidad, proporcionando un punto de entrada accesible para todo el alumnado y donde todo el alumnado puede progresar y profundizar, experimentando sensaciones de éxito al superar los bloqueos.</w:t>
      </w:r>
    </w:p>
    <w:p w:rsidR="004A05CA" w:rsidRDefault="0055565A">
      <w:pPr>
        <w:spacing w:line="360" w:lineRule="auto"/>
        <w:ind w:left="567" w:right="420"/>
        <w:jc w:val="both"/>
      </w:pPr>
      <w:r>
        <w:t>La cultura de aula tiene un impacto fundamental en la conformación de creencias del alumnado, tanto hacia las matemáticas, como hacia su enseñanza y aprendizaje. La formación de los pequeños grupos de trabajo en el aula es un aspecto clave a tener en cuenta. Se debe tratar que sean heterogéneos, puesto que, cuando se divide al alumnado en grupos homogéneos, se constata que esto frena el aprendizaje de aquellos con un ritmo más lento y, en cambio, no supone mejora para los que tienen un ritmo mayor. Por otro lado, cuando la formación de pequeños grupos de trabajo se deja al arbitrio del alumnado, lo único que se consigue es reproducir el statu quo de las agrupaciones que tienen lugar fuera del aula. Por estas razones, la formación de grupos visiblemente aleatorios de trabajo, con una alta movilidad, una vez se vence la resistencia inicial del alumnado, desemboca en un clima de trabajo participativo e inclusivo.</w:t>
      </w:r>
    </w:p>
    <w:p w:rsidR="004A05CA" w:rsidRDefault="0055565A">
      <w:pPr>
        <w:spacing w:line="360" w:lineRule="auto"/>
        <w:ind w:left="567" w:right="420"/>
        <w:jc w:val="both"/>
      </w:pPr>
      <w:r>
        <w:t>Un adecuado desarrollo de esta competencia repercute en la convivencia fuera del aula y dota al alumnado con herramientas y estrategias de comunicación efectiva y con las habilidades sociales necesarias para trabajar en grupo. La escucha activa, la comunicación asertiva, situaciones en donde se colabora de manera creativa, crítica y responsable y se aborda la resolución de conflictos de manera positiva, empleando un lenguaje inclusivo y no violento, resultan esenciales en una formación integral del alumnado. Asimismo, se fomenta la ruptura de estereotipos e ideas preconcebidas sobre las matemáticas asociadas a cuestiones individuales, como, por ejemplo, las asociadas al género o a la creencia de una aptitud innata para las matemáticas.</w:t>
      </w:r>
    </w:p>
    <w:p w:rsidR="004A05CA" w:rsidRDefault="0055565A">
      <w:pPr>
        <w:spacing w:before="120" w:after="120" w:line="360" w:lineRule="auto"/>
        <w:ind w:left="567" w:right="420"/>
        <w:jc w:val="center"/>
        <w:rPr>
          <w:b/>
        </w:rPr>
      </w:pPr>
      <w:r>
        <w:rPr>
          <w:b/>
        </w:rPr>
        <w:t>Vinculación con otras competencias</w:t>
      </w:r>
    </w:p>
    <w:p w:rsidR="004A05CA" w:rsidRDefault="0055565A">
      <w:pPr>
        <w:spacing w:line="360" w:lineRule="auto"/>
        <w:ind w:left="567" w:right="420"/>
        <w:jc w:val="both"/>
      </w:pPr>
      <w:r>
        <w:t xml:space="preserve">El desarrollo de esta competencia es paralelo al de la CE.M.9, con la que guarda una evidente relación. No obstante, los vínculos con el resto de competencias matemáticas son muy intensos, a través del proceso de resolución de problemas y su influencia (mutua) en el dominio </w:t>
      </w:r>
      <w:proofErr w:type="spellStart"/>
      <w:r>
        <w:t>socioafectivo</w:t>
      </w:r>
      <w:proofErr w:type="spellEnd"/>
      <w:r>
        <w:t>.</w:t>
      </w:r>
    </w:p>
    <w:p w:rsidR="004A05CA" w:rsidRDefault="0055565A">
      <w:pPr>
        <w:spacing w:line="360" w:lineRule="auto"/>
        <w:ind w:left="567" w:right="420"/>
        <w:jc w:val="both"/>
      </w:pPr>
      <w:r>
        <w:t xml:space="preserve">En lo que respecta al resto de materias, es sencillo identificar oportunidades de conexión. A continuación, se nombran algunas posibilidades: CE.FQ.5 (Utilizar las estrategias propias del trabajo </w:t>
      </w:r>
      <w:r>
        <w:lastRenderedPageBreak/>
        <w:t>colaborativo…) de la materia Física y Química, CE.BG.3. (Planificar y desarrollar proyectos de investigación…) de Biología y Geología, CE.LCLT.10 (Poner las propias prácticas comunicativas al servicio de la convivencia democrática,...) de Lengua Castellana y Literatura, CE.TD.2 (Abordar problemas tecnológicos con autonomía y actitud creativa...) de Tecnología y Digitalización, CE.EE.2 (Utilizar estrategias de conformación de equipos, así como habilidades sociales,...) de Economía y Emprendimiento y CE.FOPP.4 (Conocer la dimensión social y antropológica del ser humano…) de Formación y Orientación Personal y Profesional.</w:t>
      </w:r>
    </w:p>
    <w:p w:rsidR="004A05CA" w:rsidRDefault="0055565A">
      <w:pPr>
        <w:spacing w:before="120" w:after="120" w:line="360" w:lineRule="auto"/>
        <w:ind w:left="567" w:right="420"/>
        <w:jc w:val="center"/>
        <w:rPr>
          <w:b/>
        </w:rPr>
      </w:pPr>
      <w:r>
        <w:rPr>
          <w:b/>
        </w:rPr>
        <w:t>Vinculación con el perfil de etapa</w:t>
      </w:r>
    </w:p>
    <w:p w:rsidR="004A05CA" w:rsidRDefault="0055565A">
      <w:pPr>
        <w:spacing w:line="360" w:lineRule="auto"/>
        <w:ind w:left="567" w:right="420"/>
        <w:jc w:val="both"/>
      </w:pPr>
      <w:r>
        <w:t>Esta competencia específica se conecta con los siguientes descriptores del Perfil de salida: CCL5, CP3, STEM3, CPSAA1, CPSAA3, CC2, CC3.</w:t>
      </w:r>
    </w:p>
    <w:p w:rsidR="004A05CA" w:rsidRDefault="004A05CA">
      <w:pPr>
        <w:spacing w:line="360" w:lineRule="auto"/>
        <w:ind w:left="567" w:right="420"/>
        <w:jc w:val="both"/>
      </w:pPr>
    </w:p>
    <w:p w:rsidR="004A05CA" w:rsidRDefault="0055565A" w:rsidP="00901D89">
      <w:pPr>
        <w:numPr>
          <w:ilvl w:val="2"/>
          <w:numId w:val="46"/>
        </w:numPr>
        <w:pBdr>
          <w:top w:val="nil"/>
          <w:left w:val="nil"/>
          <w:bottom w:val="nil"/>
          <w:right w:val="nil"/>
          <w:between w:val="nil"/>
        </w:pBdr>
        <w:spacing w:before="120" w:line="360" w:lineRule="auto"/>
        <w:ind w:left="426"/>
        <w:jc w:val="both"/>
        <w:rPr>
          <w:b/>
          <w:color w:val="000000"/>
          <w:sz w:val="24"/>
          <w:szCs w:val="24"/>
        </w:rPr>
      </w:pPr>
      <w:r>
        <w:rPr>
          <w:b/>
          <w:color w:val="000000"/>
          <w:sz w:val="24"/>
          <w:szCs w:val="24"/>
        </w:rPr>
        <w:t xml:space="preserve">Descriptores operativos </w:t>
      </w:r>
    </w:p>
    <w:p w:rsidR="004A05CA" w:rsidRDefault="0055565A">
      <w:pPr>
        <w:spacing w:line="360" w:lineRule="auto"/>
        <w:ind w:left="567" w:right="420"/>
        <w:jc w:val="both"/>
      </w:pPr>
      <w:r>
        <w:t>En cuanto a la dimensión aplicada de las competencias clave, se ha definido para cada una de ellas un conjunto de descriptores operativos, partiendo de los diferentes marcos europeos de referencia existentes.</w:t>
      </w:r>
    </w:p>
    <w:p w:rsidR="004A05CA" w:rsidRDefault="0055565A">
      <w:pPr>
        <w:spacing w:line="360" w:lineRule="auto"/>
        <w:ind w:left="567" w:right="420"/>
        <w:jc w:val="both"/>
      </w:pPr>
      <w:r>
        <w:t>Los descriptores operativos de las competencias clave constituyen, junto con los objetivos de la etapa, el marco referencial a partir del cual se concretan las competencias específicas de cada área, ámbito o materia. Esta vinculación entre descriptores operativos y competencias específicas propicia que de la evaluación de estas últimas pueda colegirse el grado de adquisición de las competencias clave definidas en el Perfil de salida y, por tanto, la consecución de las competencias y objetivos previstos para la etapa.</w:t>
      </w:r>
    </w:p>
    <w:p w:rsidR="004A05CA" w:rsidRDefault="0055565A">
      <w:pPr>
        <w:spacing w:line="360" w:lineRule="auto"/>
        <w:ind w:left="567" w:right="420"/>
        <w:jc w:val="both"/>
      </w:pPr>
      <w:r>
        <w:t>Dado que las competencias se adquieren necesariamente de forma secuencial y progresiva, se incluyen también en el Perfil los descriptores operativos que orientan sobre el nivel de desempeño esperado al completar la Educación Primaria, favoreciendo y explicitando así la continuidad, la coherencia y la cohesión entre las dos etapas que componen la enseñanza obligatoria.</w:t>
      </w:r>
    </w:p>
    <w:p w:rsidR="004A05CA" w:rsidRDefault="004A05CA">
      <w:pPr>
        <w:spacing w:line="360" w:lineRule="auto"/>
        <w:ind w:left="567" w:right="420"/>
        <w:jc w:val="both"/>
        <w:sectPr w:rsidR="004A05CA">
          <w:footerReference w:type="default" r:id="rId9"/>
          <w:pgSz w:w="11910" w:h="16840"/>
          <w:pgMar w:top="880" w:right="995" w:bottom="280" w:left="500" w:header="311" w:footer="0" w:gutter="0"/>
          <w:pgNumType w:start="1"/>
          <w:cols w:space="720"/>
        </w:sectPr>
      </w:pPr>
    </w:p>
    <w:p w:rsidR="004A05CA" w:rsidRDefault="004A05CA"/>
    <w:p w:rsidR="004A05CA" w:rsidRDefault="0055565A">
      <w:pPr>
        <w:pBdr>
          <w:top w:val="nil"/>
          <w:left w:val="nil"/>
          <w:bottom w:val="nil"/>
          <w:right w:val="nil"/>
          <w:between w:val="nil"/>
        </w:pBdr>
        <w:rPr>
          <w:b/>
        </w:rPr>
      </w:pPr>
      <w:r>
        <w:rPr>
          <w:b/>
        </w:rPr>
        <w:t>–Competencia en comunicación lingüística. (CCL)</w:t>
      </w:r>
    </w:p>
    <w:tbl>
      <w:tblPr>
        <w:tblStyle w:val="a"/>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0"/>
        <w:gridCol w:w="4255"/>
      </w:tblGrid>
      <w:tr w:rsidR="004A05CA">
        <w:trPr>
          <w:tblHeader/>
        </w:trPr>
        <w:tc>
          <w:tcPr>
            <w:tcW w:w="4360" w:type="dxa"/>
            <w:vAlign w:val="center"/>
          </w:tcPr>
          <w:p w:rsidR="004A05CA" w:rsidRDefault="0055565A">
            <w:pPr>
              <w:jc w:val="center"/>
              <w:rPr>
                <w:b/>
                <w:sz w:val="24"/>
                <w:szCs w:val="24"/>
              </w:rPr>
            </w:pPr>
            <w:r>
              <w:rPr>
                <w:b/>
                <w:sz w:val="24"/>
                <w:szCs w:val="24"/>
              </w:rPr>
              <w:t>Al completar la Educación Primaria, el alumno o la alumna…</w:t>
            </w:r>
          </w:p>
        </w:tc>
        <w:tc>
          <w:tcPr>
            <w:tcW w:w="4255" w:type="dxa"/>
            <w:vAlign w:val="center"/>
          </w:tcPr>
          <w:p w:rsidR="004A05CA" w:rsidRDefault="0055565A">
            <w:pPr>
              <w:jc w:val="center"/>
              <w:rPr>
                <w:b/>
                <w:sz w:val="24"/>
                <w:szCs w:val="24"/>
              </w:rPr>
            </w:pPr>
            <w:r>
              <w:rPr>
                <w:b/>
                <w:sz w:val="24"/>
                <w:szCs w:val="24"/>
              </w:rPr>
              <w:t>Al completar la enseñanza básica, el alumno o la alumna…</w:t>
            </w:r>
          </w:p>
        </w:tc>
      </w:tr>
      <w:tr w:rsidR="004A05CA">
        <w:tc>
          <w:tcPr>
            <w:tcW w:w="4360" w:type="dxa"/>
            <w:vAlign w:val="center"/>
          </w:tcPr>
          <w:p w:rsidR="004A05CA" w:rsidRDefault="0055565A">
            <w:pPr>
              <w:rPr>
                <w:sz w:val="24"/>
                <w:szCs w:val="24"/>
              </w:rPr>
            </w:pPr>
            <w:r>
              <w:rPr>
                <w:sz w:val="24"/>
                <w:szCs w:val="24"/>
              </w:rPr>
              <w:t>CCL1. Expresa hechos, conceptos, pensamientos, opiniones o sentimientos de forma oral, escrita, signada o multimodal, con claridad y adecuación a diferentes contextos cotidianos de su entorno personal, social y educativo, y participa en interacciones comunicativas con actitud cooperativa y respetuosa, tanto para intercambiar información y crear conocimiento como para construir vínculos personales.</w:t>
            </w:r>
          </w:p>
        </w:tc>
        <w:tc>
          <w:tcPr>
            <w:tcW w:w="4255" w:type="dxa"/>
            <w:vAlign w:val="center"/>
          </w:tcPr>
          <w:p w:rsidR="004A05CA" w:rsidRDefault="0055565A">
            <w:pPr>
              <w:rPr>
                <w:sz w:val="24"/>
                <w:szCs w:val="24"/>
              </w:rPr>
            </w:pPr>
            <w:r>
              <w:rPr>
                <w:sz w:val="24"/>
                <w:szCs w:val="24"/>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r>
      <w:tr w:rsidR="004A05CA">
        <w:tc>
          <w:tcPr>
            <w:tcW w:w="4360" w:type="dxa"/>
            <w:vAlign w:val="center"/>
          </w:tcPr>
          <w:p w:rsidR="004A05CA" w:rsidRDefault="0055565A">
            <w:pPr>
              <w:rPr>
                <w:sz w:val="24"/>
                <w:szCs w:val="24"/>
              </w:rPr>
            </w:pPr>
            <w:r>
              <w:rPr>
                <w:sz w:val="24"/>
                <w:szCs w:val="24"/>
              </w:rPr>
              <w:t>CCL2. Comprende, interpreta y valora textos orales, escritos, signados o multimodales sencillos de los ámbitos personal, social y educativo, con acompañamiento puntual, para participar activamente en contextos cotidianos y para construir conocimiento.</w:t>
            </w:r>
          </w:p>
        </w:tc>
        <w:tc>
          <w:tcPr>
            <w:tcW w:w="4255" w:type="dxa"/>
            <w:vAlign w:val="center"/>
          </w:tcPr>
          <w:p w:rsidR="004A05CA" w:rsidRDefault="0055565A">
            <w:pPr>
              <w:rPr>
                <w:sz w:val="24"/>
                <w:szCs w:val="24"/>
              </w:rPr>
            </w:pPr>
            <w:r>
              <w:rPr>
                <w:sz w:val="24"/>
                <w:szCs w:val="24"/>
              </w:rPr>
              <w:t>CCL2. Comprende, interpreta y valora con actitud crítica textos orales, escritos, signados o multimodales de los ámbitos personal, social, educativo y profesional para participar en diferentes contextos de manera activa e informada y para construir conocimiento.</w:t>
            </w:r>
          </w:p>
        </w:tc>
      </w:tr>
      <w:tr w:rsidR="004A05CA">
        <w:tc>
          <w:tcPr>
            <w:tcW w:w="4360" w:type="dxa"/>
            <w:vAlign w:val="center"/>
          </w:tcPr>
          <w:p w:rsidR="004A05CA" w:rsidRDefault="0055565A">
            <w:pPr>
              <w:rPr>
                <w:sz w:val="24"/>
                <w:szCs w:val="24"/>
              </w:rPr>
            </w:pPr>
            <w:r>
              <w:rPr>
                <w:sz w:val="24"/>
                <w:szCs w:val="24"/>
              </w:rPr>
              <w:t>CCL3. Localiza, selecciona y contrasta, con el debido acompañamiento, información sencilla procedente de dos o más fuentes, evaluando su fiabilidad y utilidad en función de los objetivos de lectura, y la integra y transforma en conocimiento para comunicarla adoptando un punto de vista creativo, crítico y personal a la par que respetuoso con la propiedad intelectual.</w:t>
            </w:r>
          </w:p>
        </w:tc>
        <w:tc>
          <w:tcPr>
            <w:tcW w:w="4255" w:type="dxa"/>
            <w:vAlign w:val="center"/>
          </w:tcPr>
          <w:p w:rsidR="004A05CA" w:rsidRDefault="0055565A">
            <w:pPr>
              <w:rPr>
                <w:sz w:val="24"/>
                <w:szCs w:val="24"/>
              </w:rPr>
            </w:pPr>
            <w:r>
              <w:rPr>
                <w:sz w:val="24"/>
                <w:szCs w:val="24"/>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rsidR="004A05CA">
        <w:tc>
          <w:tcPr>
            <w:tcW w:w="4360" w:type="dxa"/>
            <w:vAlign w:val="center"/>
          </w:tcPr>
          <w:p w:rsidR="004A05CA" w:rsidRDefault="0055565A">
            <w:pPr>
              <w:rPr>
                <w:sz w:val="24"/>
                <w:szCs w:val="24"/>
              </w:rPr>
            </w:pPr>
            <w:r>
              <w:rPr>
                <w:sz w:val="24"/>
                <w:szCs w:val="24"/>
              </w:rPr>
              <w:t>CCL4. Lee obras diversas adecuadas a su progreso madurativo, seleccionando aquellas que mejor se ajustan a sus gustos e intereses; reconoce el patrimonio literario como fuente de disfrute y aprendizaje individual y colectivo; y moviliza su experiencia personal y lectora para construir y compartir su interpretación de las obras y para crear textos de intención literaria a partir de modelos sencillos.</w:t>
            </w:r>
          </w:p>
        </w:tc>
        <w:tc>
          <w:tcPr>
            <w:tcW w:w="4255" w:type="dxa"/>
            <w:vAlign w:val="center"/>
          </w:tcPr>
          <w:p w:rsidR="004A05CA" w:rsidRDefault="0055565A">
            <w:pPr>
              <w:rPr>
                <w:sz w:val="24"/>
                <w:szCs w:val="24"/>
              </w:rPr>
            </w:pPr>
            <w:r>
              <w:rPr>
                <w:sz w:val="24"/>
                <w:szCs w:val="24"/>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tc>
      </w:tr>
      <w:tr w:rsidR="004A05CA">
        <w:tc>
          <w:tcPr>
            <w:tcW w:w="4360" w:type="dxa"/>
            <w:vAlign w:val="center"/>
          </w:tcPr>
          <w:p w:rsidR="004A05CA" w:rsidRDefault="0055565A">
            <w:pPr>
              <w:rPr>
                <w:sz w:val="24"/>
                <w:szCs w:val="24"/>
              </w:rPr>
            </w:pPr>
            <w:r>
              <w:rPr>
                <w:sz w:val="24"/>
                <w:szCs w:val="24"/>
              </w:rPr>
              <w:t xml:space="preserve">CCL5. Pone sus prácticas comunicativas al servicio de la convivencia democrática, la gestión dialogada de los conflictos y la </w:t>
            </w:r>
            <w:r>
              <w:rPr>
                <w:sz w:val="24"/>
                <w:szCs w:val="24"/>
              </w:rPr>
              <w:lastRenderedPageBreak/>
              <w:t>igualdad de derechos de todas las personas, detectando los usos discriminatorios, así como los abusos de poder, para favorecer la utilización no solo eficaz sino también ética de los diferentes sistemas de comunicación.</w:t>
            </w:r>
          </w:p>
        </w:tc>
        <w:tc>
          <w:tcPr>
            <w:tcW w:w="4255" w:type="dxa"/>
            <w:vAlign w:val="center"/>
          </w:tcPr>
          <w:p w:rsidR="004A05CA" w:rsidRDefault="0055565A">
            <w:pPr>
              <w:rPr>
                <w:sz w:val="24"/>
                <w:szCs w:val="24"/>
              </w:rPr>
            </w:pPr>
            <w:r>
              <w:rPr>
                <w:sz w:val="24"/>
                <w:szCs w:val="24"/>
              </w:rPr>
              <w:lastRenderedPageBreak/>
              <w:t xml:space="preserve">CCL5. Pone sus prácticas comunicativas al servicio de la convivencia democrática, la resolución dialogada de los conflictos y la </w:t>
            </w:r>
            <w:r>
              <w:rPr>
                <w:sz w:val="24"/>
                <w:szCs w:val="24"/>
              </w:rPr>
              <w:lastRenderedPageBreak/>
              <w:t>igualdad de derechos de todas las personas, evitando los usos discriminatorios, así como los abusos de poder, para favorecer la utilización no solo eficaz sino también ética de los diferentes sistemas de comunicación.</w:t>
            </w:r>
          </w:p>
        </w:tc>
      </w:tr>
    </w:tbl>
    <w:p w:rsidR="004A05CA" w:rsidRDefault="004A05CA">
      <w:pPr>
        <w:pBdr>
          <w:top w:val="nil"/>
          <w:left w:val="nil"/>
          <w:bottom w:val="nil"/>
          <w:right w:val="nil"/>
          <w:between w:val="nil"/>
        </w:pBdr>
        <w:rPr>
          <w:b/>
        </w:rPr>
      </w:pPr>
    </w:p>
    <w:p w:rsidR="004A05CA" w:rsidRDefault="0055565A">
      <w:pPr>
        <w:pBdr>
          <w:top w:val="nil"/>
          <w:left w:val="nil"/>
          <w:bottom w:val="nil"/>
          <w:right w:val="nil"/>
          <w:between w:val="nil"/>
        </w:pBdr>
        <w:rPr>
          <w:b/>
        </w:rPr>
      </w:pPr>
      <w:r>
        <w:rPr>
          <w:b/>
        </w:rPr>
        <w:t>– Competencia plurilingüe. (CP)</w:t>
      </w:r>
    </w:p>
    <w:tbl>
      <w:tblPr>
        <w:tblStyle w:val="a0"/>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2"/>
        <w:gridCol w:w="4333"/>
      </w:tblGrid>
      <w:tr w:rsidR="004A05CA">
        <w:trPr>
          <w:tblHeader/>
        </w:trPr>
        <w:tc>
          <w:tcPr>
            <w:tcW w:w="4282" w:type="dxa"/>
            <w:vAlign w:val="center"/>
          </w:tcPr>
          <w:p w:rsidR="004A05CA" w:rsidRDefault="0055565A">
            <w:pPr>
              <w:jc w:val="center"/>
              <w:rPr>
                <w:b/>
                <w:sz w:val="24"/>
                <w:szCs w:val="24"/>
              </w:rPr>
            </w:pPr>
            <w:r>
              <w:rPr>
                <w:b/>
                <w:sz w:val="24"/>
                <w:szCs w:val="24"/>
              </w:rPr>
              <w:t>Al completar la Educación Primaria, el alumno o la alumna…</w:t>
            </w:r>
          </w:p>
        </w:tc>
        <w:tc>
          <w:tcPr>
            <w:tcW w:w="4333" w:type="dxa"/>
            <w:vAlign w:val="center"/>
          </w:tcPr>
          <w:p w:rsidR="004A05CA" w:rsidRDefault="0055565A">
            <w:pPr>
              <w:jc w:val="center"/>
              <w:rPr>
                <w:b/>
                <w:sz w:val="24"/>
                <w:szCs w:val="24"/>
              </w:rPr>
            </w:pPr>
            <w:r>
              <w:rPr>
                <w:b/>
                <w:sz w:val="24"/>
                <w:szCs w:val="24"/>
              </w:rPr>
              <w:t>Al completar la enseñanza básica, el alumno o la alumna…</w:t>
            </w:r>
          </w:p>
        </w:tc>
      </w:tr>
      <w:tr w:rsidR="004A05CA">
        <w:tc>
          <w:tcPr>
            <w:tcW w:w="4282" w:type="dxa"/>
            <w:vAlign w:val="center"/>
          </w:tcPr>
          <w:p w:rsidR="004A05CA" w:rsidRDefault="0055565A">
            <w:pPr>
              <w:rPr>
                <w:sz w:val="24"/>
                <w:szCs w:val="24"/>
              </w:rPr>
            </w:pPr>
            <w:r>
              <w:rPr>
                <w:sz w:val="24"/>
                <w:szCs w:val="24"/>
              </w:rPr>
              <w:t>CP1. Usa, al menos, una lengua, además de la lengua o lenguas familiares, para responder a necesidades comunicativas sencillas y predecibles, de manera adecuada tanto a su desarrollo e intereses como a situaciones y contextos cotidianos de los ámbitos personal, social y educativo.</w:t>
            </w:r>
          </w:p>
        </w:tc>
        <w:tc>
          <w:tcPr>
            <w:tcW w:w="4333" w:type="dxa"/>
            <w:vAlign w:val="center"/>
          </w:tcPr>
          <w:p w:rsidR="004A05CA" w:rsidRDefault="0055565A">
            <w:pPr>
              <w:rPr>
                <w:sz w:val="24"/>
                <w:szCs w:val="24"/>
              </w:rPr>
            </w:pPr>
            <w:r>
              <w:rPr>
                <w:sz w:val="24"/>
                <w:szCs w:val="24"/>
              </w:rPr>
              <w:t>CP1. Usa eficazmente una o más lenguas, además de la lengua o lenguas familiares, para responder a sus necesidades comunicativas, de manera apropiada y adecuada tanto a su desarrollo e intereses como a diferentes situaciones y contextos de los ámbitos personal, social, educativo y profesional.</w:t>
            </w:r>
          </w:p>
        </w:tc>
      </w:tr>
      <w:tr w:rsidR="004A05CA">
        <w:tc>
          <w:tcPr>
            <w:tcW w:w="4282" w:type="dxa"/>
            <w:vAlign w:val="center"/>
          </w:tcPr>
          <w:p w:rsidR="004A05CA" w:rsidRDefault="0055565A">
            <w:pPr>
              <w:rPr>
                <w:sz w:val="24"/>
                <w:szCs w:val="24"/>
              </w:rPr>
            </w:pPr>
            <w:r>
              <w:rPr>
                <w:sz w:val="24"/>
                <w:szCs w:val="24"/>
              </w:rPr>
              <w:t>CP2. A partir de sus experiencias, reconoce la diversidad de perfiles lingüísticos y experimenta estrategias que, de manera guiada, le permiten realizar transferencias sencillas entre distintas lenguas para comunicarse en contextos cotidianos y ampliar su repertorio lingüístico individual.</w:t>
            </w:r>
          </w:p>
        </w:tc>
        <w:tc>
          <w:tcPr>
            <w:tcW w:w="4333" w:type="dxa"/>
            <w:vAlign w:val="center"/>
          </w:tcPr>
          <w:p w:rsidR="004A05CA" w:rsidRDefault="0055565A">
            <w:pPr>
              <w:rPr>
                <w:sz w:val="24"/>
                <w:szCs w:val="24"/>
              </w:rPr>
            </w:pPr>
            <w:r>
              <w:rPr>
                <w:sz w:val="24"/>
                <w:szCs w:val="24"/>
              </w:rPr>
              <w:t>CP2. A partir de sus experiencias, realiza transferencias entre distintas lenguas como estrategia para comunicarse y ampliar su repertorio lingüístico individual.</w:t>
            </w:r>
          </w:p>
        </w:tc>
      </w:tr>
      <w:tr w:rsidR="004A05CA">
        <w:tc>
          <w:tcPr>
            <w:tcW w:w="4282" w:type="dxa"/>
            <w:vAlign w:val="center"/>
          </w:tcPr>
          <w:p w:rsidR="004A05CA" w:rsidRDefault="0055565A">
            <w:pPr>
              <w:rPr>
                <w:sz w:val="24"/>
                <w:szCs w:val="24"/>
              </w:rPr>
            </w:pPr>
            <w:r>
              <w:rPr>
                <w:sz w:val="24"/>
                <w:szCs w:val="24"/>
              </w:rPr>
              <w:t>CP3. Conoce y respeta la diversidad lingüística y cultural presente en su entorno, reconociendo y comprendiendo su valor como factor de diálogo, para mejorar la convivencia.</w:t>
            </w:r>
          </w:p>
        </w:tc>
        <w:tc>
          <w:tcPr>
            <w:tcW w:w="4333" w:type="dxa"/>
            <w:vAlign w:val="center"/>
          </w:tcPr>
          <w:p w:rsidR="004A05CA" w:rsidRDefault="0055565A">
            <w:pPr>
              <w:rPr>
                <w:sz w:val="24"/>
                <w:szCs w:val="24"/>
              </w:rPr>
            </w:pPr>
            <w:r>
              <w:rPr>
                <w:sz w:val="24"/>
                <w:szCs w:val="24"/>
              </w:rPr>
              <w:t>CP3. Conoce, valora y respeta la diversidad lingüística y cultural presente en la sociedad, integrándola en su desarrollo personal como factor de diálogo, para fomentar la cohesión social.</w:t>
            </w:r>
          </w:p>
        </w:tc>
      </w:tr>
    </w:tbl>
    <w:p w:rsidR="004A05CA" w:rsidRDefault="004A05CA">
      <w:pPr>
        <w:pBdr>
          <w:top w:val="nil"/>
          <w:left w:val="nil"/>
          <w:bottom w:val="nil"/>
          <w:right w:val="nil"/>
          <w:between w:val="nil"/>
        </w:pBdr>
        <w:rPr>
          <w:b/>
        </w:rPr>
      </w:pPr>
    </w:p>
    <w:p w:rsidR="004A05CA" w:rsidRDefault="0055565A">
      <w:pPr>
        <w:pBdr>
          <w:top w:val="nil"/>
          <w:left w:val="nil"/>
          <w:bottom w:val="nil"/>
          <w:right w:val="nil"/>
          <w:between w:val="nil"/>
        </w:pBdr>
        <w:rPr>
          <w:b/>
        </w:rPr>
      </w:pPr>
      <w:r>
        <w:rPr>
          <w:b/>
        </w:rPr>
        <w:t>– Competencia matemática y competencia en ciencia, tecnología e ingeniería</w:t>
      </w:r>
      <w:proofErr w:type="gramStart"/>
      <w:r>
        <w:rPr>
          <w:b/>
        </w:rPr>
        <w:t>.(</w:t>
      </w:r>
      <w:proofErr w:type="gramEnd"/>
      <w:r>
        <w:rPr>
          <w:b/>
        </w:rPr>
        <w:t>STEM)</w:t>
      </w:r>
    </w:p>
    <w:tbl>
      <w:tblPr>
        <w:tblStyle w:val="a1"/>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5"/>
        <w:gridCol w:w="4360"/>
      </w:tblGrid>
      <w:tr w:rsidR="004A05CA">
        <w:trPr>
          <w:tblHeader/>
        </w:trPr>
        <w:tc>
          <w:tcPr>
            <w:tcW w:w="4255" w:type="dxa"/>
            <w:vAlign w:val="center"/>
          </w:tcPr>
          <w:p w:rsidR="004A05CA" w:rsidRDefault="0055565A">
            <w:pPr>
              <w:jc w:val="center"/>
              <w:rPr>
                <w:b/>
                <w:sz w:val="24"/>
                <w:szCs w:val="24"/>
              </w:rPr>
            </w:pPr>
            <w:r>
              <w:rPr>
                <w:b/>
                <w:sz w:val="24"/>
                <w:szCs w:val="24"/>
              </w:rPr>
              <w:t>Al completar la Educación Primaria, el alumno o la alumna…</w:t>
            </w:r>
          </w:p>
        </w:tc>
        <w:tc>
          <w:tcPr>
            <w:tcW w:w="4360" w:type="dxa"/>
            <w:vAlign w:val="center"/>
          </w:tcPr>
          <w:p w:rsidR="004A05CA" w:rsidRDefault="0055565A">
            <w:pPr>
              <w:jc w:val="center"/>
              <w:rPr>
                <w:b/>
                <w:sz w:val="24"/>
                <w:szCs w:val="24"/>
              </w:rPr>
            </w:pPr>
            <w:r>
              <w:rPr>
                <w:b/>
                <w:sz w:val="24"/>
                <w:szCs w:val="24"/>
              </w:rPr>
              <w:t>Al completar la enseñanza básica, el alumno o la alumna…</w:t>
            </w:r>
          </w:p>
        </w:tc>
      </w:tr>
      <w:tr w:rsidR="004A05CA">
        <w:tc>
          <w:tcPr>
            <w:tcW w:w="4255" w:type="dxa"/>
            <w:vAlign w:val="center"/>
          </w:tcPr>
          <w:p w:rsidR="004A05CA" w:rsidRDefault="0055565A">
            <w:pPr>
              <w:rPr>
                <w:sz w:val="24"/>
                <w:szCs w:val="24"/>
              </w:rPr>
            </w:pPr>
            <w:r>
              <w:rPr>
                <w:sz w:val="24"/>
                <w:szCs w:val="24"/>
              </w:rPr>
              <w:t>STEM1. Utiliza, de manera guiada, algunos métodos inductivos y deductivos propios del razonamiento matemático en situaciones conocidas, y selecciona y emplea algunas estrategias para resolver problemas reflexionando sobre las soluciones obtenidas.</w:t>
            </w:r>
          </w:p>
        </w:tc>
        <w:tc>
          <w:tcPr>
            <w:tcW w:w="4360" w:type="dxa"/>
            <w:vAlign w:val="center"/>
          </w:tcPr>
          <w:p w:rsidR="004A05CA" w:rsidRDefault="0055565A">
            <w:pPr>
              <w:rPr>
                <w:sz w:val="24"/>
                <w:szCs w:val="24"/>
              </w:rPr>
            </w:pPr>
            <w:r>
              <w:rPr>
                <w:sz w:val="24"/>
                <w:szCs w:val="24"/>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rsidR="004A05CA">
        <w:tc>
          <w:tcPr>
            <w:tcW w:w="4255" w:type="dxa"/>
            <w:vAlign w:val="center"/>
          </w:tcPr>
          <w:p w:rsidR="004A05CA" w:rsidRDefault="0055565A">
            <w:pPr>
              <w:rPr>
                <w:sz w:val="24"/>
                <w:szCs w:val="24"/>
              </w:rPr>
            </w:pPr>
            <w:r>
              <w:rPr>
                <w:sz w:val="24"/>
                <w:szCs w:val="24"/>
              </w:rPr>
              <w:t xml:space="preserve">STEM2. Utiliza el pensamiento científico para entender y explicar algunos de los fenómenos que ocurren a su alrededor, </w:t>
            </w:r>
            <w:r>
              <w:rPr>
                <w:sz w:val="24"/>
                <w:szCs w:val="24"/>
              </w:rPr>
              <w:lastRenderedPageBreak/>
              <w:t>confiando en el conocimiento como motor de desarrollo, utilizando herramientas e instrumentos adecuados, planteándose preguntas y realizando experimentos sencillos de forma guiada.</w:t>
            </w:r>
          </w:p>
        </w:tc>
        <w:tc>
          <w:tcPr>
            <w:tcW w:w="4360" w:type="dxa"/>
            <w:vAlign w:val="center"/>
          </w:tcPr>
          <w:p w:rsidR="004A05CA" w:rsidRDefault="0055565A">
            <w:pPr>
              <w:rPr>
                <w:sz w:val="24"/>
                <w:szCs w:val="24"/>
              </w:rPr>
            </w:pPr>
            <w:r>
              <w:rPr>
                <w:sz w:val="24"/>
                <w:szCs w:val="24"/>
              </w:rPr>
              <w:lastRenderedPageBreak/>
              <w:t xml:space="preserve">STEM2. Utiliza el pensamiento científico para entender y explicar los fenómenos que ocurren a su alrededor, confiando en el </w:t>
            </w:r>
            <w:r>
              <w:rPr>
                <w:sz w:val="24"/>
                <w:szCs w:val="24"/>
              </w:rPr>
              <w:lastRenderedPageBreak/>
              <w:t>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r>
      <w:tr w:rsidR="004A05CA">
        <w:tc>
          <w:tcPr>
            <w:tcW w:w="4255" w:type="dxa"/>
            <w:vAlign w:val="center"/>
          </w:tcPr>
          <w:p w:rsidR="004A05CA" w:rsidRDefault="0055565A">
            <w:pPr>
              <w:rPr>
                <w:sz w:val="24"/>
                <w:szCs w:val="24"/>
              </w:rPr>
            </w:pPr>
            <w:r>
              <w:rPr>
                <w:sz w:val="24"/>
                <w:szCs w:val="24"/>
              </w:rPr>
              <w:lastRenderedPageBreak/>
              <w:t>STEM3. Realiza, de forma guiada, proyectos, diseñando, fabricando y evaluando diferentes prototipos o modelos, adaptándose ante la incertidumbre, para generar en equipo un producto creativo con un objetivo concreto, procurando la participación de todo el grupo y resolviendo pacíficamente los conflictos que puedan surgir.</w:t>
            </w:r>
          </w:p>
        </w:tc>
        <w:tc>
          <w:tcPr>
            <w:tcW w:w="4360" w:type="dxa"/>
            <w:vAlign w:val="center"/>
          </w:tcPr>
          <w:p w:rsidR="004A05CA" w:rsidRDefault="0055565A">
            <w:pPr>
              <w:rPr>
                <w:sz w:val="24"/>
                <w:szCs w:val="24"/>
              </w:rPr>
            </w:pPr>
            <w:r>
              <w:rPr>
                <w:sz w:val="24"/>
                <w:szCs w:val="24"/>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r w:rsidR="004A05CA">
        <w:tc>
          <w:tcPr>
            <w:tcW w:w="4255" w:type="dxa"/>
            <w:vAlign w:val="center"/>
          </w:tcPr>
          <w:p w:rsidR="004A05CA" w:rsidRDefault="0055565A">
            <w:pPr>
              <w:rPr>
                <w:sz w:val="24"/>
                <w:szCs w:val="24"/>
              </w:rPr>
            </w:pPr>
            <w:r>
              <w:rPr>
                <w:sz w:val="24"/>
                <w:szCs w:val="24"/>
              </w:rPr>
              <w:t>STEM4. Interpreta y transmite los elementos más relevantes de algunos métodos y resultados científicos, matemáticos y tecnológicos de forma clara y veraz, utilizando la terminología científica apropiada, en diferentes formatos (dibujos, diagramas, gráficos, símbolos…) y aprovechando de forma crítica, ética y responsable la cultura digital para compartir y construir nuevos conocimientos.</w:t>
            </w:r>
          </w:p>
        </w:tc>
        <w:tc>
          <w:tcPr>
            <w:tcW w:w="4360" w:type="dxa"/>
            <w:vAlign w:val="center"/>
          </w:tcPr>
          <w:p w:rsidR="004A05CA" w:rsidRDefault="0055565A">
            <w:pPr>
              <w:rPr>
                <w:sz w:val="24"/>
                <w:szCs w:val="24"/>
              </w:rPr>
            </w:pPr>
            <w:r>
              <w:rPr>
                <w:sz w:val="24"/>
                <w:szCs w:val="24"/>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 compartir y construir nuevos conocimientos.</w:t>
            </w:r>
          </w:p>
        </w:tc>
      </w:tr>
      <w:tr w:rsidR="004A05CA">
        <w:tc>
          <w:tcPr>
            <w:tcW w:w="4255" w:type="dxa"/>
            <w:vAlign w:val="center"/>
          </w:tcPr>
          <w:p w:rsidR="004A05CA" w:rsidRDefault="0055565A">
            <w:pPr>
              <w:rPr>
                <w:sz w:val="24"/>
                <w:szCs w:val="24"/>
              </w:rPr>
            </w:pPr>
            <w:r>
              <w:rPr>
                <w:sz w:val="24"/>
                <w:szCs w:val="24"/>
              </w:rPr>
              <w:t>STEM5. Participa en acciones fundamentadas científicamente para promover la salud y preservar el medio ambiente y los seres vivos, aplicando principios de ética y seguridad y practicando el consumo responsable.</w:t>
            </w:r>
          </w:p>
        </w:tc>
        <w:tc>
          <w:tcPr>
            <w:tcW w:w="4360" w:type="dxa"/>
            <w:vAlign w:val="center"/>
          </w:tcPr>
          <w:p w:rsidR="004A05CA" w:rsidRDefault="0055565A">
            <w:pPr>
              <w:rPr>
                <w:sz w:val="24"/>
                <w:szCs w:val="24"/>
              </w:rPr>
            </w:pPr>
            <w:r>
              <w:rPr>
                <w:sz w:val="24"/>
                <w:szCs w:val="24"/>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bl>
    <w:p w:rsidR="004A05CA" w:rsidRDefault="004A05CA">
      <w:pPr>
        <w:pBdr>
          <w:top w:val="nil"/>
          <w:left w:val="nil"/>
          <w:bottom w:val="nil"/>
          <w:right w:val="nil"/>
          <w:between w:val="nil"/>
        </w:pBdr>
        <w:rPr>
          <w:b/>
        </w:rPr>
      </w:pPr>
    </w:p>
    <w:p w:rsidR="004A05CA" w:rsidRDefault="0055565A">
      <w:pPr>
        <w:pBdr>
          <w:top w:val="nil"/>
          <w:left w:val="nil"/>
          <w:bottom w:val="nil"/>
          <w:right w:val="nil"/>
          <w:between w:val="nil"/>
        </w:pBdr>
        <w:rPr>
          <w:b/>
        </w:rPr>
      </w:pPr>
      <w:r>
        <w:rPr>
          <w:b/>
        </w:rPr>
        <w:t>– Competencia digital. (CD)</w:t>
      </w:r>
    </w:p>
    <w:tbl>
      <w:tblPr>
        <w:tblStyle w:val="a2"/>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9"/>
        <w:gridCol w:w="4196"/>
      </w:tblGrid>
      <w:tr w:rsidR="004A05CA">
        <w:trPr>
          <w:tblHeader/>
        </w:trPr>
        <w:tc>
          <w:tcPr>
            <w:tcW w:w="4419" w:type="dxa"/>
            <w:vAlign w:val="center"/>
          </w:tcPr>
          <w:p w:rsidR="004A05CA" w:rsidRDefault="0055565A">
            <w:pPr>
              <w:jc w:val="center"/>
              <w:rPr>
                <w:b/>
                <w:sz w:val="24"/>
                <w:szCs w:val="24"/>
              </w:rPr>
            </w:pPr>
            <w:r>
              <w:rPr>
                <w:b/>
                <w:sz w:val="24"/>
                <w:szCs w:val="24"/>
              </w:rPr>
              <w:t>Al completar la Educación Primaria, el alumno o la alumna…</w:t>
            </w:r>
          </w:p>
        </w:tc>
        <w:tc>
          <w:tcPr>
            <w:tcW w:w="4196" w:type="dxa"/>
            <w:vAlign w:val="center"/>
          </w:tcPr>
          <w:p w:rsidR="004A05CA" w:rsidRDefault="0055565A">
            <w:pPr>
              <w:jc w:val="center"/>
              <w:rPr>
                <w:b/>
                <w:sz w:val="24"/>
                <w:szCs w:val="24"/>
              </w:rPr>
            </w:pPr>
            <w:r>
              <w:rPr>
                <w:b/>
                <w:sz w:val="24"/>
                <w:szCs w:val="24"/>
              </w:rPr>
              <w:t>Al completar la enseñanza básica, el alumno o la alumna…</w:t>
            </w:r>
          </w:p>
        </w:tc>
      </w:tr>
      <w:tr w:rsidR="004A05CA">
        <w:tc>
          <w:tcPr>
            <w:tcW w:w="4419" w:type="dxa"/>
            <w:vAlign w:val="center"/>
          </w:tcPr>
          <w:p w:rsidR="004A05CA" w:rsidRDefault="0055565A">
            <w:pPr>
              <w:rPr>
                <w:sz w:val="24"/>
                <w:szCs w:val="24"/>
              </w:rPr>
            </w:pPr>
            <w:r>
              <w:rPr>
                <w:sz w:val="24"/>
                <w:szCs w:val="24"/>
              </w:rPr>
              <w:lastRenderedPageBreak/>
              <w:t>CD1. Realiza búsquedas guiadas en internet y hace uso de estrategias sencillas para el tratamiento digital de la información (palabras clave, selección de información relevante, organización de datos...) con una actitud crítica sobre los contenidos obtenidos.</w:t>
            </w:r>
          </w:p>
        </w:tc>
        <w:tc>
          <w:tcPr>
            <w:tcW w:w="4196" w:type="dxa"/>
            <w:vAlign w:val="center"/>
          </w:tcPr>
          <w:p w:rsidR="004A05CA" w:rsidRDefault="0055565A">
            <w:pPr>
              <w:rPr>
                <w:sz w:val="24"/>
                <w:szCs w:val="24"/>
              </w:rPr>
            </w:pPr>
            <w:r>
              <w:rPr>
                <w:sz w:val="24"/>
                <w:szCs w:val="24"/>
              </w:rPr>
              <w:t>CD1. Realiza búsquedas en internet atendiendo a criterios de validez, calidad, actualidad y fiabilidad, seleccionando los resultados de manera crítica y archivándolos, para recuperarlos, referenciarlos y reutilizarlos, respetando la propiedad intelectual.</w:t>
            </w:r>
          </w:p>
        </w:tc>
      </w:tr>
      <w:tr w:rsidR="004A05CA">
        <w:tc>
          <w:tcPr>
            <w:tcW w:w="4419" w:type="dxa"/>
            <w:vAlign w:val="center"/>
          </w:tcPr>
          <w:p w:rsidR="004A05CA" w:rsidRDefault="0055565A">
            <w:pPr>
              <w:rPr>
                <w:sz w:val="24"/>
                <w:szCs w:val="24"/>
              </w:rPr>
            </w:pPr>
            <w:r>
              <w:rPr>
                <w:sz w:val="24"/>
                <w:szCs w:val="24"/>
              </w:rPr>
              <w:t>CD2. Crea, integra y reelabora contenidos digitales en distintos formatos (texto, tabla, imagen, audio, vídeo, programa informático...) mediante el uso de diferentes herramientas digitales para expresar ideas, sentimientos y conocimientos, respetando la propiedad intelectual y los derechos de autor de los contenidos que reutiliza.</w:t>
            </w:r>
          </w:p>
        </w:tc>
        <w:tc>
          <w:tcPr>
            <w:tcW w:w="4196" w:type="dxa"/>
            <w:vAlign w:val="center"/>
          </w:tcPr>
          <w:p w:rsidR="004A05CA" w:rsidRDefault="0055565A">
            <w:pPr>
              <w:rPr>
                <w:sz w:val="24"/>
                <w:szCs w:val="24"/>
              </w:rPr>
            </w:pPr>
            <w:r>
              <w:rPr>
                <w:sz w:val="24"/>
                <w:szCs w:val="24"/>
              </w:rPr>
              <w:t>CD2.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 necesidades de aprendizaje permanente.</w:t>
            </w:r>
          </w:p>
        </w:tc>
      </w:tr>
      <w:tr w:rsidR="004A05CA">
        <w:tc>
          <w:tcPr>
            <w:tcW w:w="4419" w:type="dxa"/>
            <w:vAlign w:val="center"/>
          </w:tcPr>
          <w:p w:rsidR="004A05CA" w:rsidRDefault="0055565A">
            <w:pPr>
              <w:rPr>
                <w:sz w:val="24"/>
                <w:szCs w:val="24"/>
              </w:rPr>
            </w:pPr>
            <w:r>
              <w:rPr>
                <w:sz w:val="24"/>
                <w:szCs w:val="24"/>
              </w:rPr>
              <w:t>CD3. Participa en actividades o proyectos escolares mediante el uso de herramientas o plataformas virtuales para construir nuevo conocimiento, comunicarse, trabajar cooperativamente, y compartir datos y contenidos en entornos digitales restringidos y supervisados de manera segura, con una actitud abierta y responsable ante su uso.</w:t>
            </w:r>
          </w:p>
        </w:tc>
        <w:tc>
          <w:tcPr>
            <w:tcW w:w="4196" w:type="dxa"/>
            <w:vAlign w:val="center"/>
          </w:tcPr>
          <w:p w:rsidR="004A05CA" w:rsidRDefault="0055565A">
            <w:pPr>
              <w:rPr>
                <w:sz w:val="24"/>
                <w:szCs w:val="24"/>
              </w:rPr>
            </w:pPr>
            <w:r>
              <w:rPr>
                <w:sz w:val="24"/>
                <w:szCs w:val="24"/>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r>
      <w:tr w:rsidR="004A05CA">
        <w:tc>
          <w:tcPr>
            <w:tcW w:w="4419" w:type="dxa"/>
            <w:vAlign w:val="center"/>
          </w:tcPr>
          <w:p w:rsidR="004A05CA" w:rsidRDefault="0055565A">
            <w:pPr>
              <w:rPr>
                <w:sz w:val="24"/>
                <w:szCs w:val="24"/>
              </w:rPr>
            </w:pPr>
            <w:r>
              <w:rPr>
                <w:sz w:val="24"/>
                <w:szCs w:val="24"/>
              </w:rPr>
              <w:t>CD4. Conoce los riesgos y adopta, con la orientación del docente, medidas preventivas al usar las tecnologías digitales para proteger los dispositivos, los datos personales, la salud y el medioambiente, y se inicia en la adopción de hábitos de uso crítico, seguro, saludable y sostenible de dichas tecnologías.</w:t>
            </w:r>
          </w:p>
        </w:tc>
        <w:tc>
          <w:tcPr>
            <w:tcW w:w="4196" w:type="dxa"/>
            <w:vAlign w:val="center"/>
          </w:tcPr>
          <w:p w:rsidR="004A05CA" w:rsidRDefault="0055565A">
            <w:pPr>
              <w:rPr>
                <w:sz w:val="24"/>
                <w:szCs w:val="24"/>
              </w:rPr>
            </w:pPr>
            <w:r>
              <w:rPr>
                <w:sz w:val="24"/>
                <w:szCs w:val="24"/>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rsidR="004A05CA">
        <w:tc>
          <w:tcPr>
            <w:tcW w:w="4419" w:type="dxa"/>
            <w:vAlign w:val="center"/>
          </w:tcPr>
          <w:p w:rsidR="004A05CA" w:rsidRDefault="0055565A">
            <w:pPr>
              <w:rPr>
                <w:sz w:val="24"/>
                <w:szCs w:val="24"/>
              </w:rPr>
            </w:pPr>
            <w:r>
              <w:rPr>
                <w:sz w:val="24"/>
                <w:szCs w:val="24"/>
              </w:rPr>
              <w:t>CD5. Se inicia en el desarrollo de soluciones digitales sencillas y sostenibles (reutilización de materiales tecnológicos, programación informática por bloques, robótica educativa…) para resolver problemas concretos o retos propuestos de manera creativa, solicitando ayuda en caso necesario.</w:t>
            </w:r>
          </w:p>
        </w:tc>
        <w:tc>
          <w:tcPr>
            <w:tcW w:w="4196" w:type="dxa"/>
            <w:vAlign w:val="center"/>
          </w:tcPr>
          <w:p w:rsidR="004A05CA" w:rsidRDefault="0055565A">
            <w:pPr>
              <w:rPr>
                <w:sz w:val="24"/>
                <w:szCs w:val="24"/>
              </w:rPr>
            </w:pPr>
            <w:r>
              <w:rPr>
                <w:sz w:val="24"/>
                <w:szCs w:val="24"/>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bl>
    <w:p w:rsidR="004A05CA" w:rsidRDefault="004A05CA">
      <w:pPr>
        <w:pBdr>
          <w:top w:val="nil"/>
          <w:left w:val="nil"/>
          <w:bottom w:val="nil"/>
          <w:right w:val="nil"/>
          <w:between w:val="nil"/>
        </w:pBdr>
        <w:rPr>
          <w:b/>
        </w:rPr>
      </w:pPr>
    </w:p>
    <w:p w:rsidR="004A05CA" w:rsidRDefault="0055565A">
      <w:pPr>
        <w:pBdr>
          <w:top w:val="nil"/>
          <w:left w:val="nil"/>
          <w:bottom w:val="nil"/>
          <w:right w:val="nil"/>
          <w:between w:val="nil"/>
        </w:pBdr>
        <w:rPr>
          <w:b/>
        </w:rPr>
      </w:pPr>
      <w:r>
        <w:rPr>
          <w:b/>
        </w:rPr>
        <w:t>– Competencia personal, social y de aprender a aprender. (CPSAA)</w:t>
      </w:r>
    </w:p>
    <w:tbl>
      <w:tblPr>
        <w:tblStyle w:val="a3"/>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4"/>
        <w:gridCol w:w="4381"/>
      </w:tblGrid>
      <w:tr w:rsidR="004A05CA">
        <w:trPr>
          <w:tblHeader/>
        </w:trPr>
        <w:tc>
          <w:tcPr>
            <w:tcW w:w="4234" w:type="dxa"/>
            <w:vAlign w:val="center"/>
          </w:tcPr>
          <w:p w:rsidR="004A05CA" w:rsidRDefault="0055565A">
            <w:pPr>
              <w:jc w:val="center"/>
              <w:rPr>
                <w:b/>
                <w:sz w:val="24"/>
                <w:szCs w:val="24"/>
              </w:rPr>
            </w:pPr>
            <w:r>
              <w:rPr>
                <w:b/>
                <w:sz w:val="24"/>
                <w:szCs w:val="24"/>
              </w:rPr>
              <w:lastRenderedPageBreak/>
              <w:t>Al completar la Educación Primaria, el alumno o la alumna…</w:t>
            </w:r>
          </w:p>
        </w:tc>
        <w:tc>
          <w:tcPr>
            <w:tcW w:w="4381" w:type="dxa"/>
            <w:vAlign w:val="center"/>
          </w:tcPr>
          <w:p w:rsidR="004A05CA" w:rsidRDefault="0055565A">
            <w:pPr>
              <w:jc w:val="center"/>
              <w:rPr>
                <w:b/>
                <w:sz w:val="24"/>
                <w:szCs w:val="24"/>
              </w:rPr>
            </w:pPr>
            <w:r>
              <w:rPr>
                <w:b/>
                <w:sz w:val="24"/>
                <w:szCs w:val="24"/>
              </w:rPr>
              <w:t>Al completar la enseñanza básica, el alumno o la alumna…</w:t>
            </w:r>
          </w:p>
        </w:tc>
      </w:tr>
      <w:tr w:rsidR="004A05CA">
        <w:tc>
          <w:tcPr>
            <w:tcW w:w="4234" w:type="dxa"/>
            <w:vAlign w:val="center"/>
          </w:tcPr>
          <w:p w:rsidR="004A05CA" w:rsidRDefault="0055565A">
            <w:pPr>
              <w:rPr>
                <w:sz w:val="24"/>
                <w:szCs w:val="24"/>
              </w:rPr>
            </w:pPr>
            <w:r>
              <w:rPr>
                <w:sz w:val="24"/>
                <w:szCs w:val="24"/>
              </w:rPr>
              <w:t>CPSAA1. Es consciente de las propias emociones, ideas y comportamientos personales y emplea estrategias para gestionarlas en situaciones de tensión o conflicto, adaptándose a los cambios y armonizándolos para alcanzar sus propios objetivos.</w:t>
            </w:r>
          </w:p>
        </w:tc>
        <w:tc>
          <w:tcPr>
            <w:tcW w:w="4381" w:type="dxa"/>
            <w:vAlign w:val="center"/>
          </w:tcPr>
          <w:p w:rsidR="004A05CA" w:rsidRDefault="0055565A">
            <w:pPr>
              <w:rPr>
                <w:sz w:val="24"/>
                <w:szCs w:val="24"/>
              </w:rPr>
            </w:pPr>
            <w:r>
              <w:rPr>
                <w:sz w:val="24"/>
                <w:szCs w:val="24"/>
              </w:rPr>
              <w:t xml:space="preserve">CPSAA1. Regula y expresa sus emociones, fortaleciendo el optimismo, la </w:t>
            </w:r>
            <w:proofErr w:type="spellStart"/>
            <w:r>
              <w:rPr>
                <w:sz w:val="24"/>
                <w:szCs w:val="24"/>
              </w:rPr>
              <w:t>resiliencia</w:t>
            </w:r>
            <w:proofErr w:type="spellEnd"/>
            <w:r>
              <w:rPr>
                <w:sz w:val="24"/>
                <w:szCs w:val="24"/>
              </w:rPr>
              <w:t>, la autoeficacia y la búsqueda de propósito y motivación hacia el aprendizaje, para gestionar los retos y cambios y armonizarlos con sus propios objetivos.</w:t>
            </w:r>
          </w:p>
        </w:tc>
      </w:tr>
      <w:tr w:rsidR="004A05CA">
        <w:tc>
          <w:tcPr>
            <w:tcW w:w="4234" w:type="dxa"/>
            <w:vAlign w:val="center"/>
          </w:tcPr>
          <w:p w:rsidR="004A05CA" w:rsidRDefault="0055565A">
            <w:pPr>
              <w:rPr>
                <w:sz w:val="24"/>
                <w:szCs w:val="24"/>
              </w:rPr>
            </w:pPr>
            <w:r>
              <w:rPr>
                <w:sz w:val="24"/>
                <w:szCs w:val="24"/>
              </w:rPr>
              <w:t>CPSAA2. Conoce los riesgos más relevantes y los principales activos para la salud, adopta estilos de vida saludables para su bienestar físico y mental, y detecta y busca apoyo ante situaciones violentas o discriminatorias.</w:t>
            </w:r>
          </w:p>
        </w:tc>
        <w:tc>
          <w:tcPr>
            <w:tcW w:w="4381" w:type="dxa"/>
            <w:vAlign w:val="center"/>
          </w:tcPr>
          <w:p w:rsidR="004A05CA" w:rsidRDefault="0055565A">
            <w:pPr>
              <w:rPr>
                <w:sz w:val="24"/>
                <w:szCs w:val="24"/>
              </w:rPr>
            </w:pPr>
            <w:r>
              <w:rPr>
                <w:sz w:val="24"/>
                <w:szCs w:val="24"/>
              </w:rPr>
              <w:t>CPSAA2. Comprende los riesgos para la salud relacionados con factores sociales, consolida estilos de vida saludable a nivel físico y mental, reconoce conductas contrarias a la convivencia y aplica estrategias para abordarlas.</w:t>
            </w:r>
          </w:p>
        </w:tc>
      </w:tr>
      <w:tr w:rsidR="004A05CA">
        <w:tc>
          <w:tcPr>
            <w:tcW w:w="4234" w:type="dxa"/>
            <w:vAlign w:val="center"/>
          </w:tcPr>
          <w:p w:rsidR="004A05CA" w:rsidRDefault="0055565A">
            <w:pPr>
              <w:rPr>
                <w:sz w:val="24"/>
                <w:szCs w:val="24"/>
              </w:rPr>
            </w:pPr>
            <w:r>
              <w:rPr>
                <w:sz w:val="24"/>
                <w:szCs w:val="24"/>
              </w:rPr>
              <w:t>CPSAA3. Reconoce y respeta las emociones y experiencias de las demás personas, participa activamente en el trabajo en grupo, asume las responsabilidades individuales asignadas y emplea estrategias cooperativas dirigidas a la consecución de objetivos compartidos.</w:t>
            </w:r>
          </w:p>
        </w:tc>
        <w:tc>
          <w:tcPr>
            <w:tcW w:w="4381" w:type="dxa"/>
            <w:vAlign w:val="center"/>
          </w:tcPr>
          <w:p w:rsidR="004A05CA" w:rsidRDefault="0055565A">
            <w:pPr>
              <w:rPr>
                <w:sz w:val="24"/>
                <w:szCs w:val="24"/>
              </w:rPr>
            </w:pPr>
            <w:r>
              <w:rPr>
                <w:sz w:val="24"/>
                <w:szCs w:val="24"/>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rsidR="004A05CA">
        <w:tc>
          <w:tcPr>
            <w:tcW w:w="4234" w:type="dxa"/>
            <w:vAlign w:val="center"/>
          </w:tcPr>
          <w:p w:rsidR="004A05CA" w:rsidRDefault="0055565A">
            <w:pPr>
              <w:rPr>
                <w:sz w:val="24"/>
                <w:szCs w:val="24"/>
              </w:rPr>
            </w:pPr>
            <w:r>
              <w:rPr>
                <w:sz w:val="24"/>
                <w:szCs w:val="24"/>
              </w:rPr>
              <w:t>CPSAA4. Reconoce el valor del esfuerzo y la dedicación personal para la mejora de su aprendizaje y adopta posturas críticas en procesos de reflexión guiados.</w:t>
            </w:r>
          </w:p>
        </w:tc>
        <w:tc>
          <w:tcPr>
            <w:tcW w:w="4381" w:type="dxa"/>
            <w:vAlign w:val="center"/>
          </w:tcPr>
          <w:p w:rsidR="004A05CA" w:rsidRDefault="0055565A">
            <w:pPr>
              <w:rPr>
                <w:sz w:val="24"/>
                <w:szCs w:val="24"/>
              </w:rPr>
            </w:pPr>
            <w:r>
              <w:rPr>
                <w:sz w:val="24"/>
                <w:szCs w:val="24"/>
              </w:rPr>
              <w:t>CPSAA4. Realiza autoevaluaciones sobre su proceso de aprendizaje, buscando fuentes fiables para validar, sustentar y contrastar la información y para obtener conclusiones relevantes.</w:t>
            </w:r>
          </w:p>
        </w:tc>
      </w:tr>
      <w:tr w:rsidR="004A05CA">
        <w:tc>
          <w:tcPr>
            <w:tcW w:w="4234" w:type="dxa"/>
            <w:vAlign w:val="center"/>
          </w:tcPr>
          <w:p w:rsidR="004A05CA" w:rsidRDefault="0055565A">
            <w:pPr>
              <w:rPr>
                <w:sz w:val="24"/>
                <w:szCs w:val="24"/>
              </w:rPr>
            </w:pPr>
            <w:r>
              <w:rPr>
                <w:sz w:val="24"/>
                <w:szCs w:val="24"/>
              </w:rPr>
              <w:t xml:space="preserve">CPSAA5. Planea objetivos a corto plazo, utiliza estrategias de aprendizaje autorregulado y participa en procesos de auto y </w:t>
            </w:r>
            <w:proofErr w:type="spellStart"/>
            <w:r>
              <w:rPr>
                <w:sz w:val="24"/>
                <w:szCs w:val="24"/>
              </w:rPr>
              <w:t>coevaluación</w:t>
            </w:r>
            <w:proofErr w:type="spellEnd"/>
            <w:r>
              <w:rPr>
                <w:sz w:val="24"/>
                <w:szCs w:val="24"/>
              </w:rPr>
              <w:t>, reconociendo sus limitaciones y sabiendo buscar ayuda en el proceso de construcción del conocimiento.</w:t>
            </w:r>
          </w:p>
        </w:tc>
        <w:tc>
          <w:tcPr>
            <w:tcW w:w="4381" w:type="dxa"/>
            <w:vAlign w:val="center"/>
          </w:tcPr>
          <w:p w:rsidR="004A05CA" w:rsidRDefault="0055565A">
            <w:pPr>
              <w:rPr>
                <w:sz w:val="24"/>
                <w:szCs w:val="24"/>
              </w:rPr>
            </w:pPr>
            <w:r>
              <w:rPr>
                <w:sz w:val="24"/>
                <w:szCs w:val="24"/>
              </w:rPr>
              <w:t xml:space="preserve">CPSAA5. Planea objetivos a medio plazo y desarrolla procesos </w:t>
            </w:r>
            <w:proofErr w:type="spellStart"/>
            <w:r>
              <w:rPr>
                <w:sz w:val="24"/>
                <w:szCs w:val="24"/>
              </w:rPr>
              <w:t>metacognitivos</w:t>
            </w:r>
            <w:proofErr w:type="spellEnd"/>
            <w:r>
              <w:rPr>
                <w:sz w:val="24"/>
                <w:szCs w:val="24"/>
              </w:rPr>
              <w:t xml:space="preserve"> de retroalimentación para aprender de sus errores en el proceso de construcción del conocimiento.</w:t>
            </w:r>
          </w:p>
        </w:tc>
      </w:tr>
    </w:tbl>
    <w:p w:rsidR="004A05CA" w:rsidRDefault="004A05CA">
      <w:pPr>
        <w:pBdr>
          <w:top w:val="nil"/>
          <w:left w:val="nil"/>
          <w:bottom w:val="nil"/>
          <w:right w:val="nil"/>
          <w:between w:val="nil"/>
        </w:pBdr>
        <w:rPr>
          <w:b/>
        </w:rPr>
      </w:pPr>
    </w:p>
    <w:p w:rsidR="004A05CA" w:rsidRDefault="0055565A">
      <w:pPr>
        <w:pBdr>
          <w:top w:val="nil"/>
          <w:left w:val="nil"/>
          <w:bottom w:val="nil"/>
          <w:right w:val="nil"/>
          <w:between w:val="nil"/>
        </w:pBdr>
        <w:rPr>
          <w:b/>
        </w:rPr>
      </w:pPr>
      <w:r>
        <w:rPr>
          <w:b/>
        </w:rPr>
        <w:t>– Competencia ciudadana</w:t>
      </w:r>
      <w:proofErr w:type="gramStart"/>
      <w:r>
        <w:rPr>
          <w:b/>
        </w:rPr>
        <w:t>.(</w:t>
      </w:r>
      <w:proofErr w:type="gramEnd"/>
      <w:r>
        <w:rPr>
          <w:b/>
        </w:rPr>
        <w:t>CC)</w:t>
      </w:r>
    </w:p>
    <w:tbl>
      <w:tblPr>
        <w:tblStyle w:val="a4"/>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2"/>
        <w:gridCol w:w="4413"/>
      </w:tblGrid>
      <w:tr w:rsidR="004A05CA">
        <w:trPr>
          <w:tblHeader/>
        </w:trPr>
        <w:tc>
          <w:tcPr>
            <w:tcW w:w="4202" w:type="dxa"/>
            <w:vAlign w:val="center"/>
          </w:tcPr>
          <w:p w:rsidR="004A05CA" w:rsidRDefault="0055565A">
            <w:pPr>
              <w:jc w:val="center"/>
              <w:rPr>
                <w:b/>
                <w:sz w:val="24"/>
                <w:szCs w:val="24"/>
              </w:rPr>
            </w:pPr>
            <w:proofErr w:type="gramStart"/>
            <w:r>
              <w:rPr>
                <w:b/>
                <w:sz w:val="24"/>
                <w:szCs w:val="24"/>
              </w:rPr>
              <w:t>l</w:t>
            </w:r>
            <w:proofErr w:type="gramEnd"/>
            <w:r>
              <w:rPr>
                <w:b/>
                <w:sz w:val="24"/>
                <w:szCs w:val="24"/>
              </w:rPr>
              <w:t xml:space="preserve"> completar la Educación Primaria, el alumno o la alumna…</w:t>
            </w:r>
          </w:p>
        </w:tc>
        <w:tc>
          <w:tcPr>
            <w:tcW w:w="4413" w:type="dxa"/>
            <w:vAlign w:val="center"/>
          </w:tcPr>
          <w:p w:rsidR="004A05CA" w:rsidRDefault="0055565A">
            <w:pPr>
              <w:jc w:val="center"/>
              <w:rPr>
                <w:b/>
                <w:sz w:val="24"/>
                <w:szCs w:val="24"/>
              </w:rPr>
            </w:pPr>
            <w:r>
              <w:rPr>
                <w:b/>
                <w:sz w:val="24"/>
                <w:szCs w:val="24"/>
              </w:rPr>
              <w:t>Al completar la enseñanza básica, el alumno o la alumna…</w:t>
            </w:r>
          </w:p>
        </w:tc>
      </w:tr>
      <w:tr w:rsidR="004A05CA">
        <w:tc>
          <w:tcPr>
            <w:tcW w:w="4202" w:type="dxa"/>
            <w:vAlign w:val="center"/>
          </w:tcPr>
          <w:p w:rsidR="004A05CA" w:rsidRDefault="0055565A">
            <w:pPr>
              <w:rPr>
                <w:sz w:val="24"/>
                <w:szCs w:val="24"/>
              </w:rPr>
            </w:pPr>
            <w:r>
              <w:rPr>
                <w:sz w:val="24"/>
                <w:szCs w:val="24"/>
              </w:rPr>
              <w:t>CC1. Entiende los procesos históricos y sociales más relevantes relativos a su propia identidad y cultura, reflexiona sobre las normas de convivencia, y las aplica de manera constructiva, dialogante e inclusiva en cualquier contexto.</w:t>
            </w:r>
          </w:p>
        </w:tc>
        <w:tc>
          <w:tcPr>
            <w:tcW w:w="4413" w:type="dxa"/>
            <w:vAlign w:val="center"/>
          </w:tcPr>
          <w:p w:rsidR="004A05CA" w:rsidRDefault="0055565A">
            <w:pPr>
              <w:rPr>
                <w:sz w:val="24"/>
                <w:szCs w:val="24"/>
              </w:rPr>
            </w:pPr>
            <w:r>
              <w:rPr>
                <w:sz w:val="24"/>
                <w:szCs w:val="24"/>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tc>
      </w:tr>
      <w:tr w:rsidR="004A05CA">
        <w:tc>
          <w:tcPr>
            <w:tcW w:w="4202" w:type="dxa"/>
            <w:vAlign w:val="center"/>
          </w:tcPr>
          <w:p w:rsidR="004A05CA" w:rsidRDefault="0055565A">
            <w:pPr>
              <w:rPr>
                <w:sz w:val="24"/>
                <w:szCs w:val="24"/>
              </w:rPr>
            </w:pPr>
            <w:r>
              <w:rPr>
                <w:sz w:val="24"/>
                <w:szCs w:val="24"/>
              </w:rPr>
              <w:t xml:space="preserve">CC2. Participa en actividades </w:t>
            </w:r>
            <w:r>
              <w:rPr>
                <w:sz w:val="24"/>
                <w:szCs w:val="24"/>
              </w:rPr>
              <w:lastRenderedPageBreak/>
              <w:t>comunitarias, en la toma de decisiones y en la resolución de los conflictos de forma dialogada y respetuosa con los procedimientos democráticos, los principios y valores de la Unión Europea y la Constitución española, los derechos humanos y de la infancia, el valor de la diversidad, y el logro de la igualdad de género, la cohesión social y los Objetivos de Desarrollo Sostenible.</w:t>
            </w:r>
          </w:p>
        </w:tc>
        <w:tc>
          <w:tcPr>
            <w:tcW w:w="4413" w:type="dxa"/>
            <w:vAlign w:val="center"/>
          </w:tcPr>
          <w:p w:rsidR="004A05CA" w:rsidRDefault="0055565A">
            <w:pPr>
              <w:rPr>
                <w:sz w:val="24"/>
                <w:szCs w:val="24"/>
              </w:rPr>
            </w:pPr>
            <w:r>
              <w:rPr>
                <w:sz w:val="24"/>
                <w:szCs w:val="24"/>
              </w:rPr>
              <w:lastRenderedPageBreak/>
              <w:t xml:space="preserve">CC2. Analiza y asume fundadamente los </w:t>
            </w:r>
            <w:r>
              <w:rPr>
                <w:sz w:val="24"/>
                <w:szCs w:val="24"/>
              </w:rPr>
              <w:lastRenderedPageBreak/>
              <w:t>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r>
      <w:tr w:rsidR="004A05CA">
        <w:tc>
          <w:tcPr>
            <w:tcW w:w="4202" w:type="dxa"/>
            <w:vAlign w:val="center"/>
          </w:tcPr>
          <w:p w:rsidR="004A05CA" w:rsidRDefault="0055565A">
            <w:pPr>
              <w:rPr>
                <w:sz w:val="24"/>
                <w:szCs w:val="24"/>
              </w:rPr>
            </w:pPr>
            <w:r>
              <w:rPr>
                <w:sz w:val="24"/>
                <w:szCs w:val="24"/>
              </w:rPr>
              <w:lastRenderedPageBreak/>
              <w:t>CC3. Reflexiona y dialoga sobre valores y problemas éticos de actualidad, comprendiendo la necesidad de respetar diferentes culturas y creencias, de cuidar el entorno, de rechazar prejuicios y estereotipos, y de oponerse a cualquier forma de discriminación o violencia.</w:t>
            </w:r>
          </w:p>
        </w:tc>
        <w:tc>
          <w:tcPr>
            <w:tcW w:w="4413" w:type="dxa"/>
            <w:vAlign w:val="center"/>
          </w:tcPr>
          <w:p w:rsidR="004A05CA" w:rsidRDefault="0055565A">
            <w:pPr>
              <w:rPr>
                <w:sz w:val="24"/>
                <w:szCs w:val="24"/>
              </w:rPr>
            </w:pPr>
            <w:r>
              <w:rPr>
                <w:sz w:val="24"/>
                <w:szCs w:val="24"/>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tc>
      </w:tr>
      <w:tr w:rsidR="004A05CA">
        <w:tc>
          <w:tcPr>
            <w:tcW w:w="4202" w:type="dxa"/>
            <w:vAlign w:val="center"/>
          </w:tcPr>
          <w:p w:rsidR="004A05CA" w:rsidRDefault="0055565A">
            <w:pPr>
              <w:rPr>
                <w:sz w:val="24"/>
                <w:szCs w:val="24"/>
              </w:rPr>
            </w:pPr>
            <w:r>
              <w:rPr>
                <w:sz w:val="24"/>
                <w:szCs w:val="24"/>
              </w:rPr>
              <w:t>CC4. Comprende las relaciones sistémicas entre las acciones humanas y el entorno, y se inicia en la adopción de estilos de vida sostenibles, para contribuir a la conservación de la biodiversidad desde una perspectiva tanto local como global.</w:t>
            </w:r>
          </w:p>
        </w:tc>
        <w:tc>
          <w:tcPr>
            <w:tcW w:w="4413" w:type="dxa"/>
            <w:vAlign w:val="center"/>
          </w:tcPr>
          <w:p w:rsidR="004A05CA" w:rsidRDefault="0055565A">
            <w:pPr>
              <w:rPr>
                <w:sz w:val="24"/>
                <w:szCs w:val="24"/>
              </w:rPr>
            </w:pPr>
            <w:r>
              <w:rPr>
                <w:sz w:val="24"/>
                <w:szCs w:val="24"/>
              </w:rPr>
              <w:t xml:space="preserve">CC4. Comprende las relaciones sistémicas de interdependencia, </w:t>
            </w:r>
            <w:proofErr w:type="spellStart"/>
            <w:r>
              <w:rPr>
                <w:sz w:val="24"/>
                <w:szCs w:val="24"/>
              </w:rPr>
              <w:t>ecodependencia</w:t>
            </w:r>
            <w:proofErr w:type="spellEnd"/>
            <w:r>
              <w:rPr>
                <w:sz w:val="24"/>
                <w:szCs w:val="24"/>
              </w:rPr>
              <w:t xml:space="preserve"> e interconexión entre actuaciones locales y globales, y adopta, de forma consciente y motivada, un estilo de vida sostenible y </w:t>
            </w:r>
            <w:proofErr w:type="spellStart"/>
            <w:r>
              <w:rPr>
                <w:sz w:val="24"/>
                <w:szCs w:val="24"/>
              </w:rPr>
              <w:t>ecosocialmente</w:t>
            </w:r>
            <w:proofErr w:type="spellEnd"/>
            <w:r>
              <w:rPr>
                <w:sz w:val="24"/>
                <w:szCs w:val="24"/>
              </w:rPr>
              <w:t xml:space="preserve"> responsable.</w:t>
            </w:r>
          </w:p>
        </w:tc>
      </w:tr>
    </w:tbl>
    <w:p w:rsidR="004A05CA" w:rsidRDefault="004A05CA">
      <w:pPr>
        <w:pBdr>
          <w:top w:val="nil"/>
          <w:left w:val="nil"/>
          <w:bottom w:val="nil"/>
          <w:right w:val="nil"/>
          <w:between w:val="nil"/>
        </w:pBdr>
        <w:rPr>
          <w:b/>
        </w:rPr>
      </w:pPr>
    </w:p>
    <w:p w:rsidR="004A05CA" w:rsidRDefault="0055565A">
      <w:pPr>
        <w:pBdr>
          <w:top w:val="nil"/>
          <w:left w:val="nil"/>
          <w:bottom w:val="nil"/>
          <w:right w:val="nil"/>
          <w:between w:val="nil"/>
        </w:pBdr>
        <w:rPr>
          <w:b/>
        </w:rPr>
      </w:pPr>
      <w:r>
        <w:rPr>
          <w:b/>
        </w:rPr>
        <w:t>– Competencia emprendedora. (CE)</w:t>
      </w:r>
    </w:p>
    <w:tbl>
      <w:tblPr>
        <w:tblStyle w:val="a5"/>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4325"/>
      </w:tblGrid>
      <w:tr w:rsidR="004A05CA">
        <w:trPr>
          <w:tblHeader/>
        </w:trPr>
        <w:tc>
          <w:tcPr>
            <w:tcW w:w="4290" w:type="dxa"/>
            <w:vAlign w:val="center"/>
          </w:tcPr>
          <w:p w:rsidR="004A05CA" w:rsidRDefault="0055565A">
            <w:pPr>
              <w:jc w:val="center"/>
              <w:rPr>
                <w:b/>
                <w:sz w:val="24"/>
                <w:szCs w:val="24"/>
              </w:rPr>
            </w:pPr>
            <w:r>
              <w:rPr>
                <w:b/>
                <w:sz w:val="24"/>
                <w:szCs w:val="24"/>
              </w:rPr>
              <w:t>Al completar la Educación Primaria, el alumno o la alumna…</w:t>
            </w:r>
          </w:p>
        </w:tc>
        <w:tc>
          <w:tcPr>
            <w:tcW w:w="4325" w:type="dxa"/>
            <w:vAlign w:val="center"/>
          </w:tcPr>
          <w:p w:rsidR="004A05CA" w:rsidRDefault="0055565A">
            <w:pPr>
              <w:jc w:val="center"/>
              <w:rPr>
                <w:b/>
                <w:sz w:val="24"/>
                <w:szCs w:val="24"/>
              </w:rPr>
            </w:pPr>
            <w:r>
              <w:rPr>
                <w:b/>
                <w:sz w:val="24"/>
                <w:szCs w:val="24"/>
              </w:rPr>
              <w:t>Al completar la enseñanza básica, el alumno o la alumna…</w:t>
            </w:r>
          </w:p>
        </w:tc>
      </w:tr>
      <w:tr w:rsidR="004A05CA">
        <w:tc>
          <w:tcPr>
            <w:tcW w:w="4290" w:type="dxa"/>
            <w:vAlign w:val="center"/>
          </w:tcPr>
          <w:p w:rsidR="004A05CA" w:rsidRDefault="0055565A">
            <w:pPr>
              <w:rPr>
                <w:sz w:val="24"/>
                <w:szCs w:val="24"/>
              </w:rPr>
            </w:pPr>
            <w:r>
              <w:rPr>
                <w:sz w:val="24"/>
                <w:szCs w:val="24"/>
              </w:rPr>
              <w:t>CE1. Reconoce necesidades y retos que afrontar y elabora ideas originales, utilizando destrezas creativas y tomando conciencia de las consecuencias y efectos que las ideas pudieran generar en el entorno, para proponer soluciones valiosas que respondan a las necesidades detectadas.</w:t>
            </w:r>
          </w:p>
        </w:tc>
        <w:tc>
          <w:tcPr>
            <w:tcW w:w="4325" w:type="dxa"/>
            <w:vAlign w:val="center"/>
          </w:tcPr>
          <w:p w:rsidR="004A05CA" w:rsidRDefault="0055565A">
            <w:pPr>
              <w:rPr>
                <w:sz w:val="24"/>
                <w:szCs w:val="24"/>
              </w:rPr>
            </w:pPr>
            <w:r>
              <w:rPr>
                <w:sz w:val="24"/>
                <w:szCs w:val="24"/>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r>
      <w:tr w:rsidR="004A05CA">
        <w:tc>
          <w:tcPr>
            <w:tcW w:w="4290" w:type="dxa"/>
            <w:vAlign w:val="center"/>
          </w:tcPr>
          <w:p w:rsidR="004A05CA" w:rsidRDefault="0055565A">
            <w:pPr>
              <w:rPr>
                <w:sz w:val="24"/>
                <w:szCs w:val="24"/>
              </w:rPr>
            </w:pPr>
            <w:r>
              <w:rPr>
                <w:sz w:val="24"/>
                <w:szCs w:val="24"/>
              </w:rPr>
              <w:t xml:space="preserve">CE2. Identifica fortalezas y debilidades propias utilizando estrategias de autoconocimiento y se inicia en el conocimiento de elementos económicos y financieros básicos, aplicándolos a situaciones y problemas de la vida cotidiana, para detectar aquellos recursos que puedan llevar las ideas originales y </w:t>
            </w:r>
            <w:r>
              <w:rPr>
                <w:sz w:val="24"/>
                <w:szCs w:val="24"/>
              </w:rPr>
              <w:lastRenderedPageBreak/>
              <w:t>valiosas a la acción.</w:t>
            </w:r>
          </w:p>
        </w:tc>
        <w:tc>
          <w:tcPr>
            <w:tcW w:w="4325" w:type="dxa"/>
            <w:vAlign w:val="center"/>
          </w:tcPr>
          <w:p w:rsidR="004A05CA" w:rsidRDefault="0055565A">
            <w:pPr>
              <w:rPr>
                <w:sz w:val="24"/>
                <w:szCs w:val="24"/>
              </w:rPr>
            </w:pPr>
            <w:r>
              <w:rPr>
                <w:sz w:val="24"/>
                <w:szCs w:val="24"/>
              </w:rPr>
              <w:lastRenderedPageBreak/>
              <w:t xml:space="preserve">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w:t>
            </w:r>
            <w:r>
              <w:rPr>
                <w:sz w:val="24"/>
                <w:szCs w:val="24"/>
              </w:rPr>
              <w:lastRenderedPageBreak/>
              <w:t>trabajo colaborativo y en equipo, para reunir y optimizar los recursos necesarios que lleven a la acción una experiencia emprendedora que genere valor.</w:t>
            </w:r>
          </w:p>
        </w:tc>
      </w:tr>
      <w:tr w:rsidR="004A05CA">
        <w:tc>
          <w:tcPr>
            <w:tcW w:w="4290" w:type="dxa"/>
            <w:vAlign w:val="center"/>
          </w:tcPr>
          <w:p w:rsidR="004A05CA" w:rsidRDefault="0055565A">
            <w:pPr>
              <w:rPr>
                <w:sz w:val="24"/>
                <w:szCs w:val="24"/>
              </w:rPr>
            </w:pPr>
            <w:r>
              <w:rPr>
                <w:sz w:val="24"/>
                <w:szCs w:val="24"/>
              </w:rPr>
              <w:lastRenderedPageBreak/>
              <w:t>CE3. Crea ideas y soluciones originales, planifica tareas, coopera con otros en equipo, valorando el proceso realizado y el resultado obtenido, para llevar a cabo una iniciativa emprendedora, considerando la experiencia como una oportunidad para aprender.</w:t>
            </w:r>
          </w:p>
        </w:tc>
        <w:tc>
          <w:tcPr>
            <w:tcW w:w="4325" w:type="dxa"/>
            <w:vAlign w:val="center"/>
          </w:tcPr>
          <w:p w:rsidR="004A05CA" w:rsidRDefault="0055565A">
            <w:pPr>
              <w:rPr>
                <w:sz w:val="24"/>
                <w:szCs w:val="24"/>
              </w:rPr>
            </w:pPr>
            <w:r>
              <w:rPr>
                <w:sz w:val="24"/>
                <w:szCs w:val="24"/>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r>
    </w:tbl>
    <w:p w:rsidR="004A05CA" w:rsidRDefault="004A05CA">
      <w:pPr>
        <w:pBdr>
          <w:top w:val="nil"/>
          <w:left w:val="nil"/>
          <w:bottom w:val="nil"/>
          <w:right w:val="nil"/>
          <w:between w:val="nil"/>
        </w:pBdr>
        <w:rPr>
          <w:b/>
        </w:rPr>
      </w:pPr>
    </w:p>
    <w:p w:rsidR="004A05CA" w:rsidRDefault="0055565A">
      <w:pPr>
        <w:pBdr>
          <w:top w:val="nil"/>
          <w:left w:val="nil"/>
          <w:bottom w:val="nil"/>
          <w:right w:val="nil"/>
          <w:between w:val="nil"/>
        </w:pBdr>
        <w:rPr>
          <w:b/>
        </w:rPr>
      </w:pPr>
      <w:r>
        <w:rPr>
          <w:b/>
        </w:rPr>
        <w:t>– Competencia en conciencia y expresión culturales</w:t>
      </w:r>
      <w:proofErr w:type="gramStart"/>
      <w:r>
        <w:rPr>
          <w:b/>
        </w:rPr>
        <w:t>.(</w:t>
      </w:r>
      <w:proofErr w:type="gramEnd"/>
      <w:r>
        <w:rPr>
          <w:b/>
        </w:rPr>
        <w:t>CCEC)</w:t>
      </w:r>
    </w:p>
    <w:tbl>
      <w:tblPr>
        <w:tblStyle w:val="a6"/>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6"/>
        <w:gridCol w:w="4549"/>
      </w:tblGrid>
      <w:tr w:rsidR="004A05CA">
        <w:trPr>
          <w:tblHeader/>
        </w:trPr>
        <w:tc>
          <w:tcPr>
            <w:tcW w:w="4066" w:type="dxa"/>
            <w:vAlign w:val="center"/>
          </w:tcPr>
          <w:p w:rsidR="004A05CA" w:rsidRDefault="0055565A">
            <w:pPr>
              <w:jc w:val="center"/>
              <w:rPr>
                <w:b/>
                <w:sz w:val="24"/>
                <w:szCs w:val="24"/>
              </w:rPr>
            </w:pPr>
            <w:r>
              <w:rPr>
                <w:b/>
                <w:sz w:val="24"/>
                <w:szCs w:val="24"/>
              </w:rPr>
              <w:t>Al completar la Educación Primaria, el alumno o la alumna…</w:t>
            </w:r>
          </w:p>
        </w:tc>
        <w:tc>
          <w:tcPr>
            <w:tcW w:w="4549" w:type="dxa"/>
            <w:vAlign w:val="center"/>
          </w:tcPr>
          <w:p w:rsidR="004A05CA" w:rsidRDefault="0055565A">
            <w:pPr>
              <w:jc w:val="center"/>
              <w:rPr>
                <w:b/>
                <w:sz w:val="24"/>
                <w:szCs w:val="24"/>
              </w:rPr>
            </w:pPr>
            <w:r>
              <w:rPr>
                <w:b/>
                <w:sz w:val="24"/>
                <w:szCs w:val="24"/>
              </w:rPr>
              <w:t>Al completar la enseñanza básica, el alumno o la alumna…</w:t>
            </w:r>
          </w:p>
        </w:tc>
      </w:tr>
      <w:tr w:rsidR="004A05CA">
        <w:tc>
          <w:tcPr>
            <w:tcW w:w="4066" w:type="dxa"/>
            <w:vAlign w:val="center"/>
          </w:tcPr>
          <w:p w:rsidR="004A05CA" w:rsidRDefault="0055565A">
            <w:pPr>
              <w:rPr>
                <w:sz w:val="24"/>
                <w:szCs w:val="24"/>
              </w:rPr>
            </w:pPr>
            <w:r>
              <w:rPr>
                <w:sz w:val="24"/>
                <w:szCs w:val="24"/>
              </w:rPr>
              <w:t>CCEC1. Reconoce y aprecia los aspectos fundamentales del patrimonio cultural y artístico, comprendiendo las diferencias entre distintas culturas y la necesidad de respetarlas.</w:t>
            </w:r>
          </w:p>
        </w:tc>
        <w:tc>
          <w:tcPr>
            <w:tcW w:w="4549" w:type="dxa"/>
            <w:vAlign w:val="center"/>
          </w:tcPr>
          <w:p w:rsidR="004A05CA" w:rsidRDefault="0055565A">
            <w:pPr>
              <w:rPr>
                <w:sz w:val="24"/>
                <w:szCs w:val="24"/>
              </w:rPr>
            </w:pPr>
            <w:r>
              <w:rPr>
                <w:sz w:val="24"/>
                <w:szCs w:val="24"/>
              </w:rPr>
              <w:t>CCEC1. Conoce, aprecia críticamente y respeta el patrimonio cultural y artístico, implicándose en su conservación y valorando el enriquecimiento inherente a la diversidad cultural y artística.</w:t>
            </w:r>
          </w:p>
        </w:tc>
      </w:tr>
      <w:tr w:rsidR="004A05CA">
        <w:tc>
          <w:tcPr>
            <w:tcW w:w="4066" w:type="dxa"/>
            <w:vAlign w:val="center"/>
          </w:tcPr>
          <w:p w:rsidR="004A05CA" w:rsidRDefault="0055565A">
            <w:pPr>
              <w:rPr>
                <w:sz w:val="24"/>
                <w:szCs w:val="24"/>
              </w:rPr>
            </w:pPr>
            <w:r>
              <w:rPr>
                <w:sz w:val="24"/>
                <w:szCs w:val="24"/>
              </w:rPr>
              <w:t>CCEC2. Reconoce y se interesa por las especificidades e intencionalidades de las manifestaciones artísticas y culturales más destacadas del patrimonio, identificando los medios y soportes, así como los lenguajes y elementos técnicos que las caracterizan.</w:t>
            </w:r>
          </w:p>
        </w:tc>
        <w:tc>
          <w:tcPr>
            <w:tcW w:w="4549" w:type="dxa"/>
            <w:vAlign w:val="center"/>
          </w:tcPr>
          <w:p w:rsidR="004A05CA" w:rsidRDefault="0055565A">
            <w:pPr>
              <w:rPr>
                <w:sz w:val="24"/>
                <w:szCs w:val="24"/>
              </w:rPr>
            </w:pPr>
            <w:r>
              <w:rPr>
                <w:sz w:val="24"/>
                <w:szCs w:val="24"/>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r>
      <w:tr w:rsidR="004A05CA">
        <w:tc>
          <w:tcPr>
            <w:tcW w:w="4066" w:type="dxa"/>
            <w:vAlign w:val="center"/>
          </w:tcPr>
          <w:p w:rsidR="004A05CA" w:rsidRDefault="0055565A">
            <w:pPr>
              <w:rPr>
                <w:sz w:val="24"/>
                <w:szCs w:val="24"/>
              </w:rPr>
            </w:pPr>
            <w:r>
              <w:rPr>
                <w:sz w:val="24"/>
                <w:szCs w:val="24"/>
              </w:rPr>
              <w:t>CCEC3. Expresa ideas, opiniones, sentimientos y emociones de forma creativa y con una actitud abierta e inclusiva, empleando distintos lenguajes artísticos y culturales, integrando su propio cuerpo, interactuando con el entorno y desarrollando sus capacidades afectivas.</w:t>
            </w:r>
          </w:p>
        </w:tc>
        <w:tc>
          <w:tcPr>
            <w:tcW w:w="4549" w:type="dxa"/>
            <w:vAlign w:val="center"/>
          </w:tcPr>
          <w:p w:rsidR="004A05CA" w:rsidRDefault="0055565A">
            <w:pPr>
              <w:rPr>
                <w:sz w:val="24"/>
                <w:szCs w:val="24"/>
              </w:rPr>
            </w:pPr>
            <w:r>
              <w:rPr>
                <w:sz w:val="24"/>
                <w:szCs w:val="24"/>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rsidR="004A05CA">
        <w:tc>
          <w:tcPr>
            <w:tcW w:w="4066" w:type="dxa"/>
            <w:vAlign w:val="center"/>
          </w:tcPr>
          <w:p w:rsidR="004A05CA" w:rsidRDefault="0055565A">
            <w:pPr>
              <w:rPr>
                <w:sz w:val="24"/>
                <w:szCs w:val="24"/>
              </w:rPr>
            </w:pPr>
            <w:r>
              <w:rPr>
                <w:sz w:val="24"/>
                <w:szCs w:val="24"/>
              </w:rPr>
              <w:t>CCEC4. Experimenta de forma creativa con diferentes medios y soportes, y diversas técnicas plásticas, visuales, audiovisuales, sonoras o corporales, para elaborar propuestas artísticas y culturales.</w:t>
            </w:r>
          </w:p>
        </w:tc>
        <w:tc>
          <w:tcPr>
            <w:tcW w:w="4549" w:type="dxa"/>
            <w:vAlign w:val="center"/>
          </w:tcPr>
          <w:p w:rsidR="004A05CA" w:rsidRDefault="0055565A">
            <w:pPr>
              <w:rPr>
                <w:sz w:val="24"/>
                <w:szCs w:val="24"/>
              </w:rPr>
            </w:pPr>
            <w:r>
              <w:rPr>
                <w:sz w:val="24"/>
                <w:szCs w:val="24"/>
              </w:rPr>
              <w:t xml:space="preserve">CCEC4. Conoce, selecciona y utiliza con creatividad diversos medios y soportes, así como técnicas plásticas, visuales, audiovisuales, sonoras o corporales, para la creación de productos artísticos y culturales, tanto de forma individual como colaborativa, </w:t>
            </w:r>
            <w:r>
              <w:rPr>
                <w:sz w:val="24"/>
                <w:szCs w:val="24"/>
              </w:rPr>
              <w:lastRenderedPageBreak/>
              <w:t>identificando oportunidades de desarrollo personal, social y laboral, así como de emprendimiento.</w:t>
            </w:r>
          </w:p>
        </w:tc>
      </w:tr>
    </w:tbl>
    <w:p w:rsidR="004A05CA" w:rsidRDefault="004A05CA">
      <w:pPr>
        <w:pBdr>
          <w:top w:val="nil"/>
          <w:left w:val="nil"/>
          <w:bottom w:val="nil"/>
          <w:right w:val="nil"/>
          <w:between w:val="nil"/>
        </w:pBdr>
      </w:pPr>
    </w:p>
    <w:p w:rsidR="004A05CA" w:rsidRDefault="004A05CA">
      <w:pPr>
        <w:pBdr>
          <w:top w:val="nil"/>
          <w:left w:val="nil"/>
          <w:bottom w:val="nil"/>
          <w:right w:val="nil"/>
          <w:between w:val="nil"/>
        </w:pBdr>
        <w:ind w:left="1065" w:hanging="705"/>
        <w:jc w:val="both"/>
        <w:rPr>
          <w:rFonts w:ascii="Calibri" w:hAnsi="Calibri"/>
          <w:b/>
          <w:color w:val="000000"/>
          <w:sz w:val="28"/>
          <w:szCs w:val="28"/>
        </w:rPr>
      </w:pPr>
    </w:p>
    <w:p w:rsidR="004A05CA" w:rsidRDefault="0055565A" w:rsidP="00A75C7F">
      <w:pPr>
        <w:pStyle w:val="Ttulo2"/>
        <w:rPr>
          <w:rFonts w:ascii="Calibri" w:hAnsi="Calibri"/>
          <w:sz w:val="24"/>
          <w:szCs w:val="24"/>
        </w:rPr>
      </w:pPr>
      <w:bookmarkStart w:id="5" w:name="_Toc179644628"/>
      <w:r>
        <w:rPr>
          <w:rFonts w:eastAsia="Times New Roman"/>
        </w:rPr>
        <w:t>Contenidos</w:t>
      </w:r>
      <w:bookmarkEnd w:id="5"/>
    </w:p>
    <w:p w:rsidR="004A05CA" w:rsidRDefault="004A05CA">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rsidR="004A05CA" w:rsidRDefault="0055565A">
      <w:pPr>
        <w:spacing w:line="360" w:lineRule="auto"/>
        <w:ind w:left="-567" w:right="-568"/>
        <w:jc w:val="both"/>
      </w:pPr>
      <w: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rsidR="004A05CA" w:rsidRDefault="0055565A">
      <w:pPr>
        <w:spacing w:before="120" w:after="120"/>
      </w:pPr>
      <w:r>
        <w:t>Descripción de los diferentes bloques en los que se estructuran los saberes básicos</w:t>
      </w:r>
    </w:p>
    <w:p w:rsidR="004A05CA" w:rsidRDefault="0055565A">
      <w:pPr>
        <w:spacing w:after="120"/>
        <w:rPr>
          <w:b/>
        </w:rPr>
      </w:pPr>
      <w:r>
        <w:rPr>
          <w:b/>
        </w:rPr>
        <w:t>Sentido numérico</w:t>
      </w:r>
    </w:p>
    <w:p w:rsidR="004A05CA" w:rsidRDefault="0055565A">
      <w:pPr>
        <w:tabs>
          <w:tab w:val="left" w:pos="-567"/>
        </w:tabs>
        <w:spacing w:line="360" w:lineRule="auto"/>
        <w:ind w:left="-567" w:right="-568"/>
        <w:jc w:val="both"/>
      </w:pPr>
      <w: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 dar significado a los números y reconocer su magnitud (</w:t>
      </w:r>
      <w:proofErr w:type="spellStart"/>
      <w:r>
        <w:t>Sowder</w:t>
      </w:r>
      <w:proofErr w:type="spellEnd"/>
      <w:r>
        <w:t>, 1992). El desarrollo del sentido numérico es algo muy personal. No se relaciona únicamente con aquellas ideas y conceptos alrededor de los números que van surgiendo en el aula, sino también con cómo se ha llegado a dichos conceptos y las conexiones que se establecen (</w:t>
      </w:r>
      <w:proofErr w:type="spellStart"/>
      <w:r>
        <w:t>Anghileri</w:t>
      </w:r>
      <w:proofErr w:type="spellEnd"/>
      <w:r>
        <w:t>, 2006). El sentido numérico tiene que ver con una forma de pensar que conduce a identificar fácilmente esas conexiones.</w:t>
      </w:r>
    </w:p>
    <w:p w:rsidR="004A05CA" w:rsidRDefault="0055565A">
      <w:pPr>
        <w:spacing w:line="360" w:lineRule="auto"/>
        <w:ind w:left="-567" w:right="-568"/>
        <w:jc w:val="both"/>
      </w:pPr>
      <w:r>
        <w:t>Las actividades que realice el alumnado determinarán en gran medida sus actitudes y creencias tanto hacia los números como a las matemáticas y a la enseñanza y aprendizaje de éstas. En el caso del sentido numérico, si el alumnado termina asumiendo la creencia de que los números se usan para llevar a cabo las actividades de suma, 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 si se implementan secuencias didácticas a través de la resolución de problemas que comiencen poniendo en juego los conocimientos previos del alumnado y permitan el uso de estrategias propias al manejar los números y su conocimiento acerca de estos y las operaciones, el aprendizaje será significativo. En otras palabras, por el camino, el alumnado construye su propio conocimiento y establece conexiones, en este caso, entre las diferentes propiedades o relaciones entre los números y las operaciones.</w:t>
      </w:r>
    </w:p>
    <w:p w:rsidR="004A05CA" w:rsidRDefault="0055565A">
      <w:pPr>
        <w:spacing w:line="360" w:lineRule="auto"/>
        <w:ind w:left="-567" w:right="-568"/>
        <w:jc w:val="both"/>
      </w:pPr>
      <w:r>
        <w:lastRenderedPageBreak/>
        <w:t>La estimación de cardinales, ordinales o medidas, así como la estimación del resultado de un cálculo o una 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rsidR="004A05CA" w:rsidRDefault="0055565A">
      <w:pPr>
        <w:spacing w:line="360" w:lineRule="auto"/>
        <w:ind w:left="-567" w:right="-568"/>
        <w:jc w:val="both"/>
      </w:pPr>
      <w:r>
        <w:t xml:space="preserve">La construcción del significado va </w:t>
      </w:r>
      <w:proofErr w:type="gramStart"/>
      <w:r>
        <w:t>ligado</w:t>
      </w:r>
      <w:proofErr w:type="gramEnd"/>
      <w:r>
        <w:t xml:space="preserve"> siempre a la vía de la resolución de problemas. La definición de lo que es un problema en matemáticas es compleja y admite matices, pero siempre es algo mucho más que un ejercicio con contexto. Siguiendo a Blanco y Pino (en Blanco, et al., 2015), se pueden destacar los siguientes aspectos para que una actividad pueda ser considerada como problema: la necesidad de tener un objetivo al que no podemos llegar fácilmente con un proceso inmediato; las dudas y/o bloqueos generados por la situación planteada o por el desconocimiento de ese método claro que nos lleve a la solución; el aceptar el reto consciente para llegar a él lo que puede ser considerado por el </w:t>
      </w:r>
      <w:proofErr w:type="spellStart"/>
      <w:r>
        <w:t>resolutor</w:t>
      </w:r>
      <w:proofErr w:type="spellEnd"/>
      <w:r>
        <w:t xml:space="preserve"> como un desafío personal y uso de conceptos y procesos matemáticos. El alumnado debe ser consciente, al resolver problemas, de que suele haber diferentes maneras de resolverlo, de que se puede llegar al mismo resultado por caminos diferentes, de que puede haber diferentes soluciones a un problema, no existir solución, o que esta no sea numérica.</w:t>
      </w:r>
    </w:p>
    <w:p w:rsidR="004A05CA" w:rsidRDefault="0055565A">
      <w:pPr>
        <w:spacing w:line="360" w:lineRule="auto"/>
        <w:ind w:left="-567" w:right="-568"/>
        <w:jc w:val="both"/>
      </w:pPr>
      <w:r>
        <w:t xml:space="preserve">La resolución de problemas y la práctica de la técnica formal deben desarrollarse en paralelo. En lo referente a los problemas, se trata de situaciones que el alumnado tiene que resolver de manera autónoma, buscando sus propias estrategias y recurriendo, en un principio, al uso de manipulativos para representar la situación y emplear </w:t>
      </w:r>
      <w:proofErr w:type="gramStart"/>
      <w:r>
        <w:t>técnicas</w:t>
      </w:r>
      <w:proofErr w:type="gramEnd"/>
      <w:r>
        <w:t xml:space="preserve"> de recuento.</w:t>
      </w:r>
    </w:p>
    <w:p w:rsidR="004A05CA" w:rsidRDefault="0055565A">
      <w:pPr>
        <w:spacing w:line="360" w:lineRule="auto"/>
        <w:ind w:left="-567" w:right="-568"/>
        <w:jc w:val="both"/>
      </w:pPr>
      <w:r>
        <w:t xml:space="preserve">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 clave para comprender los fenómenos asociados con la proporcionalidad y es precursor de otros sentidos como el algebraico ya que inicia al estudiante en la comprensión de la </w:t>
      </w:r>
      <w:proofErr w:type="spellStart"/>
      <w:r>
        <w:t>covariación</w:t>
      </w:r>
      <w:proofErr w:type="spellEnd"/>
      <w:r>
        <w:t xml:space="preserve">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w:t>
      </w:r>
      <w:r>
        <w:lastRenderedPageBreak/>
        <w:t>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rsidR="004A05CA" w:rsidRDefault="0055565A">
      <w:pPr>
        <w:spacing w:line="360" w:lineRule="auto"/>
        <w:ind w:left="-567" w:right="-568"/>
        <w:jc w:val="both"/>
      </w:pPr>
      <w:r>
        <w:t xml:space="preserve">Como se ha mencionado anteriormente, las conexiones que pueden establecerse entre el sentido numérico y el sentido de la medida son evidentes. Tanto, que son sentidos cuyos saberes han de considerarse muchas veces de forma integrada. También se ha subrayado el impacto que tiene en el plano </w:t>
      </w:r>
      <w:proofErr w:type="spellStart"/>
      <w:r>
        <w:t>socioafectivo</w:t>
      </w:r>
      <w:proofErr w:type="spellEnd"/>
      <w:r>
        <w:t xml:space="preserve"> el enfoque de enseñanza y aprendizaje empleado, en aspectos como la confianza y el </w:t>
      </w:r>
      <w:proofErr w:type="spellStart"/>
      <w:r>
        <w:t>autoconcepto</w:t>
      </w:r>
      <w:proofErr w:type="spellEnd"/>
      <w:r>
        <w:t>, los cuales terminan siendo determinantes en el plano cognitivo. Sin embargo, las conexiones del sentido numérico alcanzan todas las áreas de la matemática. Por ejemplo, en el sentido estocástico, las situaciones de aprendizaje en torno a la probabilidad y la estadística van a exigir desde recuentos y estimaciones hasta una nueva mirada de conceptos 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rsidR="004A05CA" w:rsidRDefault="0055565A">
      <w:pPr>
        <w:rPr>
          <w:b/>
        </w:rPr>
      </w:pPr>
      <w:r>
        <w:rPr>
          <w:b/>
        </w:rPr>
        <w:t>Sentido de la medida</w:t>
      </w:r>
    </w:p>
    <w:p w:rsidR="004A05CA" w:rsidRDefault="0055565A">
      <w:pPr>
        <w:spacing w:before="120" w:line="360" w:lineRule="auto"/>
        <w:ind w:left="-567" w:right="-568"/>
        <w:jc w:val="both"/>
      </w:pPr>
      <w:r>
        <w:t>El sentido de la medida nos permite comprender y comparar atributos o cualidades del mundo que nos rodea, por lo que forma parte de nuestra vida social, profesional y personal. Este sentido se caracteriza por la capacidad de contabilizar, comparar y estimar una cantidad de magnitud.</w:t>
      </w:r>
    </w:p>
    <w:p w:rsidR="004A05CA" w:rsidRDefault="0055565A">
      <w:pPr>
        <w:spacing w:line="360" w:lineRule="auto"/>
        <w:ind w:left="-567" w:right="-568"/>
        <w:jc w:val="both"/>
      </w:pPr>
      <w: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 sigue siendo fundamental la experimentación puesto que el sentido 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rsidR="004A05CA" w:rsidRDefault="0055565A">
      <w:pPr>
        <w:spacing w:line="360" w:lineRule="auto"/>
        <w:ind w:left="-567" w:right="-568"/>
        <w:jc w:val="both"/>
      </w:pPr>
      <w:r>
        <w:t>En los tres primeros cursos, los estudiantes deben ampliar sus experiencias de medición directa de áreas y volúmenes para profundizar su comprensión del área de figuras bidimensionales y del área y el volumen de objetos tridimensionales. Estas experiencias pueden ayudar a los estudiantes a desarrollar una comprensión sólida de las relaciones entre estas magnitudes y las unidades apropiadas para medirlas. Por otro lado, también se medirá de forma directa la amplitud angular que interviene en el desarrollo de la comprensión de las relaciones angulares y del concepto de semejanza. El uso de instrumentos de medida como la regla o el transportador de ángulos se verá reflejado en la realización de dibujos de objetos geométricos con propiedades fijadas, como las longitudes de los lados o las medidas de los ángulos.</w:t>
      </w:r>
    </w:p>
    <w:p w:rsidR="004A05CA" w:rsidRDefault="0055565A">
      <w:pPr>
        <w:spacing w:line="360" w:lineRule="auto"/>
        <w:ind w:left="-567" w:right="-568"/>
        <w:jc w:val="both"/>
      </w:pPr>
      <w:r>
        <w:lastRenderedPageBreak/>
        <w:t>Las fórmulas y procedimientos de las mediciones indirectas deben desarrollarse a través de la investigación, sin caer en el error de facilitar una larga lista de fórmulas a memorizar. Para ello, los estudiantes deben dominar la composición y descomposición de figuras bidimensionales y tridimensionales para encontrar las longitudes, áreas y volúmenes de un objeto.</w:t>
      </w:r>
    </w:p>
    <w:p w:rsidR="004A05CA" w:rsidRDefault="0055565A">
      <w:pPr>
        <w:spacing w:line="360" w:lineRule="auto"/>
        <w:ind w:left="-567" w:right="-568"/>
        <w:jc w:val="both"/>
      </w:pPr>
      <w:r>
        <w:t>Por otro lado, también encontramos contextos y situaciones en las que existe una relación entre las cantidades de una misma magnitud o de distintas magnitudes, lo que nos permite determinar una medida desconocida a través de esta relación, por lo que podemos trabajar medidas indirectas con base en la proporcionalidad. Así, los estudiantes pueden usar la experimentación para explorar el concepto de semejanza a través de la medida. De esta manera, los problemas que involucran la construcción o interpretación de figuras u objetos a escala ofrecen la oportunidad de profundizar en los conceptos de semejanza, razón y proporcionalidad.</w:t>
      </w:r>
    </w:p>
    <w:p w:rsidR="004A05CA" w:rsidRDefault="0055565A">
      <w:pPr>
        <w:spacing w:line="360" w:lineRule="auto"/>
        <w:ind w:left="-567" w:right="-568"/>
        <w:jc w:val="both"/>
      </w:pPr>
      <w:r>
        <w:t>En muchas ocasiones cotidianas, no es necesario conocer la medida de un objeto, basta con una aproximación que sea útil. La estimación en medida permite desarrollar el sentido de la medida puesto que 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rsidR="004A05CA" w:rsidRDefault="0055565A">
      <w:pPr>
        <w:spacing w:line="360" w:lineRule="auto"/>
        <w:ind w:left="-567" w:right="-568"/>
        <w:jc w:val="both"/>
      </w:pPr>
      <w:r>
        <w:t>En el último curso de esta etapa académica, el sentido de la medida se trabaja a través de la trigonometría y el estudio de la tasa de variación media. La trigonometría nos permite calcular ángulos y distancias de forma indirecta en puntos o lugares inaccesibles. El trabajo realizado en los cursos anteriores, donde se aborda la medida indirecta de longitudes y los criterios de semejanza entre triángulos, permite abordar el estudio de la trigonometría en este curso académico. Por otro lado, el estudio de la tasa de variación permite el trabajo de situaciones cercanas en las que intervienen distintas magnitudes.</w:t>
      </w:r>
    </w:p>
    <w:p w:rsidR="004A05CA" w:rsidRDefault="0055565A">
      <w:pPr>
        <w:spacing w:line="360" w:lineRule="auto"/>
        <w:ind w:left="-567" w:right="-568"/>
        <w:jc w:val="both"/>
      </w:pPr>
      <w: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rsidR="004A05CA" w:rsidRDefault="0055565A">
      <w:pPr>
        <w:spacing w:line="360" w:lineRule="auto"/>
        <w:ind w:left="-567" w:right="-568"/>
        <w:jc w:val="both"/>
      </w:pPr>
      <w:r>
        <w:t>Las conexiones del sentido de la medida con otras áreas son múltiples y variadas. Se vincula naturalmente con muchas otras partes del currículo a través de estudios sociales, científicos, artísticos o de educación física. Hemos de tener en cuenta que el papel de la medida en matemáticas presenta matices que hay que considerar y que son extensibles a cualquier proceso de modelización. Por último, no podemos perder de vista que la medida juega un papel fundamental en el progreso científico-tecnológico actual y en la evolución de la humanidad.</w:t>
      </w:r>
    </w:p>
    <w:p w:rsidR="007C7B62" w:rsidRDefault="007C7B62">
      <w:pPr>
        <w:spacing w:after="120"/>
        <w:rPr>
          <w:b/>
        </w:rPr>
      </w:pPr>
    </w:p>
    <w:p w:rsidR="007C7B62" w:rsidRDefault="007C7B62">
      <w:pPr>
        <w:spacing w:after="120"/>
        <w:rPr>
          <w:b/>
        </w:rPr>
      </w:pPr>
    </w:p>
    <w:p w:rsidR="004A05CA" w:rsidRDefault="0055565A">
      <w:pPr>
        <w:spacing w:after="120"/>
        <w:rPr>
          <w:b/>
        </w:rPr>
      </w:pPr>
      <w:r>
        <w:rPr>
          <w:b/>
        </w:rPr>
        <w:lastRenderedPageBreak/>
        <w:t>Sentido espacial</w:t>
      </w:r>
    </w:p>
    <w:p w:rsidR="004A05CA" w:rsidRDefault="0055565A">
      <w:pPr>
        <w:spacing w:line="360" w:lineRule="auto"/>
        <w:ind w:left="-567" w:right="-568"/>
        <w:jc w:val="both"/>
      </w:pPr>
      <w: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rsidR="004A05CA" w:rsidRDefault="0055565A">
      <w:pPr>
        <w:spacing w:line="360" w:lineRule="auto"/>
        <w:ind w:left="-567" w:right="-568"/>
        <w:jc w:val="both"/>
      </w:pPr>
      <w:r>
        <w:t>Un buen sentido espacial debe ir necesariamente ligado a un buen sentido de la medida, algebraico y numérico. Los primeros pasos en geometría analítica se darán al final de la etapa, pero cimentados desde primer curso de Enseñanza Secundaria Obligatoria con las coordenadas geométricas y la representación mediante gráficos de fenómenos como la proporcionalidad directa. Al finalizar la secundaria obligatoria, el sentido espacial también se relacionará con el concepto de función.</w:t>
      </w:r>
    </w:p>
    <w:p w:rsidR="004A05CA" w:rsidRDefault="0055565A">
      <w:pPr>
        <w:spacing w:line="360" w:lineRule="auto"/>
        <w:ind w:left="-567" w:right="-568"/>
        <w:jc w:val="both"/>
      </w:pPr>
      <w:r>
        <w:t>El sentido espacial no se basa únicamente en aspectos descriptivos y aplicación de fórmulas. Para su aprendizaje, se debe partir de la manipulación y visualización de los objetos geométricos de dos y tres dimensiones. Las fórmulas que permiten determinar medidas deben ser construidas de forma razonada. Esta manipulación incluye tanto la utilización de modelos concretos como programas de geometría dinámica.</w:t>
      </w:r>
    </w:p>
    <w:p w:rsidR="004A05CA" w:rsidRDefault="0055565A">
      <w:pPr>
        <w:spacing w:line="360" w:lineRule="auto"/>
        <w:ind w:left="-567" w:right="-568"/>
        <w:jc w:val="both"/>
      </w:pPr>
      <w:r>
        <w:t>Al igual que en la etapa de primaria, el modelo de razonamiento introducido por Dina y Pierre van Hiele (van Hiele, 1986) constituye un marco muy útil para el diseño de las situaciones de aprendizaje. En principio, el alumnado que proviene de primaria habría superado el primer nivel y estaría en diferentes grados de desarrollo del segundo o en los primeros grados de desarrollo del tercero. En secundaria se trataría de afianzar los niveles dos y tres, introduciendo el nivel cuatro en Bachillerato. Los cuatro niveles que pueden interesarnos los podemos describir de la siguiente manera:</w:t>
      </w:r>
    </w:p>
    <w:p w:rsidR="004A05CA" w:rsidRDefault="0055565A">
      <w:pPr>
        <w:spacing w:line="360" w:lineRule="auto"/>
        <w:ind w:left="-567" w:right="-568"/>
        <w:jc w:val="both"/>
      </w:pPr>
      <w:r>
        <w:t>Nivel 1: Visualización o Reconocimiento. Reconocer las figuras por su apariencia, sin que las propiedades de estas jueguen un papel explícito en la identificación. Las actividades correspondientes a este nivel van enfocadas a aprender vocabulario geométrico, identificar formas y reproducir figuras.</w:t>
      </w:r>
    </w:p>
    <w:p w:rsidR="004A05CA" w:rsidRDefault="0055565A">
      <w:pPr>
        <w:spacing w:line="360" w:lineRule="auto"/>
        <w:ind w:left="-567" w:right="-568"/>
        <w:jc w:val="both"/>
      </w:pPr>
      <w:r>
        <w:t>Nivel 2: Análisis. El alumnado identifica una figura mediante sus propiedades, las cuales se consideran independientes unas de otras. El alumnado propone definiciones enumerando varias características de una figura, posiblemente con omisiones y/o redundancias. Las justificaciones de estas propiedades se realizan en base a unos pocos casos particulares.</w:t>
      </w:r>
    </w:p>
    <w:p w:rsidR="004A05CA" w:rsidRDefault="0055565A">
      <w:pPr>
        <w:spacing w:line="360" w:lineRule="auto"/>
        <w:ind w:left="-567" w:right="-568"/>
        <w:jc w:val="both"/>
      </w:pPr>
      <w:r>
        <w:t>Nivel 3: Ordenación, clasificación o abstracción. El alumnado interrelaciona lógicamente propiedades de los conceptos, construyendo o siguiendo argumentos informales. En este nivel de razonamiento se conectan diferentes propiedades y se relacionan clases de figuras. De esta manera, se comprende que una clase esté incluida en otra (por ejemplo, el cuadrado es un tipo de rectángulo). Se pueden comprender demostraciones realizadas por el profesorado.</w:t>
      </w:r>
    </w:p>
    <w:p w:rsidR="004A05CA" w:rsidRDefault="0055565A">
      <w:pPr>
        <w:spacing w:line="360" w:lineRule="auto"/>
        <w:ind w:left="-567" w:right="-568"/>
        <w:jc w:val="both"/>
      </w:pPr>
      <w:r>
        <w:t>Nivel 4: Deducción Formal. El alumnado prueba teoremas deductivamente y establecen relaciones entre teoremas. Son capaces de demostrar un resultado de diferentes formas y de comprender la equivalencia entre resultados o definiciones.</w:t>
      </w:r>
    </w:p>
    <w:p w:rsidR="004A05CA" w:rsidRDefault="0055565A">
      <w:pPr>
        <w:spacing w:line="360" w:lineRule="auto"/>
        <w:ind w:left="-567" w:right="-568"/>
        <w:jc w:val="both"/>
      </w:pPr>
      <w:r>
        <w:lastRenderedPageBreak/>
        <w:t>Hay que ser conscientes de que se trata de niveles de razonamiento. Es decir, en el modelo de van Hiele, se considera que el aprendizaje es, fundamentalmente, una acumulación de experiencias. Por otro lado, no son niveles de desarrollo curricular, es decir, no es adecuado asignar a cada curso uno o varios niveles ya que alumnado del mismo curso pueden estar en diferentes niveles no solo en función de sus capacidades sino también en función de la enseñanza recibida anteriormente.</w:t>
      </w:r>
    </w:p>
    <w:p w:rsidR="004A05CA" w:rsidRDefault="0055565A" w:rsidP="007C7B62">
      <w:pPr>
        <w:spacing w:line="360" w:lineRule="auto"/>
        <w:ind w:left="-567" w:right="-568"/>
        <w:jc w:val="both"/>
      </w:pPr>
      <w:r>
        <w:t>Otro elemento del modelo de van Hiele, son las fases de aprendizaje (descritas exhaustivamente en las orientaciones de 1º y 2º de ESO), facilitan el diseño e implementación de actividades que permiten progresar al alumnado hacia los siguientes niveles de razonamiento. Este es el motivo principal por el que se menciona este modelo en las orientaciones. El sentido espacial se debe trabajar a través de la resolución de problemas dando especial importancia a los procesos de razonamiento, comunicación, conexión y representación. Se evitarán las tareas repetitivas y la memorización de fórmulas o procedimientos sin una comprensión previa de aquello que se mecaniza.</w:t>
      </w:r>
    </w:p>
    <w:p w:rsidR="007C7B62" w:rsidRDefault="007C7B62" w:rsidP="007C7B62">
      <w:pPr>
        <w:spacing w:line="360" w:lineRule="auto"/>
        <w:ind w:left="-567" w:right="-568"/>
        <w:jc w:val="both"/>
      </w:pPr>
    </w:p>
    <w:p w:rsidR="004A05CA" w:rsidRDefault="0055565A" w:rsidP="007C7B62">
      <w:pPr>
        <w:spacing w:after="120" w:line="360" w:lineRule="auto"/>
        <w:rPr>
          <w:b/>
        </w:rPr>
      </w:pPr>
      <w:r>
        <w:rPr>
          <w:b/>
        </w:rPr>
        <w:t>Sentido algebraico y pensamiento computacional</w:t>
      </w:r>
    </w:p>
    <w:p w:rsidR="004A05CA" w:rsidRDefault="0055565A">
      <w:pPr>
        <w:spacing w:line="360" w:lineRule="auto"/>
        <w:ind w:left="-567" w:right="-568"/>
        <w:jc w:val="both"/>
      </w:pPr>
      <w:r>
        <w:t>En los primeros cursos de la ESO el alumnado va a encontrarse por primera vez de forma explícita con el lenguaje simbólico y abstracto del álgebra, el lenguaje en el que se comunican las matemáticas.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 promoverse un aprendizaje significativo del álgebra, en el que el alumnado se irá familiarizando poco a poco con la manipulación de representaciones simbólicas a partir de su aplicación en contextos y situaciones variados.</w:t>
      </w:r>
    </w:p>
    <w:p w:rsidR="004A05CA" w:rsidRDefault="0055565A">
      <w:pPr>
        <w:spacing w:line="360" w:lineRule="auto"/>
        <w:ind w:left="-567" w:right="-568"/>
        <w:jc w:val="both"/>
      </w:pPr>
      <w:r>
        <w:t>Resumiendo las ideas anteriores, un posible enfoque a la enseñanza significativa del álgebra puede articularse en torno a los siguientes cuatro aspectos, que abarcan varios de los componentes básicos del álgebra de la educación secundaria:</w:t>
      </w:r>
    </w:p>
    <w:p w:rsidR="004A05CA" w:rsidRDefault="0055565A" w:rsidP="00901D89">
      <w:pPr>
        <w:numPr>
          <w:ilvl w:val="0"/>
          <w:numId w:val="28"/>
        </w:numPr>
        <w:pBdr>
          <w:top w:val="nil"/>
          <w:left w:val="nil"/>
          <w:bottom w:val="nil"/>
          <w:right w:val="nil"/>
          <w:between w:val="nil"/>
        </w:pBdr>
        <w:spacing w:line="360" w:lineRule="auto"/>
        <w:ind w:left="-567" w:right="-568"/>
        <w:jc w:val="both"/>
        <w:rPr>
          <w:rFonts w:ascii="Calibri" w:hAnsi="Calibri"/>
          <w:color w:val="000000"/>
        </w:rPr>
      </w:pPr>
      <w:r>
        <w:rPr>
          <w:rFonts w:ascii="Calibri" w:hAnsi="Calibri"/>
          <w:color w:val="000000"/>
        </w:rPr>
        <w:t>Generalización de patrones numéricos, geométricos y de las leyes que gobiernan las relaciones numéricas</w:t>
      </w:r>
    </w:p>
    <w:p w:rsidR="004A05CA" w:rsidRDefault="0055565A" w:rsidP="00901D89">
      <w:pPr>
        <w:numPr>
          <w:ilvl w:val="0"/>
          <w:numId w:val="28"/>
        </w:numPr>
        <w:pBdr>
          <w:top w:val="nil"/>
          <w:left w:val="nil"/>
          <w:bottom w:val="nil"/>
          <w:right w:val="nil"/>
          <w:between w:val="nil"/>
        </w:pBdr>
        <w:spacing w:line="360" w:lineRule="auto"/>
        <w:ind w:left="-567" w:right="-568"/>
        <w:jc w:val="both"/>
        <w:rPr>
          <w:rFonts w:ascii="Calibri" w:hAnsi="Calibri"/>
          <w:color w:val="000000"/>
        </w:rPr>
      </w:pPr>
      <w:r>
        <w:rPr>
          <w:rFonts w:ascii="Calibri" w:hAnsi="Calibri"/>
          <w:color w:val="000000"/>
        </w:rPr>
        <w:t>Resolución de problemas</w:t>
      </w:r>
    </w:p>
    <w:p w:rsidR="004A05CA" w:rsidRDefault="0055565A" w:rsidP="00901D89">
      <w:pPr>
        <w:numPr>
          <w:ilvl w:val="0"/>
          <w:numId w:val="28"/>
        </w:numPr>
        <w:pBdr>
          <w:top w:val="nil"/>
          <w:left w:val="nil"/>
          <w:bottom w:val="nil"/>
          <w:right w:val="nil"/>
          <w:between w:val="nil"/>
        </w:pBdr>
        <w:spacing w:line="360" w:lineRule="auto"/>
        <w:ind w:left="-567" w:right="-568"/>
        <w:jc w:val="both"/>
        <w:rPr>
          <w:rFonts w:ascii="Calibri" w:hAnsi="Calibri"/>
          <w:color w:val="000000"/>
        </w:rPr>
      </w:pPr>
      <w:r>
        <w:rPr>
          <w:rFonts w:ascii="Calibri" w:hAnsi="Calibri"/>
          <w:color w:val="000000"/>
        </w:rPr>
        <w:t>Situaciones funcionales</w:t>
      </w:r>
    </w:p>
    <w:p w:rsidR="004A05CA" w:rsidRDefault="0055565A" w:rsidP="00901D89">
      <w:pPr>
        <w:numPr>
          <w:ilvl w:val="0"/>
          <w:numId w:val="28"/>
        </w:numPr>
        <w:pBdr>
          <w:top w:val="nil"/>
          <w:left w:val="nil"/>
          <w:bottom w:val="nil"/>
          <w:right w:val="nil"/>
          <w:between w:val="nil"/>
        </w:pBdr>
        <w:spacing w:line="360" w:lineRule="auto"/>
        <w:ind w:left="-567" w:right="-568"/>
        <w:jc w:val="both"/>
        <w:rPr>
          <w:rFonts w:ascii="Calibri" w:hAnsi="Calibri"/>
          <w:color w:val="000000"/>
        </w:rPr>
      </w:pPr>
      <w:r>
        <w:rPr>
          <w:rFonts w:ascii="Calibri" w:hAnsi="Calibri"/>
          <w:color w:val="000000"/>
        </w:rPr>
        <w:t>Modelización de fenómenos físicos y matemáticos.</w:t>
      </w:r>
    </w:p>
    <w:p w:rsidR="004A05CA" w:rsidRDefault="0055565A">
      <w:pPr>
        <w:spacing w:line="360" w:lineRule="auto"/>
        <w:ind w:left="-567" w:right="-568"/>
        <w:jc w:val="both"/>
      </w:pPr>
      <w:r>
        <w:t>De esta manera el sentido algebraico se desarrolla de forma transversal, conectado con otros aspectos del currículo de matemáticas y no como un bloque aislado del resto de saberes.</w:t>
      </w:r>
    </w:p>
    <w:p w:rsidR="004A05CA" w:rsidRDefault="0055565A">
      <w:pPr>
        <w:spacing w:line="360" w:lineRule="auto"/>
        <w:ind w:left="-567" w:right="-568"/>
        <w:jc w:val="both"/>
      </w:pPr>
      <w:r>
        <w:lastRenderedPageBreak/>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rsidR="004A05CA" w:rsidRDefault="0055565A">
      <w:pPr>
        <w:spacing w:after="120"/>
        <w:rPr>
          <w:b/>
        </w:rPr>
      </w:pPr>
      <w:r>
        <w:rPr>
          <w:b/>
        </w:rPr>
        <w:t>Sentido estocástico</w:t>
      </w:r>
    </w:p>
    <w:p w:rsidR="004A05CA" w:rsidRDefault="0055565A">
      <w:pPr>
        <w:spacing w:line="360" w:lineRule="auto"/>
        <w:ind w:left="-567" w:right="-568"/>
        <w:jc w:val="both"/>
      </w:pPr>
      <w:r>
        <w:t>El desarrollo del sentido estocástico está asociado a la alfabetización estadística y probabilística. La primera alude a la capacidad para interpretar datos, evaluarlos críticamente, realizar juicios y valoraciones para expresar opiniones respecto a información estadística, argumentos relacionados con los datos o fenómenos estocásticos. La segunda se relaciona con la capacidad para acceder, utilizar, interpretar y comunicar información e ideas relacionadas con la probabilidad, con el fin de participar y gestionar eficazmente diversas situaciones de incertidumbre y riesgo del mundo real, ya sea en la vida cotidiana, política o en contextos científico-tecnológicos.</w:t>
      </w:r>
    </w:p>
    <w:p w:rsidR="004A05CA" w:rsidRDefault="0055565A">
      <w:pPr>
        <w:spacing w:line="360" w:lineRule="auto"/>
        <w:ind w:left="-567" w:right="-568"/>
        <w:jc w:val="both"/>
      </w:pPr>
      <w: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rsidR="004A05CA" w:rsidRDefault="0055565A">
      <w:pPr>
        <w:spacing w:line="360" w:lineRule="auto"/>
        <w:ind w:left="-567" w:right="-568"/>
        <w:jc w:val="both"/>
      </w:pPr>
      <w:r>
        <w:t xml:space="preserve">Varios autores señalan la importancia de desarrollar los siguientes aspectos para crear una ciudadanía con un 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 como algo intrínseco a la estadística y reconocer los elementos que pueden influir en esa variación y aceptar que a veces esas variaciones no quedan explicadas, buscar, estudiar e investigar modelos que se ajusten a las distribuciones de datos y que permitan realizar inferencias y predicciones y controlar el error al realizarlas. Muchas de las ramas asociadas a las Ciencias y </w:t>
      </w:r>
      <w:r>
        <w:lastRenderedPageBreak/>
        <w:t>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 Por ello hemos de tratar de relacionar estos dos campos cuando sea posible, y en particular, en los proyectos del estilo de los que se referencian en las orientaciones para la enseñanza que también nos pueden permitir conectar las matemáticas con otras materias.</w:t>
      </w:r>
    </w:p>
    <w:p w:rsidR="004A05CA" w:rsidRDefault="0055565A">
      <w:pPr>
        <w:spacing w:line="360" w:lineRule="auto"/>
        <w:ind w:left="-567" w:right="-568"/>
        <w:jc w:val="both"/>
      </w:pPr>
      <w:r>
        <w:t xml:space="preserve">De los diferentes enfoques de la probabilidad (intuitivo, </w:t>
      </w:r>
      <w:proofErr w:type="spellStart"/>
      <w:r>
        <w:t>laplaciano</w:t>
      </w:r>
      <w:proofErr w:type="spellEnd"/>
      <w:r>
        <w:t xml:space="preserve">, </w:t>
      </w:r>
      <w:proofErr w:type="spellStart"/>
      <w:r>
        <w:t>frecuencial</w:t>
      </w:r>
      <w:proofErr w:type="spellEnd"/>
      <w:r>
        <w:t xml:space="preserve">, subjetivo y axiomático), se pretende en esta etapa completar los abordados en Educación Primaria, trabajando de forma más intensa con el </w:t>
      </w:r>
      <w:proofErr w:type="spellStart"/>
      <w:r>
        <w:t>laplaciano</w:t>
      </w:r>
      <w:proofErr w:type="spellEnd"/>
      <w:r>
        <w:t xml:space="preserve"> y el </w:t>
      </w:r>
      <w:proofErr w:type="spellStart"/>
      <w:r>
        <w:t>frecuencial</w:t>
      </w:r>
      <w:proofErr w:type="spellEnd"/>
      <w:r>
        <w:t xml:space="preserve"> y llegar a introducir el subjetivo y el axiomático, desarrollando entonces de forma simultánea el sentido de la medida junto con el estocástico. Se propone evitar la referencia constante a juegos de azar reales salvo para trabajar específicamente su peligrosidad, dada la creciente ludopatía entre los adolescentes como alertan en el informe INJUVE de 2020 (Instituto de la juventud de España, Ministerio de derechos sociales y agenda 2030) en el que se cifra en más de un 16% la proporción de jóvenes que declara jugar habitualmente a juegos de apuestas, especialmente en entornos económicos vulnerables.</w:t>
      </w:r>
    </w:p>
    <w:p w:rsidR="004A05CA" w:rsidRDefault="0055565A">
      <w:pPr>
        <w:spacing w:line="360" w:lineRule="auto"/>
        <w:ind w:left="-567" w:right="-568"/>
        <w:jc w:val="both"/>
      </w:pPr>
      <w:r>
        <w:t>Las actividades conviene que sean abiertas, que requieran de una búsqueda de datos, de hacerse preguntas sobre los resultados, de conectar los resultados recogidos con los modelos teóricos que los pueden explicar, cambiando tamaños de las muestras, dialogando sobre los cambios producidos e interpretando los parámetros de la distribución. En este sentido, las actividades deben diseñarse primero en torno a la experimentación física, después a la simulación con ordenador y tercero a la formalización matemática.</w:t>
      </w:r>
    </w:p>
    <w:p w:rsidR="004A05CA" w:rsidRDefault="0055565A">
      <w:pPr>
        <w:spacing w:line="360" w:lineRule="auto"/>
        <w:ind w:left="-567" w:right="-568"/>
        <w:jc w:val="both"/>
      </w:pPr>
      <w:r>
        <w:t xml:space="preserve">Tanto para los aspectos estadísticos como probabilísticos, las tecnologías de la información y la comunicación resultan fundamentales, tanto mediante la utilización de programas específicos (hoja de cálculo) como con </w:t>
      </w:r>
      <w:proofErr w:type="spellStart"/>
      <w:r>
        <w:t>applets</w:t>
      </w:r>
      <w:proofErr w:type="spellEnd"/>
      <w:r>
        <w:t xml:space="preserve"> que pueden encontrarse en internet, de forma que podamos centrar más el esfuerzo en la comprensión que en cálculo repetitivo de probabilidades o coeficientes de correlación. El acceso que nos proporciona internet a páginas web estadísticas que proporcionan datos y gráficos actualizados, de temas de actualidad y de interés para el alumnado es también un buen repositorio al que acudir para realizar actividades en aula que favorezcan el sentido estocástico.</w:t>
      </w:r>
    </w:p>
    <w:p w:rsidR="004A05CA" w:rsidRDefault="0055565A">
      <w:pPr>
        <w:spacing w:after="120"/>
        <w:rPr>
          <w:b/>
        </w:rPr>
      </w:pPr>
      <w:r>
        <w:rPr>
          <w:b/>
        </w:rPr>
        <w:t>Sentido socio-afectivo</w:t>
      </w:r>
    </w:p>
    <w:p w:rsidR="004A05CA" w:rsidRDefault="0055565A">
      <w:pPr>
        <w:spacing w:line="360" w:lineRule="auto"/>
        <w:ind w:left="-567" w:right="-568"/>
        <w:jc w:val="both"/>
      </w:pPr>
      <w:r>
        <w:t xml:space="preserve">La influencia del dominio socio-afectivo en la enseñanza y el aprendizaje de las matemáticas </w:t>
      </w:r>
      <w:proofErr w:type="gramStart"/>
      <w:r>
        <w:t>ha</w:t>
      </w:r>
      <w:proofErr w:type="gramEnd"/>
      <w:r>
        <w:t xml:space="preserve"> dado lugar a una intensa línea de investigación en educación matemática. Gómez-Chacón (2000b) recoge que esto es debido al fuerte impacto que tiene en cómo el alumnado aprende y emplea las matemáticas; a la influencia de los afectos en el auto-concepto como estudiante de matemáticas; a las interacciones entre dominio afectivo y cognición; a la influencia en cómo se estructura la realidad social de la clase; y a que puede constituir un obstáculo para el aprendizaje significativo.</w:t>
      </w:r>
    </w:p>
    <w:p w:rsidR="004A05CA" w:rsidRDefault="0055565A">
      <w:pPr>
        <w:spacing w:line="360" w:lineRule="auto"/>
        <w:ind w:left="-567" w:right="-568"/>
        <w:jc w:val="both"/>
      </w:pPr>
      <w:r>
        <w:lastRenderedPageBreak/>
        <w:t>Es clásica la categorización del dominio afectivo en creencias, actitudes y emociones (</w:t>
      </w:r>
      <w:proofErr w:type="spellStart"/>
      <w:r>
        <w:t>McLeod</w:t>
      </w:r>
      <w:proofErr w:type="spellEnd"/>
      <w:r>
        <w:t xml:space="preserve">,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 algo exacto y estático y tienen un carácter procedimental y algorítmico), algunas creencias sobre sí mismos como aprendices (por ejemplo, un bajo </w:t>
      </w:r>
      <w:proofErr w:type="spellStart"/>
      <w:r>
        <w:t>autoconcepto</w:t>
      </w:r>
      <w:proofErr w:type="spellEnd"/>
      <w:r>
        <w:t xml:space="preserve"> como aprendiz de matemáticas genera inseguridad y ansiedad ante una tarea, así como la atribución de fracasos a una supuesta baja capacidad y los éxitos a causas externas, como la suerte o la facilidad de la tarea), ciertas creencias acerca de la enseñanza y el aprendizaje (por ejemplo, el 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 está ligado a tener un talento innato o capacidades especiales que no tiene todo el mundo, lo que genera cierta disculpa ante la falta de competencia matemática).</w:t>
      </w:r>
    </w:p>
    <w:p w:rsidR="004A05CA" w:rsidRDefault="0055565A">
      <w:pPr>
        <w:spacing w:line="360" w:lineRule="auto"/>
        <w:ind w:left="-567" w:right="-568"/>
        <w:jc w:val="both"/>
      </w:pPr>
      <w:r>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 y aprendizaje, bien a través del gusto, la satisfacción, el interés o la curiosidad hacia estas o bien, el rechazo, la frustración o su evitación en el itinerario escolar.</w:t>
      </w:r>
    </w:p>
    <w:p w:rsidR="004A05CA" w:rsidRDefault="0055565A">
      <w:pPr>
        <w:spacing w:line="360" w:lineRule="auto"/>
        <w:ind w:left="-567" w:right="-568"/>
        <w:jc w:val="both"/>
      </w:pPr>
      <w:r>
        <w:t>Las actitudes y creencias del alumnado hacia las matemáticas se relacionan con los estados emocionales que afloran en la resolución de problemas y les predispone a actuar de cierta manera. Las emociones son estados afectivos de 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 con dicha materia, lo que les llevará a conductas de evitación o de rechazo de las mismas (Blanco, 2012). La ansiedad matemática es entendida como un sentimiento de tensión, miedo o aprehensión que surge al enfrentarse a las matemáticas y al trabajo matemático y varía su consideración entre una actitud y una emoción.</w:t>
      </w:r>
    </w:p>
    <w:p w:rsidR="004A05CA" w:rsidRDefault="0055565A">
      <w:pPr>
        <w:spacing w:line="360" w:lineRule="auto"/>
        <w:ind w:left="-567" w:right="-568"/>
        <w:jc w:val="both"/>
      </w:pPr>
      <w:r>
        <w:t>Además, otros autores (</w:t>
      </w:r>
      <w:proofErr w:type="spellStart"/>
      <w:r>
        <w:t>DeBellis</w:t>
      </w:r>
      <w:proofErr w:type="spellEnd"/>
      <w:r>
        <w:t xml:space="preserve"> y </w:t>
      </w:r>
      <w:proofErr w:type="spellStart"/>
      <w:r>
        <w:t>Goldin</w:t>
      </w:r>
      <w:proofErr w:type="spellEnd"/>
      <w:r>
        <w:t xml:space="preserve">, 2006; Beltrán-Pellicer y </w:t>
      </w:r>
      <w:proofErr w:type="spellStart"/>
      <w:r>
        <w:t>Godino</w:t>
      </w:r>
      <w:proofErr w:type="spellEnd"/>
      <w:r>
        <w:t>,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w:t>
      </w:r>
      <w:proofErr w:type="spellStart"/>
      <w:r>
        <w:t>Attard</w:t>
      </w:r>
      <w:proofErr w:type="spellEnd"/>
      <w:r>
        <w:t xml:space="preserve">, 2014). Sin </w:t>
      </w:r>
      <w:r>
        <w:lastRenderedPageBreak/>
        <w:t>embargo, estos últimos pueden explicarse en función de los componentes anteriormente mencionados y no constituyen la esencia del dominio afectivo.</w:t>
      </w:r>
    </w:p>
    <w:p w:rsidR="004A05CA" w:rsidRDefault="0055565A">
      <w:pPr>
        <w:spacing w:line="360" w:lineRule="auto"/>
        <w:ind w:left="-567" w:right="-568"/>
        <w:jc w:val="both"/>
      </w:pPr>
      <w:r>
        <w:t xml:space="preserve">Numerosas investigaciones han constatado que no hay diferencia en el desempeño de alumnos y alumnas en matemáticas. Cuando las hay, son mínimas y restringidas prácticamente al ámbito de la visualización y orientación espacial. Estas, además, pueden explicarse en términos de condicionantes sociales, como los juegos y los deportes que desarrollan en su tiempo de ocio. Sin embargo, sí que hay diferencias importantes en torno al </w:t>
      </w:r>
      <w:proofErr w:type="spellStart"/>
      <w:r>
        <w:t>autoconcepto</w:t>
      </w:r>
      <w:proofErr w:type="spellEnd"/>
      <w:r>
        <w:t xml:space="preserve">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 sin apenas ser consciente de ello (p. ej., la forma de plantear las clases). Es importante considerar la perspectiva de género, ya que los estereotipos se traducen más adelante en una menor participación de la mujer en ámbitos relacionados con las matemáticas y las disciplinas STEM, en general (</w:t>
      </w:r>
      <w:proofErr w:type="spellStart"/>
      <w:r>
        <w:t>Kaiser</w:t>
      </w:r>
      <w:proofErr w:type="spellEnd"/>
      <w:r>
        <w:t xml:space="preserve">, et al., en </w:t>
      </w:r>
      <w:proofErr w:type="spellStart"/>
      <w:r>
        <w:t>Forgasz</w:t>
      </w:r>
      <w:proofErr w:type="spellEnd"/>
      <w:r>
        <w:t xml:space="preserve"> y Rivera, 2012; Macho </w:t>
      </w:r>
      <w:proofErr w:type="spellStart"/>
      <w:r>
        <w:t>Stadler</w:t>
      </w:r>
      <w:proofErr w:type="spellEnd"/>
      <w:r>
        <w:t>, et al., 2020).</w:t>
      </w:r>
    </w:p>
    <w:p w:rsidR="004A05CA" w:rsidRDefault="0055565A">
      <w:pPr>
        <w:spacing w:line="360" w:lineRule="auto"/>
        <w:ind w:left="-567" w:right="-568"/>
        <w:jc w:val="both"/>
      </w:pPr>
      <w:r>
        <w:t xml:space="preserve">Por lo tanto, es fundamental que el profesorado despliegue estrategias para reforzar el </w:t>
      </w:r>
      <w:proofErr w:type="spellStart"/>
      <w:r>
        <w:t>autoconcepto</w:t>
      </w:r>
      <w:proofErr w:type="spellEnd"/>
      <w:r>
        <w:t xml:space="preserve"> de todo el alumnado, atendiendo no solo a la perspectiva de género sino a cualesquiera otras perspectivas de ámbito étnico y sociocultural. Es importante reforzar creencias positivas en el alumnado acerca de sus propias capacidades, evitando, por ejemplo, relacionar sus éxitos con la suerte.</w:t>
      </w:r>
    </w:p>
    <w:p w:rsidR="004A05CA" w:rsidRDefault="0055565A">
      <w:pPr>
        <w:spacing w:line="360" w:lineRule="auto"/>
        <w:ind w:left="-567" w:right="-568"/>
        <w:jc w:val="both"/>
      </w:pPr>
      <w:r>
        <w:t>La principal propuesta de actuación es desde el enfoque didáctico (</w:t>
      </w:r>
      <w:proofErr w:type="spellStart"/>
      <w:r>
        <w:t>Boaler</w:t>
      </w:r>
      <w:proofErr w:type="spellEnd"/>
      <w:r>
        <w:t xml:space="preserve"> y </w:t>
      </w:r>
      <w:proofErr w:type="spellStart"/>
      <w:r>
        <w:t>Sengupta</w:t>
      </w:r>
      <w:proofErr w:type="spellEnd"/>
      <w:r>
        <w:t xml:space="preserve">-Irving, 2012; Macho </w:t>
      </w:r>
      <w:proofErr w:type="spellStart"/>
      <w:r>
        <w:t>Stadler</w:t>
      </w:r>
      <w:proofErr w:type="spellEnd"/>
      <w:r>
        <w:t xml:space="preserve">, et al., 2020). Una concepción expositiva de las clases en la que el profesorado explica y el alumnado se limita a memorizar y a poner en práctica lo dicho por el/la docente promueve un ambiente competitivo e individualista. Especialmente, si, como suele pasar en esos casos, la evaluación es básicamente </w:t>
      </w:r>
      <w:proofErr w:type="spellStart"/>
      <w:r>
        <w:t>sumativa</w:t>
      </w:r>
      <w:proofErr w:type="spellEnd"/>
      <w:r>
        <w:t>. Este ambiente, entre otras cosas, ocasiona desigualdades por género y por contexto social, haciendo que mucho alumnado 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rsidR="004A05CA" w:rsidRDefault="0055565A">
      <w:pPr>
        <w:spacing w:line="360" w:lineRule="auto"/>
        <w:ind w:left="-567" w:right="-568"/>
        <w:jc w:val="both"/>
      </w:pPr>
      <w:r>
        <w:t xml:space="preserve">En esta etapa, el alumnado ha desarrollado ya ciertas actitudes y sistemas de creencias hacia las matemáticas y hacia lo que es aprender matemáticas. De esta manera, cuando el alumnado está acostumbrado a un enfoque expositivo y se pretende seguir un enfoque didáctico abierto a través de la resolución de problemas se produce un cambio en la cultura de aula que puede generar cierta resistencia. Esta resistencia está recogida en la literatura (Brown y Coles, 2013; Sullivan, et al., en Watson y </w:t>
      </w:r>
      <w:proofErr w:type="spellStart"/>
      <w:r>
        <w:t>Ohtani</w:t>
      </w:r>
      <w:proofErr w:type="spellEnd"/>
      <w:r>
        <w:t>, 2015) y ante ella se trata de actuar de forma coherente e insistente con el enfoque didáctico objetivo.</w:t>
      </w:r>
    </w:p>
    <w:p w:rsidR="004A05CA" w:rsidRDefault="0055565A">
      <w:pPr>
        <w:spacing w:line="360" w:lineRule="auto"/>
        <w:ind w:left="-567" w:right="-568"/>
        <w:jc w:val="both"/>
      </w:pPr>
      <w:r>
        <w:lastRenderedPageBreak/>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 para ello, como el «mapa de humor de los problemas» (Gómez-Chacón, 2000a, 2000b), que proporcionan información tanto al alumnado como al docente o a la docente de sus reacciones emocionales.</w:t>
      </w:r>
    </w:p>
    <w:p w:rsidR="004A05CA" w:rsidRDefault="0055565A">
      <w:pPr>
        <w:spacing w:line="360" w:lineRule="auto"/>
        <w:ind w:left="-567" w:right="-568"/>
        <w:jc w:val="both"/>
      </w:pPr>
      <w:r>
        <w:t xml:space="preserve">Por último, no hay que olvidar el papel de los referentes en el desarrollo cognitivo, afectivo y cultural. Los 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 de matemáticas y matemáticos de diferentes culturas, procurando que su campo de estudio resulte cercano al alumnado. Aunque esto último puede resultar complicado, cabe mencionar el legado de la aragonesa </w:t>
      </w:r>
      <w:proofErr w:type="spellStart"/>
      <w:r>
        <w:t>Andresa</w:t>
      </w:r>
      <w:proofErr w:type="spellEnd"/>
      <w:r>
        <w:t xml:space="preserve"> </w:t>
      </w:r>
      <w:proofErr w:type="spellStart"/>
      <w:r>
        <w:t>Casamayor</w:t>
      </w:r>
      <w:proofErr w:type="spellEnd"/>
      <w:r>
        <w:t>, cuyo «</w:t>
      </w:r>
      <w:proofErr w:type="spellStart"/>
      <w:r>
        <w:t>Tyrocinio</w:t>
      </w:r>
      <w:proofErr w:type="spellEnd"/>
      <w:r>
        <w:t xml:space="preserve"> </w:t>
      </w:r>
      <w:proofErr w:type="spellStart"/>
      <w:r>
        <w:t>arithmetico</w:t>
      </w:r>
      <w:proofErr w:type="spellEnd"/>
      <w:r>
        <w:t>»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p>
    <w:p w:rsidR="007A202B" w:rsidRDefault="007A202B" w:rsidP="007A202B">
      <w:pPr>
        <w:pBdr>
          <w:top w:val="nil"/>
          <w:left w:val="nil"/>
          <w:bottom w:val="nil"/>
          <w:right w:val="nil"/>
          <w:between w:val="nil"/>
        </w:pBdr>
        <w:ind w:left="2700" w:hanging="360"/>
        <w:jc w:val="both"/>
        <w:rPr>
          <w:rFonts w:ascii="Calibri" w:hAnsi="Calibri"/>
          <w:b/>
          <w:color w:val="000000"/>
          <w:sz w:val="24"/>
          <w:szCs w:val="24"/>
        </w:rPr>
      </w:pPr>
    </w:p>
    <w:p w:rsidR="007A202B" w:rsidRDefault="007A202B" w:rsidP="007A202B">
      <w:pPr>
        <w:spacing w:line="360" w:lineRule="auto"/>
        <w:ind w:left="-567" w:right="-567"/>
        <w:jc w:val="both"/>
      </w:pPr>
      <w:r>
        <w:t>El sentido numérico comienza en la infancia y se desarrolla a lo largo de todas las etapas educativas. Al empezar la secundaria, el alumnado tiene que comprender los números en un sentido cada vez más amplio. Esto implica romper con creencias e incorporar nuevas formas de trabajar con cantidades, operaciones y relaciones. Para ello, el punto de partida debe ser la presentación de problemas contextualizados que precisen de saberes relacionados con el sentido numérico. Fomentar la utilidad práctica de los números, facilita una actitud mucho más activa hacia las tareas. A través de la historia de las matemáticas encontramos gran variedad de contextos para construir unas matemáticas coherentes.</w:t>
      </w:r>
    </w:p>
    <w:p w:rsidR="007A202B" w:rsidRDefault="007A202B" w:rsidP="007A202B">
      <w:pPr>
        <w:rPr>
          <w:sz w:val="18"/>
          <w:szCs w:val="18"/>
        </w:rPr>
      </w:pPr>
    </w:p>
    <w:p w:rsidR="007A202B" w:rsidRDefault="007A202B" w:rsidP="007A202B">
      <w:pPr>
        <w:rPr>
          <w:color w:val="232121"/>
        </w:rPr>
      </w:pPr>
      <w:r>
        <w:rPr>
          <w:color w:val="232121"/>
        </w:rPr>
        <w:t>Conteo.</w:t>
      </w:r>
    </w:p>
    <w:p w:rsidR="007A202B" w:rsidRDefault="007A202B" w:rsidP="00901D89">
      <w:pPr>
        <w:widowControl w:val="0"/>
        <w:numPr>
          <w:ilvl w:val="0"/>
          <w:numId w:val="36"/>
        </w:numPr>
        <w:pBdr>
          <w:top w:val="nil"/>
          <w:left w:val="nil"/>
          <w:bottom w:val="nil"/>
          <w:right w:val="nil"/>
          <w:between w:val="nil"/>
        </w:pBdr>
        <w:tabs>
          <w:tab w:val="left" w:pos="855"/>
          <w:tab w:val="left" w:pos="856"/>
        </w:tabs>
        <w:spacing w:before="1"/>
        <w:rPr>
          <w:rFonts w:ascii="Calibri" w:hAnsi="Calibri"/>
          <w:color w:val="232121"/>
        </w:rPr>
      </w:pPr>
      <w:r>
        <w:rPr>
          <w:rFonts w:ascii="Calibri" w:hAnsi="Calibri"/>
          <w:color w:val="232121"/>
        </w:rPr>
        <w:t>Estrategias sencillas de recuento sistemático en situaciones de la vida cotidiana.</w:t>
      </w:r>
    </w:p>
    <w:p w:rsidR="007A202B" w:rsidRDefault="007A202B" w:rsidP="00901D89">
      <w:pPr>
        <w:widowControl w:val="0"/>
        <w:numPr>
          <w:ilvl w:val="1"/>
          <w:numId w:val="37"/>
        </w:numPr>
        <w:pBdr>
          <w:top w:val="nil"/>
          <w:left w:val="nil"/>
          <w:bottom w:val="nil"/>
          <w:right w:val="nil"/>
          <w:between w:val="nil"/>
        </w:pBdr>
        <w:tabs>
          <w:tab w:val="left" w:pos="688"/>
        </w:tabs>
        <w:spacing w:before="120"/>
        <w:ind w:hanging="227"/>
        <w:rPr>
          <w:rFonts w:ascii="Calibri" w:hAnsi="Calibri"/>
          <w:color w:val="232121"/>
        </w:rPr>
      </w:pPr>
      <w:r>
        <w:rPr>
          <w:rFonts w:ascii="Calibri" w:hAnsi="Calibri"/>
          <w:color w:val="232121"/>
        </w:rPr>
        <w:t>Cantidad</w:t>
      </w:r>
      <w:r>
        <w:rPr>
          <w:rFonts w:ascii="Calibri" w:hAnsi="Calibri"/>
          <w:color w:val="3D3A3A"/>
        </w:rPr>
        <w:t>.</w:t>
      </w:r>
    </w:p>
    <w:p w:rsidR="007A202B" w:rsidRDefault="007A202B" w:rsidP="00901D89">
      <w:pPr>
        <w:widowControl w:val="0"/>
        <w:numPr>
          <w:ilvl w:val="0"/>
          <w:numId w:val="35"/>
        </w:numPr>
        <w:pBdr>
          <w:top w:val="nil"/>
          <w:left w:val="nil"/>
          <w:bottom w:val="nil"/>
          <w:right w:val="nil"/>
          <w:between w:val="nil"/>
        </w:pBdr>
        <w:tabs>
          <w:tab w:val="left" w:pos="855"/>
          <w:tab w:val="left" w:pos="856"/>
        </w:tabs>
        <w:spacing w:before="1"/>
        <w:ind w:left="855"/>
        <w:rPr>
          <w:rFonts w:ascii="Calibri" w:hAnsi="Calibri"/>
          <w:color w:val="232121"/>
        </w:rPr>
      </w:pPr>
      <w:r>
        <w:rPr>
          <w:rFonts w:ascii="Calibri" w:hAnsi="Calibri"/>
          <w:color w:val="232121"/>
        </w:rPr>
        <w:t>Realización de estimaciones con la precisión requerida en función del contexto.</w:t>
      </w:r>
    </w:p>
    <w:p w:rsidR="007A202B" w:rsidRDefault="007A202B" w:rsidP="00901D89">
      <w:pPr>
        <w:widowControl w:val="0"/>
        <w:numPr>
          <w:ilvl w:val="0"/>
          <w:numId w:val="35"/>
        </w:numPr>
        <w:pBdr>
          <w:top w:val="nil"/>
          <w:left w:val="nil"/>
          <w:bottom w:val="nil"/>
          <w:right w:val="nil"/>
          <w:between w:val="nil"/>
        </w:pBdr>
        <w:tabs>
          <w:tab w:val="left" w:pos="855"/>
          <w:tab w:val="left" w:pos="856"/>
        </w:tabs>
        <w:spacing w:before="1" w:line="244" w:lineRule="auto"/>
        <w:ind w:right="38" w:hanging="273"/>
        <w:rPr>
          <w:rFonts w:ascii="Calibri" w:hAnsi="Calibri"/>
          <w:color w:val="232121"/>
        </w:rPr>
      </w:pPr>
      <w:r>
        <w:rPr>
          <w:rFonts w:ascii="Calibri" w:hAnsi="Calibri"/>
          <w:color w:val="232121"/>
        </w:rPr>
        <w:t>Uso de las números enteros</w:t>
      </w:r>
      <w:r>
        <w:rPr>
          <w:rFonts w:ascii="Calibri" w:hAnsi="Calibri"/>
          <w:color w:val="3D3A3A"/>
        </w:rPr>
        <w:t xml:space="preserve">, </w:t>
      </w:r>
      <w:r>
        <w:rPr>
          <w:rFonts w:ascii="Calibri" w:hAnsi="Calibri"/>
          <w:color w:val="232121"/>
        </w:rPr>
        <w:t>fraccionarios y decimales en la expresión de cantidades en contextos de la vida cotidiana.</w:t>
      </w:r>
    </w:p>
    <w:p w:rsidR="007A202B" w:rsidRDefault="007A202B" w:rsidP="00901D89">
      <w:pPr>
        <w:widowControl w:val="0"/>
        <w:numPr>
          <w:ilvl w:val="0"/>
          <w:numId w:val="35"/>
        </w:numPr>
        <w:pBdr>
          <w:top w:val="nil"/>
          <w:left w:val="nil"/>
          <w:bottom w:val="nil"/>
          <w:right w:val="nil"/>
          <w:between w:val="nil"/>
        </w:pBdr>
        <w:tabs>
          <w:tab w:val="left" w:pos="855"/>
          <w:tab w:val="left" w:pos="856"/>
        </w:tabs>
        <w:spacing w:before="2"/>
        <w:ind w:left="854" w:right="53" w:hanging="269"/>
        <w:rPr>
          <w:rFonts w:ascii="Calibri" w:hAnsi="Calibri"/>
          <w:color w:val="232121"/>
        </w:rPr>
      </w:pPr>
      <w:r>
        <w:rPr>
          <w:rFonts w:ascii="Calibri" w:hAnsi="Calibri"/>
          <w:color w:val="232121"/>
        </w:rPr>
        <w:t>Reconocimiento y aplicación de diferentes formas de representación de números enteros, fraccionarios y decimales, incluida la recta numérica.</w:t>
      </w:r>
    </w:p>
    <w:p w:rsidR="007A202B" w:rsidRDefault="007A202B" w:rsidP="00901D89">
      <w:pPr>
        <w:widowControl w:val="0"/>
        <w:numPr>
          <w:ilvl w:val="0"/>
          <w:numId w:val="35"/>
        </w:numPr>
        <w:pBdr>
          <w:top w:val="nil"/>
          <w:left w:val="nil"/>
          <w:bottom w:val="nil"/>
          <w:right w:val="nil"/>
          <w:between w:val="nil"/>
        </w:pBdr>
        <w:tabs>
          <w:tab w:val="left" w:pos="858"/>
          <w:tab w:val="left" w:pos="859"/>
        </w:tabs>
        <w:spacing w:before="1" w:line="249" w:lineRule="auto"/>
        <w:ind w:left="853" w:right="44" w:hanging="268"/>
        <w:rPr>
          <w:rFonts w:ascii="Calibri" w:hAnsi="Calibri"/>
          <w:color w:val="232121"/>
        </w:rPr>
      </w:pPr>
      <w:r>
        <w:rPr>
          <w:rFonts w:ascii="Calibri" w:hAnsi="Calibri"/>
          <w:color w:val="232121"/>
        </w:rPr>
        <w:t>introducción del valor absoluto de un número entero coma su distancia al origen de la recta real.</w:t>
      </w:r>
    </w:p>
    <w:p w:rsidR="007A202B" w:rsidRDefault="007A202B" w:rsidP="00901D89">
      <w:pPr>
        <w:widowControl w:val="0"/>
        <w:numPr>
          <w:ilvl w:val="0"/>
          <w:numId w:val="35"/>
        </w:numPr>
        <w:pBdr>
          <w:top w:val="nil"/>
          <w:left w:val="nil"/>
          <w:bottom w:val="nil"/>
          <w:right w:val="nil"/>
          <w:between w:val="nil"/>
        </w:pBdr>
        <w:tabs>
          <w:tab w:val="left" w:pos="856"/>
          <w:tab w:val="left" w:pos="857"/>
        </w:tabs>
        <w:spacing w:line="223" w:lineRule="auto"/>
        <w:ind w:left="856" w:hanging="271"/>
        <w:rPr>
          <w:rFonts w:ascii="Calibri" w:hAnsi="Calibri"/>
          <w:color w:val="232121"/>
        </w:rPr>
      </w:pPr>
      <w:r>
        <w:rPr>
          <w:rFonts w:ascii="Calibri" w:hAnsi="Calibri"/>
          <w:color w:val="232121"/>
        </w:rPr>
        <w:lastRenderedPageBreak/>
        <w:t>Clasificación de números reales en naturales, enteros, racionales e irracionales.</w:t>
      </w:r>
    </w:p>
    <w:p w:rsidR="007A202B" w:rsidRDefault="007A202B" w:rsidP="00901D89">
      <w:pPr>
        <w:widowControl w:val="0"/>
        <w:numPr>
          <w:ilvl w:val="1"/>
          <w:numId w:val="37"/>
        </w:numPr>
        <w:pBdr>
          <w:top w:val="nil"/>
          <w:left w:val="nil"/>
          <w:bottom w:val="nil"/>
          <w:right w:val="nil"/>
          <w:between w:val="nil"/>
        </w:pBdr>
        <w:tabs>
          <w:tab w:val="left" w:pos="689"/>
        </w:tabs>
        <w:spacing w:before="116"/>
        <w:ind w:hanging="226"/>
        <w:rPr>
          <w:rFonts w:ascii="Calibri" w:hAnsi="Calibri"/>
          <w:color w:val="232121"/>
        </w:rPr>
      </w:pPr>
      <w:r>
        <w:rPr>
          <w:rFonts w:ascii="Calibri" w:hAnsi="Calibri"/>
          <w:color w:val="232121"/>
        </w:rPr>
        <w:t>Operaciones.</w:t>
      </w:r>
    </w:p>
    <w:p w:rsidR="007A202B" w:rsidRDefault="007A202B" w:rsidP="007A202B">
      <w:pPr>
        <w:pBdr>
          <w:top w:val="nil"/>
          <w:left w:val="nil"/>
          <w:bottom w:val="nil"/>
          <w:right w:val="nil"/>
          <w:between w:val="nil"/>
        </w:pBdr>
        <w:ind w:left="2700" w:hanging="360"/>
        <w:jc w:val="both"/>
        <w:rPr>
          <w:rFonts w:ascii="Calibri" w:hAnsi="Calibri"/>
          <w:b/>
          <w:color w:val="000000"/>
        </w:rPr>
      </w:pPr>
    </w:p>
    <w:p w:rsidR="007A202B" w:rsidRDefault="007A202B" w:rsidP="00901D89">
      <w:pPr>
        <w:widowControl w:val="0"/>
        <w:numPr>
          <w:ilvl w:val="0"/>
          <w:numId w:val="32"/>
        </w:numPr>
        <w:pBdr>
          <w:top w:val="nil"/>
          <w:left w:val="nil"/>
          <w:bottom w:val="nil"/>
          <w:right w:val="nil"/>
          <w:between w:val="nil"/>
        </w:pBdr>
        <w:tabs>
          <w:tab w:val="left" w:pos="857"/>
        </w:tabs>
        <w:spacing w:before="94"/>
        <w:ind w:left="856"/>
        <w:jc w:val="both"/>
        <w:rPr>
          <w:rFonts w:ascii="Calibri" w:hAnsi="Calibri"/>
          <w:color w:val="000000"/>
        </w:rPr>
      </w:pPr>
      <w:r>
        <w:rPr>
          <w:rFonts w:ascii="Calibri" w:hAnsi="Calibri"/>
          <w:color w:val="231F1F"/>
        </w:rPr>
        <w:t>Aplicación de estrategias de cálculo mental con números naturales.</w:t>
      </w:r>
    </w:p>
    <w:p w:rsidR="007A202B" w:rsidRDefault="007A202B" w:rsidP="00901D89">
      <w:pPr>
        <w:widowControl w:val="0"/>
        <w:numPr>
          <w:ilvl w:val="0"/>
          <w:numId w:val="32"/>
        </w:numPr>
        <w:pBdr>
          <w:top w:val="nil"/>
          <w:left w:val="nil"/>
          <w:bottom w:val="nil"/>
          <w:right w:val="nil"/>
          <w:between w:val="nil"/>
        </w:pBdr>
        <w:tabs>
          <w:tab w:val="left" w:pos="857"/>
        </w:tabs>
        <w:spacing w:before="17" w:line="254" w:lineRule="auto"/>
        <w:ind w:right="38" w:hanging="269"/>
        <w:jc w:val="both"/>
        <w:rPr>
          <w:rFonts w:ascii="Calibri" w:hAnsi="Calibri"/>
          <w:color w:val="000000"/>
        </w:rPr>
      </w:pPr>
      <w:r>
        <w:rPr>
          <w:rFonts w:ascii="Calibri" w:hAnsi="Calibri"/>
          <w:color w:val="231F1F"/>
        </w:rPr>
        <w:t>Reconocimiento y aplicación de las operaciones con números enteros, fraccionarios o decimales en situaciones contextualizadas sencillas.</w:t>
      </w:r>
    </w:p>
    <w:p w:rsidR="007A202B" w:rsidRDefault="007A202B" w:rsidP="00901D89">
      <w:pPr>
        <w:widowControl w:val="0"/>
        <w:numPr>
          <w:ilvl w:val="0"/>
          <w:numId w:val="32"/>
        </w:numPr>
        <w:pBdr>
          <w:top w:val="nil"/>
          <w:left w:val="nil"/>
          <w:bottom w:val="nil"/>
          <w:right w:val="nil"/>
          <w:between w:val="nil"/>
        </w:pBdr>
        <w:tabs>
          <w:tab w:val="left" w:pos="857"/>
        </w:tabs>
        <w:spacing w:before="3" w:line="242" w:lineRule="auto"/>
        <w:ind w:left="853" w:right="40" w:hanging="268"/>
        <w:jc w:val="both"/>
        <w:rPr>
          <w:rFonts w:ascii="Calibri" w:hAnsi="Calibri"/>
          <w:color w:val="000000"/>
        </w:rPr>
      </w:pPr>
      <w:r>
        <w:rPr>
          <w:rFonts w:ascii="Calibri" w:hAnsi="Calibri"/>
          <w:color w:val="231F1F"/>
        </w:rPr>
        <w:t>Relaciones inversas entre las operaciones (adición y sustracción; multiplicación y división; elevar al cuadrado y extraer la raíz cuadrada): comprensión y utilización en la simplificación y resolución de problemas.</w:t>
      </w:r>
    </w:p>
    <w:p w:rsidR="007A202B" w:rsidRDefault="007A202B" w:rsidP="00901D89">
      <w:pPr>
        <w:widowControl w:val="0"/>
        <w:numPr>
          <w:ilvl w:val="0"/>
          <w:numId w:val="32"/>
        </w:numPr>
        <w:pBdr>
          <w:top w:val="nil"/>
          <w:left w:val="nil"/>
          <w:bottom w:val="nil"/>
          <w:right w:val="nil"/>
          <w:between w:val="nil"/>
        </w:pBdr>
        <w:tabs>
          <w:tab w:val="left" w:pos="859"/>
        </w:tabs>
        <w:spacing w:before="16" w:line="254" w:lineRule="auto"/>
        <w:ind w:left="853" w:right="58" w:hanging="268"/>
        <w:jc w:val="both"/>
        <w:rPr>
          <w:rFonts w:ascii="Calibri" w:hAnsi="Calibri"/>
          <w:color w:val="000000"/>
        </w:rPr>
      </w:pPr>
      <w:r>
        <w:rPr>
          <w:rFonts w:ascii="Calibri" w:hAnsi="Calibri"/>
          <w:color w:val="231F1F"/>
        </w:rPr>
        <w:t>interpretación del significado de los efectos de las operaciones aritméticas con números naturales y enteros, así coma de la jerarquía de las mismas.</w:t>
      </w:r>
    </w:p>
    <w:p w:rsidR="007A202B" w:rsidRDefault="007A202B" w:rsidP="00901D89">
      <w:pPr>
        <w:widowControl w:val="0"/>
        <w:numPr>
          <w:ilvl w:val="0"/>
          <w:numId w:val="32"/>
        </w:numPr>
        <w:pBdr>
          <w:top w:val="nil"/>
          <w:left w:val="nil"/>
          <w:bottom w:val="nil"/>
          <w:right w:val="nil"/>
          <w:between w:val="nil"/>
        </w:pBdr>
        <w:tabs>
          <w:tab w:val="left" w:pos="857"/>
        </w:tabs>
        <w:spacing w:line="222" w:lineRule="auto"/>
        <w:ind w:left="856"/>
        <w:jc w:val="both"/>
        <w:rPr>
          <w:rFonts w:ascii="Calibri" w:hAnsi="Calibri"/>
          <w:color w:val="000000"/>
        </w:rPr>
      </w:pPr>
      <w:r>
        <w:rPr>
          <w:rFonts w:ascii="Calibri" w:hAnsi="Calibri"/>
          <w:color w:val="231F1F"/>
        </w:rPr>
        <w:t>Uso de las propiedades de las operaciones aritméticas (suma, resta, multiplicación y división)</w:t>
      </w:r>
    </w:p>
    <w:p w:rsidR="007A202B" w:rsidRDefault="007A202B" w:rsidP="007A202B">
      <w:pPr>
        <w:widowControl w:val="0"/>
        <w:pBdr>
          <w:top w:val="nil"/>
          <w:left w:val="nil"/>
          <w:bottom w:val="nil"/>
          <w:right w:val="nil"/>
          <w:between w:val="nil"/>
        </w:pBdr>
        <w:spacing w:before="12"/>
        <w:ind w:left="853"/>
        <w:jc w:val="both"/>
        <w:rPr>
          <w:rFonts w:ascii="Calibri" w:hAnsi="Calibri"/>
          <w:color w:val="000000"/>
        </w:rPr>
      </w:pPr>
      <w:r>
        <w:rPr>
          <w:rFonts w:ascii="Calibri" w:hAnsi="Calibri"/>
          <w:color w:val="231F1F"/>
        </w:rPr>
        <w:t>Para realizar cálculos de manera eficiente con números naturales, enteros, fraccionarios y</w:t>
      </w:r>
    </w:p>
    <w:p w:rsidR="007A202B" w:rsidRDefault="007A202B" w:rsidP="007A202B">
      <w:pPr>
        <w:widowControl w:val="0"/>
        <w:pBdr>
          <w:top w:val="nil"/>
          <w:left w:val="nil"/>
          <w:bottom w:val="nil"/>
          <w:right w:val="nil"/>
          <w:between w:val="nil"/>
        </w:pBdr>
        <w:spacing w:before="17"/>
        <w:ind w:left="855"/>
        <w:jc w:val="both"/>
        <w:rPr>
          <w:rFonts w:ascii="Calibri" w:hAnsi="Calibri"/>
          <w:color w:val="000000"/>
        </w:rPr>
      </w:pPr>
      <w:r>
        <w:rPr>
          <w:rFonts w:ascii="Calibri" w:hAnsi="Calibri"/>
          <w:color w:val="231F1F"/>
        </w:rPr>
        <w:t>Decimales, adaptando las estrategias a cada situación.</w:t>
      </w:r>
    </w:p>
    <w:p w:rsidR="007A202B" w:rsidRDefault="007A202B" w:rsidP="00901D89">
      <w:pPr>
        <w:widowControl w:val="0"/>
        <w:numPr>
          <w:ilvl w:val="0"/>
          <w:numId w:val="32"/>
        </w:numPr>
        <w:pBdr>
          <w:top w:val="nil"/>
          <w:left w:val="nil"/>
          <w:bottom w:val="nil"/>
          <w:right w:val="nil"/>
          <w:between w:val="nil"/>
        </w:pBdr>
        <w:tabs>
          <w:tab w:val="left" w:pos="857"/>
        </w:tabs>
        <w:spacing w:before="13" w:line="259" w:lineRule="auto"/>
        <w:ind w:left="853" w:right="45" w:hanging="268"/>
        <w:jc w:val="both"/>
        <w:rPr>
          <w:rFonts w:ascii="Calibri" w:hAnsi="Calibri"/>
          <w:color w:val="000000"/>
        </w:rPr>
      </w:pPr>
      <w:r>
        <w:rPr>
          <w:rFonts w:ascii="Calibri" w:hAnsi="Calibri"/>
          <w:color w:val="231F1F"/>
        </w:rPr>
        <w:t>Comprensión del significado matemático de las potencias de números enteros con exponente natural. Estudio de sus propiedades y realización de operaciones y problemas sencillos con las mismas.</w:t>
      </w:r>
    </w:p>
    <w:p w:rsidR="007A202B" w:rsidRDefault="007A202B" w:rsidP="00901D89">
      <w:pPr>
        <w:widowControl w:val="0"/>
        <w:numPr>
          <w:ilvl w:val="1"/>
          <w:numId w:val="37"/>
        </w:numPr>
        <w:pBdr>
          <w:top w:val="nil"/>
          <w:left w:val="nil"/>
          <w:bottom w:val="nil"/>
          <w:right w:val="nil"/>
          <w:between w:val="nil"/>
        </w:pBdr>
        <w:tabs>
          <w:tab w:val="left" w:pos="688"/>
        </w:tabs>
        <w:spacing w:before="104"/>
        <w:ind w:left="687" w:hanging="227"/>
        <w:jc w:val="both"/>
        <w:rPr>
          <w:rFonts w:ascii="Calibri" w:hAnsi="Calibri"/>
          <w:color w:val="231F1F"/>
        </w:rPr>
      </w:pPr>
      <w:r>
        <w:rPr>
          <w:rFonts w:ascii="Calibri" w:hAnsi="Calibri"/>
          <w:color w:val="231F1F"/>
        </w:rPr>
        <w:t>Relaciones.</w:t>
      </w:r>
    </w:p>
    <w:p w:rsidR="007A202B" w:rsidRDefault="007A202B" w:rsidP="00901D89">
      <w:pPr>
        <w:widowControl w:val="0"/>
        <w:numPr>
          <w:ilvl w:val="0"/>
          <w:numId w:val="31"/>
        </w:numPr>
        <w:pBdr>
          <w:top w:val="nil"/>
          <w:left w:val="nil"/>
          <w:bottom w:val="nil"/>
          <w:right w:val="nil"/>
          <w:between w:val="nil"/>
        </w:pBdr>
        <w:tabs>
          <w:tab w:val="left" w:pos="858"/>
        </w:tabs>
        <w:spacing w:before="17"/>
        <w:ind w:hanging="272"/>
        <w:jc w:val="both"/>
        <w:rPr>
          <w:rFonts w:ascii="Calibri" w:hAnsi="Calibri"/>
          <w:color w:val="231F1F"/>
        </w:rPr>
      </w:pPr>
      <w:r>
        <w:rPr>
          <w:rFonts w:ascii="Calibri" w:hAnsi="Calibri"/>
          <w:color w:val="231F1F"/>
        </w:rPr>
        <w:t>Obtención de números decimales a partir de números fraccionarios.</w:t>
      </w:r>
    </w:p>
    <w:p w:rsidR="007A202B" w:rsidRDefault="007A202B" w:rsidP="007A202B">
      <w:pPr>
        <w:widowControl w:val="0"/>
        <w:pBdr>
          <w:top w:val="nil"/>
          <w:left w:val="nil"/>
          <w:bottom w:val="nil"/>
          <w:right w:val="nil"/>
          <w:between w:val="nil"/>
        </w:pBdr>
        <w:spacing w:before="17"/>
        <w:ind w:left="852"/>
        <w:jc w:val="both"/>
        <w:rPr>
          <w:rFonts w:ascii="Calibri" w:hAnsi="Calibri"/>
          <w:color w:val="000000"/>
        </w:rPr>
      </w:pPr>
      <w:r>
        <w:rPr>
          <w:rFonts w:ascii="Calibri" w:hAnsi="Calibri"/>
          <w:color w:val="231F1F"/>
        </w:rPr>
        <w:t>Los cuadrados perfectos y las raíces cuadradas exactas.</w:t>
      </w:r>
    </w:p>
    <w:p w:rsidR="007A202B" w:rsidRDefault="007A202B" w:rsidP="007A202B">
      <w:pPr>
        <w:widowControl w:val="0"/>
        <w:pBdr>
          <w:top w:val="nil"/>
          <w:left w:val="nil"/>
          <w:bottom w:val="nil"/>
          <w:right w:val="nil"/>
          <w:between w:val="nil"/>
        </w:pBdr>
        <w:spacing w:before="12" w:line="259" w:lineRule="auto"/>
        <w:ind w:left="853" w:right="57" w:firstLine="2"/>
        <w:jc w:val="both"/>
        <w:rPr>
          <w:rFonts w:ascii="Calibri" w:hAnsi="Calibri"/>
          <w:color w:val="000000"/>
        </w:rPr>
      </w:pPr>
      <w:r>
        <w:rPr>
          <w:rFonts w:ascii="Calibri" w:hAnsi="Calibri"/>
          <w:color w:val="231F1F"/>
        </w:rPr>
        <w:t>Utilización de factores, múltiplos y divisores. Factorización en números primos para resolver problemas: estrategias y herramientas.</w:t>
      </w:r>
    </w:p>
    <w:p w:rsidR="007A202B" w:rsidRDefault="007A202B" w:rsidP="00901D89">
      <w:pPr>
        <w:widowControl w:val="0"/>
        <w:numPr>
          <w:ilvl w:val="1"/>
          <w:numId w:val="31"/>
        </w:numPr>
        <w:pBdr>
          <w:top w:val="nil"/>
          <w:left w:val="nil"/>
          <w:bottom w:val="nil"/>
          <w:right w:val="nil"/>
          <w:between w:val="nil"/>
        </w:pBdr>
        <w:tabs>
          <w:tab w:val="left" w:pos="1247"/>
        </w:tabs>
        <w:spacing w:before="9" w:line="259" w:lineRule="auto"/>
        <w:ind w:right="46" w:hanging="392"/>
        <w:jc w:val="both"/>
        <w:rPr>
          <w:rFonts w:ascii="Calibri" w:hAnsi="Calibri"/>
          <w:color w:val="000000"/>
        </w:rPr>
      </w:pPr>
      <w:r>
        <w:rPr>
          <w:rFonts w:ascii="Calibri" w:hAnsi="Calibri"/>
          <w:color w:val="231F1F"/>
        </w:rPr>
        <w:t>Criterios de divisibilidad necesarios para la resolución de problemas sencillos y la correcta descomposición factorial de un número en sus factores primos.</w:t>
      </w:r>
    </w:p>
    <w:p w:rsidR="007A202B" w:rsidRDefault="007A202B" w:rsidP="00901D89">
      <w:pPr>
        <w:widowControl w:val="0"/>
        <w:numPr>
          <w:ilvl w:val="1"/>
          <w:numId w:val="31"/>
        </w:numPr>
        <w:pBdr>
          <w:top w:val="nil"/>
          <w:left w:val="nil"/>
          <w:bottom w:val="nil"/>
          <w:right w:val="nil"/>
          <w:between w:val="nil"/>
        </w:pBdr>
        <w:tabs>
          <w:tab w:val="left" w:pos="1247"/>
        </w:tabs>
        <w:spacing w:before="8"/>
        <w:ind w:left="1246"/>
        <w:jc w:val="both"/>
        <w:rPr>
          <w:rFonts w:ascii="Calibri" w:hAnsi="Calibri"/>
          <w:color w:val="000000"/>
        </w:rPr>
      </w:pPr>
      <w:r>
        <w:rPr>
          <w:rFonts w:ascii="Calibri" w:hAnsi="Calibri"/>
          <w:color w:val="231F1F"/>
        </w:rPr>
        <w:t>Mínima común múltiplo y máxima común divisor de dos o más números: concepto y</w:t>
      </w:r>
    </w:p>
    <w:p w:rsidR="007A202B" w:rsidRDefault="007A202B" w:rsidP="007A202B">
      <w:pPr>
        <w:widowControl w:val="0"/>
        <w:pBdr>
          <w:top w:val="nil"/>
          <w:left w:val="nil"/>
          <w:bottom w:val="nil"/>
          <w:right w:val="nil"/>
          <w:between w:val="nil"/>
        </w:pBdr>
        <w:spacing w:before="17"/>
        <w:ind w:left="1248"/>
        <w:jc w:val="both"/>
        <w:rPr>
          <w:rFonts w:ascii="Calibri" w:hAnsi="Calibri"/>
          <w:color w:val="000000"/>
        </w:rPr>
      </w:pPr>
      <w:r>
        <w:rPr>
          <w:rFonts w:ascii="Calibri" w:hAnsi="Calibri"/>
          <w:color w:val="231F1F"/>
        </w:rPr>
        <w:t>Calculo a partir de su descomposición factorial.</w:t>
      </w:r>
    </w:p>
    <w:p w:rsidR="007A202B" w:rsidRDefault="007A202B" w:rsidP="007A202B">
      <w:pPr>
        <w:widowControl w:val="0"/>
        <w:pBdr>
          <w:top w:val="nil"/>
          <w:left w:val="nil"/>
          <w:bottom w:val="nil"/>
          <w:right w:val="nil"/>
          <w:between w:val="nil"/>
        </w:pBdr>
        <w:spacing w:before="46" w:line="254" w:lineRule="auto"/>
        <w:ind w:left="925" w:right="50" w:hanging="2"/>
        <w:jc w:val="both"/>
        <w:rPr>
          <w:rFonts w:ascii="Calibri" w:hAnsi="Calibri"/>
          <w:color w:val="000000"/>
        </w:rPr>
      </w:pPr>
      <w:r>
        <w:rPr>
          <w:rFonts w:ascii="Calibri" w:hAnsi="Calibri"/>
          <w:color w:val="231F1F"/>
        </w:rPr>
        <w:t>Comparación y ordenación de fracciones: situación exacta o aproximada en la recta numérica.</w:t>
      </w:r>
    </w:p>
    <w:p w:rsidR="007A202B" w:rsidRDefault="007A202B" w:rsidP="00901D89">
      <w:pPr>
        <w:widowControl w:val="0"/>
        <w:numPr>
          <w:ilvl w:val="1"/>
          <w:numId w:val="37"/>
        </w:numPr>
        <w:pBdr>
          <w:top w:val="nil"/>
          <w:left w:val="nil"/>
          <w:bottom w:val="nil"/>
          <w:right w:val="nil"/>
          <w:between w:val="nil"/>
        </w:pBdr>
        <w:tabs>
          <w:tab w:val="left" w:pos="689"/>
        </w:tabs>
        <w:spacing w:before="114"/>
        <w:ind w:hanging="225"/>
        <w:jc w:val="both"/>
        <w:rPr>
          <w:rFonts w:ascii="Calibri" w:hAnsi="Calibri"/>
          <w:b/>
          <w:color w:val="231F1F"/>
        </w:rPr>
      </w:pPr>
      <w:r>
        <w:rPr>
          <w:rFonts w:ascii="Calibri" w:hAnsi="Calibri"/>
          <w:color w:val="231F1F"/>
        </w:rPr>
        <w:t>Proporcionalidad.</w:t>
      </w:r>
    </w:p>
    <w:p w:rsidR="007A202B" w:rsidRDefault="007A202B" w:rsidP="007A202B">
      <w:pPr>
        <w:widowControl w:val="0"/>
        <w:pBdr>
          <w:top w:val="nil"/>
          <w:left w:val="nil"/>
          <w:bottom w:val="nil"/>
          <w:right w:val="nil"/>
          <w:between w:val="nil"/>
        </w:pBdr>
        <w:spacing w:before="17" w:line="259" w:lineRule="auto"/>
        <w:ind w:left="858" w:right="41" w:hanging="2"/>
        <w:jc w:val="both"/>
        <w:rPr>
          <w:rFonts w:ascii="Calibri" w:hAnsi="Calibri"/>
          <w:color w:val="000000"/>
        </w:rPr>
      </w:pPr>
      <w:r>
        <w:rPr>
          <w:rFonts w:ascii="Calibri" w:hAnsi="Calibri"/>
          <w:color w:val="231F1F"/>
        </w:rPr>
        <w:t>Razones y proporciones: comprensión y representación de relaciones cuantitativas. Identificación de magnitudes directamente proporcionales.</w:t>
      </w:r>
    </w:p>
    <w:p w:rsidR="007A202B" w:rsidRDefault="007A202B" w:rsidP="00901D89">
      <w:pPr>
        <w:widowControl w:val="0"/>
        <w:numPr>
          <w:ilvl w:val="0"/>
          <w:numId w:val="30"/>
        </w:numPr>
        <w:pBdr>
          <w:top w:val="nil"/>
          <w:left w:val="nil"/>
          <w:bottom w:val="nil"/>
          <w:right w:val="nil"/>
          <w:between w:val="nil"/>
        </w:pBdr>
        <w:tabs>
          <w:tab w:val="left" w:pos="852"/>
        </w:tabs>
        <w:spacing w:line="254" w:lineRule="auto"/>
        <w:ind w:right="53" w:hanging="268"/>
        <w:jc w:val="both"/>
        <w:rPr>
          <w:rFonts w:ascii="Calibri" w:hAnsi="Calibri"/>
          <w:color w:val="231F1F"/>
        </w:rPr>
      </w:pPr>
      <w:r>
        <w:rPr>
          <w:rFonts w:ascii="Calibri" w:hAnsi="Calibri"/>
          <w:color w:val="231F1F"/>
        </w:rPr>
        <w:t>Porcentajes: compresión y utilización en la resolución de problemas sencillos de la vida cotidiana relativos tanto al aumento coma a la disminución porcentual.</w:t>
      </w:r>
    </w:p>
    <w:p w:rsidR="007A202B" w:rsidRDefault="007A202B" w:rsidP="007A202B">
      <w:pPr>
        <w:widowControl w:val="0"/>
        <w:pBdr>
          <w:top w:val="nil"/>
          <w:left w:val="nil"/>
          <w:bottom w:val="nil"/>
          <w:right w:val="nil"/>
          <w:between w:val="nil"/>
        </w:pBdr>
        <w:spacing w:line="256" w:lineRule="auto"/>
        <w:ind w:left="853" w:right="54" w:firstLine="2"/>
        <w:jc w:val="both"/>
        <w:rPr>
          <w:rFonts w:ascii="Calibri" w:hAnsi="Calibri"/>
          <w:color w:val="000000"/>
        </w:rPr>
      </w:pPr>
      <w:r>
        <w:rPr>
          <w:rFonts w:ascii="Calibri" w:hAnsi="Calibri"/>
          <w:color w:val="231F1F"/>
        </w:rPr>
        <w:t>Situaciones de proporcionalidad directa e inversa en diferentes contextos: análisis y desarrollo de métodos para la resolución de diversos problemas (aumentos y disminuciones porcentuales, rebajas y subidas de precios, impuestos, escalas, cambio de divisas, velocidad y tiempo, etc.)</w:t>
      </w:r>
    </w:p>
    <w:p w:rsidR="007A202B" w:rsidRDefault="007A202B" w:rsidP="00901D89">
      <w:pPr>
        <w:widowControl w:val="0"/>
        <w:numPr>
          <w:ilvl w:val="1"/>
          <w:numId w:val="37"/>
        </w:numPr>
        <w:pBdr>
          <w:top w:val="nil"/>
          <w:left w:val="nil"/>
          <w:bottom w:val="nil"/>
          <w:right w:val="nil"/>
          <w:between w:val="nil"/>
        </w:pBdr>
        <w:tabs>
          <w:tab w:val="left" w:pos="688"/>
        </w:tabs>
        <w:spacing w:before="105"/>
        <w:ind w:left="687" w:hanging="227"/>
        <w:jc w:val="both"/>
        <w:rPr>
          <w:rFonts w:ascii="Calibri" w:hAnsi="Calibri"/>
          <w:color w:val="231F1F"/>
        </w:rPr>
      </w:pPr>
      <w:r>
        <w:rPr>
          <w:rFonts w:ascii="Calibri" w:hAnsi="Calibri"/>
          <w:color w:val="231F1F"/>
        </w:rPr>
        <w:t>Educación financiera.</w:t>
      </w:r>
    </w:p>
    <w:p w:rsidR="007A202B" w:rsidRDefault="007A202B" w:rsidP="00901D89">
      <w:pPr>
        <w:widowControl w:val="0"/>
        <w:numPr>
          <w:ilvl w:val="0"/>
          <w:numId w:val="29"/>
        </w:numPr>
        <w:pBdr>
          <w:top w:val="nil"/>
          <w:left w:val="nil"/>
          <w:bottom w:val="nil"/>
          <w:right w:val="nil"/>
          <w:between w:val="nil"/>
        </w:pBdr>
        <w:tabs>
          <w:tab w:val="left" w:pos="852"/>
        </w:tabs>
        <w:spacing w:before="12" w:line="264" w:lineRule="auto"/>
        <w:ind w:right="59" w:hanging="268"/>
        <w:jc w:val="both"/>
        <w:rPr>
          <w:rFonts w:ascii="Calibri" w:hAnsi="Calibri"/>
          <w:color w:val="231F1F"/>
        </w:rPr>
      </w:pPr>
      <w:r>
        <w:rPr>
          <w:rFonts w:ascii="Calibri" w:hAnsi="Calibri"/>
          <w:color w:val="231F1F"/>
        </w:rPr>
        <w:t>Métodos para la toma de decisiones de consumo responsable atendiendo a las relaciones calidad-precio y valor-precio en contextos cotidianos.</w:t>
      </w:r>
    </w:p>
    <w:p w:rsidR="007A202B" w:rsidRDefault="007A202B" w:rsidP="007A202B">
      <w:pPr>
        <w:widowControl w:val="0"/>
        <w:tabs>
          <w:tab w:val="left" w:pos="852"/>
        </w:tabs>
        <w:spacing w:before="12" w:line="264" w:lineRule="auto"/>
        <w:ind w:left="-567" w:right="-568"/>
        <w:jc w:val="both"/>
        <w:rPr>
          <w:color w:val="231F1F"/>
        </w:rPr>
      </w:pPr>
    </w:p>
    <w:p w:rsidR="007A202B" w:rsidRDefault="007A202B" w:rsidP="007A202B">
      <w:pPr>
        <w:widowControl w:val="0"/>
        <w:tabs>
          <w:tab w:val="left" w:pos="852"/>
        </w:tabs>
        <w:spacing w:before="12" w:line="264" w:lineRule="auto"/>
        <w:ind w:right="59"/>
        <w:jc w:val="both"/>
        <w:rPr>
          <w:color w:val="231F1F"/>
          <w:sz w:val="19"/>
          <w:szCs w:val="19"/>
        </w:rPr>
      </w:pPr>
    </w:p>
    <w:p w:rsidR="007C7B62" w:rsidRDefault="007C7B62" w:rsidP="007A202B">
      <w:pPr>
        <w:widowControl w:val="0"/>
        <w:tabs>
          <w:tab w:val="left" w:pos="852"/>
        </w:tabs>
        <w:spacing w:before="12" w:line="264" w:lineRule="auto"/>
        <w:ind w:right="59"/>
        <w:jc w:val="both"/>
        <w:rPr>
          <w:color w:val="231F1F"/>
          <w:sz w:val="19"/>
          <w:szCs w:val="19"/>
        </w:rPr>
      </w:pPr>
    </w:p>
    <w:p w:rsidR="007C7B62" w:rsidRDefault="007C7B62" w:rsidP="007A202B">
      <w:pPr>
        <w:widowControl w:val="0"/>
        <w:tabs>
          <w:tab w:val="left" w:pos="852"/>
        </w:tabs>
        <w:spacing w:before="12" w:line="264" w:lineRule="auto"/>
        <w:ind w:right="59"/>
        <w:jc w:val="both"/>
        <w:rPr>
          <w:color w:val="231F1F"/>
          <w:sz w:val="19"/>
          <w:szCs w:val="19"/>
        </w:rPr>
      </w:pPr>
    </w:p>
    <w:p w:rsidR="007A202B" w:rsidRDefault="007A202B" w:rsidP="00901D89">
      <w:pPr>
        <w:widowControl w:val="0"/>
        <w:numPr>
          <w:ilvl w:val="0"/>
          <w:numId w:val="37"/>
        </w:numPr>
        <w:pBdr>
          <w:top w:val="nil"/>
          <w:left w:val="nil"/>
          <w:bottom w:val="nil"/>
          <w:right w:val="nil"/>
          <w:between w:val="nil"/>
        </w:pBdr>
        <w:tabs>
          <w:tab w:val="left" w:pos="723"/>
        </w:tabs>
        <w:spacing w:before="120" w:after="120"/>
        <w:ind w:left="720" w:hanging="261"/>
        <w:jc w:val="both"/>
        <w:rPr>
          <w:rFonts w:ascii="Calibri" w:hAnsi="Calibri"/>
          <w:b/>
          <w:color w:val="231F1F"/>
        </w:rPr>
      </w:pPr>
      <w:r>
        <w:rPr>
          <w:rFonts w:ascii="Calibri" w:hAnsi="Calibri"/>
          <w:b/>
          <w:color w:val="231F1F"/>
        </w:rPr>
        <w:lastRenderedPageBreak/>
        <w:t>Medida y geometría.</w:t>
      </w:r>
    </w:p>
    <w:p w:rsidR="007A202B" w:rsidRDefault="007A202B" w:rsidP="007A202B">
      <w:pPr>
        <w:widowControl w:val="0"/>
        <w:tabs>
          <w:tab w:val="left" w:pos="-142"/>
        </w:tabs>
        <w:spacing w:before="106" w:line="360" w:lineRule="auto"/>
        <w:ind w:left="-567"/>
        <w:jc w:val="both"/>
        <w:rPr>
          <w:b/>
          <w:color w:val="231F1F"/>
        </w:rPr>
      </w:pPr>
      <w:r>
        <w:t>El sentido de la medida en la etapa de Educación Primaria se ha trabajado a través de la experimentación en situaciones donde el alumnado manipula y reflexiona sobre las acciones que realiza para comparar, medir o estimar cantidades de magnitud y también ha dado soporte al sentido numérico en la construcción de los números racionales. En este primer curso de la etapa de Educación Secundaria Obligatoria, el alumnado debe continuar con el trabajo de la etapa anterior ampliando sus experiencias de medición directa de áreas y volúmenes para profundizar su comprensión del área de figuras bidimensionales y del área y el volumen de objetos tridimensionales. Las fórmulas y procedimientos de las mediciones indirectas deben desarrollarse a través de la investigación, sin caer en el error de facilitar una larga lista de fórmulas a memorizar. Como novedad, para desarrollar la estimación en el aula de secundaria utilizaremos los problemas de Fermi. En ellos, se solicita estimar el valor numérico de alguna o varias cantidades concretas sin proporcionar información sobre la naturaleza o características del contexto, ni ligarse a estrategias concretas de resolución.</w:t>
      </w:r>
    </w:p>
    <w:p w:rsidR="007A202B" w:rsidRDefault="007A202B" w:rsidP="00901D89">
      <w:pPr>
        <w:widowControl w:val="0"/>
        <w:numPr>
          <w:ilvl w:val="1"/>
          <w:numId w:val="37"/>
        </w:numPr>
        <w:pBdr>
          <w:top w:val="nil"/>
          <w:left w:val="nil"/>
          <w:bottom w:val="nil"/>
          <w:right w:val="nil"/>
          <w:between w:val="nil"/>
        </w:pBdr>
        <w:tabs>
          <w:tab w:val="left" w:pos="689"/>
        </w:tabs>
        <w:spacing w:before="122"/>
        <w:ind w:hanging="227"/>
        <w:rPr>
          <w:rFonts w:ascii="Calibri" w:hAnsi="Calibri"/>
          <w:color w:val="231F1F"/>
        </w:rPr>
      </w:pPr>
      <w:r>
        <w:rPr>
          <w:rFonts w:ascii="Calibri" w:hAnsi="Calibri"/>
          <w:color w:val="231F1F"/>
        </w:rPr>
        <w:t>Magnitud.</w:t>
      </w:r>
    </w:p>
    <w:p w:rsidR="007A202B" w:rsidRDefault="007A202B" w:rsidP="007A202B">
      <w:pPr>
        <w:widowControl w:val="0"/>
        <w:pBdr>
          <w:top w:val="nil"/>
          <w:left w:val="nil"/>
          <w:bottom w:val="nil"/>
          <w:right w:val="nil"/>
          <w:between w:val="nil"/>
        </w:pBdr>
        <w:spacing w:before="12" w:line="259" w:lineRule="auto"/>
        <w:ind w:left="856"/>
        <w:jc w:val="both"/>
        <w:rPr>
          <w:rFonts w:ascii="Calibri" w:hAnsi="Calibri"/>
          <w:color w:val="000000"/>
        </w:rPr>
      </w:pPr>
      <w:r>
        <w:rPr>
          <w:rFonts w:ascii="Calibri" w:hAnsi="Calibri"/>
          <w:color w:val="231F1F"/>
        </w:rPr>
        <w:t>Atributos mensurables de los objetos físicos y matemáticos: relación entre los mismos. Concepto de magnitud.</w:t>
      </w:r>
    </w:p>
    <w:p w:rsidR="007A202B" w:rsidRDefault="007A202B" w:rsidP="00901D89">
      <w:pPr>
        <w:widowControl w:val="0"/>
        <w:numPr>
          <w:ilvl w:val="0"/>
          <w:numId w:val="34"/>
        </w:numPr>
        <w:pBdr>
          <w:top w:val="nil"/>
          <w:left w:val="nil"/>
          <w:bottom w:val="nil"/>
          <w:right w:val="nil"/>
          <w:between w:val="nil"/>
        </w:pBdr>
        <w:tabs>
          <w:tab w:val="left" w:pos="855"/>
          <w:tab w:val="left" w:pos="857"/>
        </w:tabs>
        <w:spacing w:line="259" w:lineRule="auto"/>
        <w:ind w:right="52" w:hanging="268"/>
        <w:rPr>
          <w:rFonts w:ascii="Calibri" w:hAnsi="Calibri"/>
          <w:color w:val="231F1F"/>
        </w:rPr>
      </w:pPr>
      <w:r>
        <w:rPr>
          <w:rFonts w:ascii="Calibri" w:hAnsi="Calibri"/>
          <w:color w:val="231F1F"/>
        </w:rPr>
        <w:t>Estrategias de elección de las unidades y operaciones adecuadas en problemas sencillos que impliquen medida.</w:t>
      </w:r>
    </w:p>
    <w:p w:rsidR="007A202B" w:rsidRDefault="007A202B" w:rsidP="00901D89">
      <w:pPr>
        <w:widowControl w:val="0"/>
        <w:numPr>
          <w:ilvl w:val="1"/>
          <w:numId w:val="37"/>
        </w:numPr>
        <w:pBdr>
          <w:top w:val="nil"/>
          <w:left w:val="nil"/>
          <w:bottom w:val="nil"/>
          <w:right w:val="nil"/>
          <w:between w:val="nil"/>
        </w:pBdr>
        <w:tabs>
          <w:tab w:val="left" w:pos="689"/>
        </w:tabs>
        <w:spacing w:before="104"/>
        <w:ind w:hanging="227"/>
        <w:rPr>
          <w:rFonts w:ascii="Calibri" w:hAnsi="Calibri"/>
          <w:color w:val="231F1F"/>
        </w:rPr>
      </w:pPr>
      <w:r>
        <w:rPr>
          <w:rFonts w:ascii="Calibri" w:hAnsi="Calibri"/>
          <w:color w:val="231F1F"/>
        </w:rPr>
        <w:t>Medición.</w:t>
      </w:r>
    </w:p>
    <w:p w:rsidR="007A202B" w:rsidRDefault="007A202B" w:rsidP="00901D89">
      <w:pPr>
        <w:widowControl w:val="0"/>
        <w:numPr>
          <w:ilvl w:val="0"/>
          <w:numId w:val="33"/>
        </w:numPr>
        <w:pBdr>
          <w:top w:val="nil"/>
          <w:left w:val="nil"/>
          <w:bottom w:val="nil"/>
          <w:right w:val="nil"/>
          <w:between w:val="nil"/>
        </w:pBdr>
        <w:tabs>
          <w:tab w:val="left" w:pos="924"/>
          <w:tab w:val="left" w:pos="925"/>
        </w:tabs>
        <w:spacing w:before="12" w:line="259" w:lineRule="auto"/>
        <w:ind w:right="51" w:hanging="340"/>
        <w:rPr>
          <w:rFonts w:ascii="Calibri" w:hAnsi="Calibri"/>
          <w:color w:val="231F1F"/>
        </w:rPr>
      </w:pPr>
      <w:r>
        <w:rPr>
          <w:rFonts w:ascii="Calibri" w:hAnsi="Calibri"/>
          <w:color w:val="231F1F"/>
        </w:rPr>
        <w:t>Longitudes y áreas en figuras planas: deducción de las principales fórmulas para su cálculo, interpretación y aplicación en contextos geométricos sencillos.</w:t>
      </w:r>
    </w:p>
    <w:p w:rsidR="007A202B" w:rsidRDefault="007A202B" w:rsidP="00901D89">
      <w:pPr>
        <w:widowControl w:val="0"/>
        <w:numPr>
          <w:ilvl w:val="1"/>
          <w:numId w:val="33"/>
        </w:numPr>
        <w:pBdr>
          <w:top w:val="nil"/>
          <w:left w:val="nil"/>
          <w:bottom w:val="nil"/>
          <w:right w:val="nil"/>
          <w:between w:val="nil"/>
        </w:pBdr>
        <w:tabs>
          <w:tab w:val="left" w:pos="1246"/>
          <w:tab w:val="left" w:pos="1247"/>
        </w:tabs>
        <w:spacing w:before="9"/>
        <w:ind w:hanging="390"/>
        <w:rPr>
          <w:rFonts w:ascii="Calibri" w:hAnsi="Calibri"/>
          <w:color w:val="231F1F"/>
        </w:rPr>
      </w:pPr>
      <w:r>
        <w:rPr>
          <w:rFonts w:ascii="Calibri" w:hAnsi="Calibri"/>
          <w:color w:val="231F1F"/>
        </w:rPr>
        <w:t>Triángulos. Clasificación y propiedades métricas básicas.</w:t>
      </w:r>
    </w:p>
    <w:p w:rsidR="007A202B" w:rsidRDefault="007A202B" w:rsidP="00901D89">
      <w:pPr>
        <w:widowControl w:val="0"/>
        <w:numPr>
          <w:ilvl w:val="1"/>
          <w:numId w:val="33"/>
        </w:numPr>
        <w:pBdr>
          <w:top w:val="nil"/>
          <w:left w:val="nil"/>
          <w:bottom w:val="nil"/>
          <w:right w:val="nil"/>
          <w:between w:val="nil"/>
        </w:pBdr>
        <w:tabs>
          <w:tab w:val="left" w:pos="1246"/>
          <w:tab w:val="left" w:pos="1247"/>
        </w:tabs>
        <w:spacing w:before="32"/>
        <w:ind w:hanging="390"/>
        <w:rPr>
          <w:rFonts w:ascii="Calibri" w:hAnsi="Calibri"/>
          <w:color w:val="231F1F"/>
        </w:rPr>
      </w:pPr>
      <w:r>
        <w:rPr>
          <w:rFonts w:ascii="Calibri" w:hAnsi="Calibri"/>
          <w:color w:val="231F1F"/>
        </w:rPr>
        <w:t>Cuadriláteros. Clasificación y propiedades.</w:t>
      </w:r>
    </w:p>
    <w:p w:rsidR="007A202B" w:rsidRDefault="007A202B" w:rsidP="00901D89">
      <w:pPr>
        <w:widowControl w:val="0"/>
        <w:numPr>
          <w:ilvl w:val="1"/>
          <w:numId w:val="33"/>
        </w:numPr>
        <w:pBdr>
          <w:top w:val="nil"/>
          <w:left w:val="nil"/>
          <w:bottom w:val="nil"/>
          <w:right w:val="nil"/>
          <w:between w:val="nil"/>
        </w:pBdr>
        <w:tabs>
          <w:tab w:val="left" w:pos="1245"/>
          <w:tab w:val="left" w:pos="1246"/>
        </w:tabs>
        <w:spacing w:before="26"/>
        <w:ind w:left="1245" w:hanging="390"/>
        <w:rPr>
          <w:rFonts w:ascii="Calibri" w:hAnsi="Calibri"/>
          <w:color w:val="231F1F"/>
        </w:rPr>
      </w:pPr>
      <w:r>
        <w:rPr>
          <w:rFonts w:ascii="Calibri" w:hAnsi="Calibri"/>
          <w:color w:val="231F1F"/>
        </w:rPr>
        <w:t>Diagonales, apotema y simetrías en polígonos regulares.</w:t>
      </w:r>
    </w:p>
    <w:p w:rsidR="007A202B" w:rsidRDefault="007A202B" w:rsidP="00901D89">
      <w:pPr>
        <w:widowControl w:val="0"/>
        <w:numPr>
          <w:ilvl w:val="1"/>
          <w:numId w:val="33"/>
        </w:numPr>
        <w:pBdr>
          <w:top w:val="nil"/>
          <w:left w:val="nil"/>
          <w:bottom w:val="nil"/>
          <w:right w:val="nil"/>
          <w:between w:val="nil"/>
        </w:pBdr>
        <w:tabs>
          <w:tab w:val="left" w:pos="1246"/>
          <w:tab w:val="left" w:pos="1247"/>
        </w:tabs>
        <w:spacing w:before="32"/>
        <w:ind w:hanging="390"/>
        <w:rPr>
          <w:rFonts w:ascii="Calibri" w:hAnsi="Calibri"/>
          <w:color w:val="231F1F"/>
        </w:rPr>
      </w:pPr>
      <w:r>
        <w:rPr>
          <w:rFonts w:ascii="Calibri" w:hAnsi="Calibri"/>
          <w:color w:val="231F1F"/>
        </w:rPr>
        <w:t>Circunferencia, círculo, área y sector circular.</w:t>
      </w:r>
    </w:p>
    <w:p w:rsidR="007A202B" w:rsidRDefault="007A202B" w:rsidP="00901D89">
      <w:pPr>
        <w:widowControl w:val="0"/>
        <w:numPr>
          <w:ilvl w:val="0"/>
          <w:numId w:val="33"/>
        </w:numPr>
        <w:pBdr>
          <w:top w:val="nil"/>
          <w:left w:val="nil"/>
          <w:bottom w:val="nil"/>
          <w:right w:val="nil"/>
          <w:between w:val="nil"/>
        </w:pBdr>
        <w:tabs>
          <w:tab w:val="left" w:pos="855"/>
          <w:tab w:val="left" w:pos="857"/>
        </w:tabs>
        <w:spacing w:before="1" w:line="259" w:lineRule="auto"/>
        <w:ind w:left="855" w:right="1020" w:hanging="270"/>
        <w:rPr>
          <w:rFonts w:ascii="Calibri" w:hAnsi="Calibri"/>
          <w:color w:val="242121"/>
        </w:rPr>
      </w:pPr>
      <w:r>
        <w:rPr>
          <w:rFonts w:ascii="Calibri" w:hAnsi="Calibri"/>
          <w:color w:val="242121"/>
        </w:rPr>
        <w:t>Representaciones de objetos geométricos con propiedades fijadas, coma las longitudes de sus lados.</w:t>
      </w:r>
    </w:p>
    <w:p w:rsidR="007A202B" w:rsidRDefault="007A202B" w:rsidP="00901D89">
      <w:pPr>
        <w:widowControl w:val="0"/>
        <w:numPr>
          <w:ilvl w:val="1"/>
          <w:numId w:val="37"/>
        </w:numPr>
        <w:pBdr>
          <w:top w:val="nil"/>
          <w:left w:val="nil"/>
          <w:bottom w:val="nil"/>
          <w:right w:val="nil"/>
          <w:between w:val="nil"/>
        </w:pBdr>
        <w:tabs>
          <w:tab w:val="left" w:pos="688"/>
        </w:tabs>
        <w:spacing w:before="104"/>
        <w:ind w:left="687"/>
        <w:rPr>
          <w:rFonts w:ascii="Calibri" w:hAnsi="Calibri"/>
          <w:color w:val="242121"/>
        </w:rPr>
      </w:pPr>
      <w:r>
        <w:rPr>
          <w:rFonts w:ascii="Calibri" w:hAnsi="Calibri"/>
          <w:color w:val="242121"/>
        </w:rPr>
        <w:t>Estimaci6n y relaciones.</w:t>
      </w:r>
    </w:p>
    <w:p w:rsidR="007A202B" w:rsidRDefault="007A202B" w:rsidP="00901D89">
      <w:pPr>
        <w:widowControl w:val="0"/>
        <w:numPr>
          <w:ilvl w:val="0"/>
          <w:numId w:val="41"/>
        </w:numPr>
        <w:pBdr>
          <w:top w:val="nil"/>
          <w:left w:val="nil"/>
          <w:bottom w:val="nil"/>
          <w:right w:val="nil"/>
          <w:between w:val="nil"/>
        </w:pBdr>
        <w:tabs>
          <w:tab w:val="left" w:pos="922"/>
          <w:tab w:val="left" w:pos="923"/>
        </w:tabs>
        <w:spacing w:before="13" w:line="264" w:lineRule="auto"/>
        <w:ind w:right="1021" w:hanging="341"/>
        <w:rPr>
          <w:rFonts w:ascii="Calibri" w:hAnsi="Calibri"/>
          <w:color w:val="242121"/>
        </w:rPr>
      </w:pPr>
      <w:r>
        <w:rPr>
          <w:rFonts w:ascii="Calibri" w:hAnsi="Calibri"/>
          <w:color w:val="242121"/>
        </w:rPr>
        <w:t>Formulación de conjeturas sabré medidas o relaciones entre las mismas basadas en estimaciones</w:t>
      </w:r>
      <w:r>
        <w:rPr>
          <w:rFonts w:ascii="Calibri" w:hAnsi="Calibri"/>
          <w:color w:val="4D4949"/>
        </w:rPr>
        <w:t xml:space="preserve">. </w:t>
      </w:r>
      <w:r>
        <w:rPr>
          <w:rFonts w:ascii="Calibri" w:hAnsi="Calibri"/>
          <w:color w:val="242121"/>
        </w:rPr>
        <w:t>Aplicaci6n a objetos cotidianos</w:t>
      </w:r>
      <w:r>
        <w:rPr>
          <w:rFonts w:ascii="Calibri" w:hAnsi="Calibri"/>
          <w:color w:val="4D4949"/>
        </w:rPr>
        <w:t>.</w:t>
      </w:r>
    </w:p>
    <w:p w:rsidR="007A202B" w:rsidRDefault="007A202B" w:rsidP="00901D89">
      <w:pPr>
        <w:widowControl w:val="0"/>
        <w:numPr>
          <w:ilvl w:val="0"/>
          <w:numId w:val="37"/>
        </w:numPr>
        <w:pBdr>
          <w:top w:val="nil"/>
          <w:left w:val="nil"/>
          <w:bottom w:val="nil"/>
          <w:right w:val="nil"/>
          <w:between w:val="nil"/>
        </w:pBdr>
        <w:tabs>
          <w:tab w:val="left" w:pos="723"/>
        </w:tabs>
        <w:spacing w:before="100"/>
        <w:ind w:left="722"/>
        <w:rPr>
          <w:rFonts w:ascii="Calibri" w:hAnsi="Calibri"/>
          <w:b/>
          <w:color w:val="242121"/>
        </w:rPr>
      </w:pPr>
      <w:r>
        <w:rPr>
          <w:rFonts w:ascii="Calibri" w:hAnsi="Calibri"/>
          <w:b/>
          <w:color w:val="242121"/>
        </w:rPr>
        <w:t>Geometría en el plano y el espacio.</w:t>
      </w:r>
    </w:p>
    <w:p w:rsidR="007A202B" w:rsidRDefault="007A202B" w:rsidP="007A202B">
      <w:pPr>
        <w:widowControl w:val="0"/>
        <w:pBdr>
          <w:top w:val="nil"/>
          <w:left w:val="nil"/>
          <w:bottom w:val="nil"/>
          <w:right w:val="nil"/>
          <w:between w:val="nil"/>
        </w:pBdr>
        <w:spacing w:before="1" w:line="360" w:lineRule="auto"/>
        <w:ind w:left="-567"/>
        <w:jc w:val="both"/>
        <w:rPr>
          <w:rFonts w:ascii="Calibri" w:hAnsi="Calibri"/>
          <w:color w:val="000000"/>
        </w:rPr>
      </w:pPr>
      <w:r>
        <w:rPr>
          <w:rFonts w:ascii="Calibri" w:hAnsi="Calibri"/>
          <w:color w:val="000000"/>
        </w:rPr>
        <w:t>Los elementos geométricos sujetos a estudio en primero de ESO son propios de la geometría plana, se analizarán sus propiedades y representaciones, así como las relaciones que existen entre ellos sobre todo en lo referente a formas geométricas planas y visualización, modelización y razonamiento. Para comprenderlos mejor, el uso de materiales manipulativos y herramientas informáticas como los programas de geometría dinámica son determinantes.</w:t>
      </w:r>
    </w:p>
    <w:p w:rsidR="007A202B" w:rsidRDefault="007A202B" w:rsidP="00901D89">
      <w:pPr>
        <w:widowControl w:val="0"/>
        <w:numPr>
          <w:ilvl w:val="1"/>
          <w:numId w:val="37"/>
        </w:numPr>
        <w:pBdr>
          <w:top w:val="nil"/>
          <w:left w:val="nil"/>
          <w:bottom w:val="nil"/>
          <w:right w:val="nil"/>
          <w:between w:val="nil"/>
        </w:pBdr>
        <w:tabs>
          <w:tab w:val="left" w:pos="688"/>
        </w:tabs>
        <w:spacing w:before="128"/>
        <w:ind w:left="687" w:hanging="227"/>
        <w:rPr>
          <w:rFonts w:ascii="Calibri" w:hAnsi="Calibri"/>
          <w:color w:val="242121"/>
        </w:rPr>
      </w:pPr>
      <w:r>
        <w:rPr>
          <w:rFonts w:ascii="Calibri" w:hAnsi="Calibri"/>
          <w:color w:val="242121"/>
        </w:rPr>
        <w:t>Figuras geométricas de dos dimensiones.</w:t>
      </w:r>
    </w:p>
    <w:p w:rsidR="007A202B" w:rsidRDefault="007A202B" w:rsidP="00901D89">
      <w:pPr>
        <w:widowControl w:val="0"/>
        <w:numPr>
          <w:ilvl w:val="0"/>
          <w:numId w:val="42"/>
        </w:numPr>
        <w:pBdr>
          <w:top w:val="nil"/>
          <w:left w:val="nil"/>
          <w:bottom w:val="nil"/>
          <w:right w:val="nil"/>
          <w:between w:val="nil"/>
        </w:pBdr>
        <w:tabs>
          <w:tab w:val="left" w:pos="855"/>
          <w:tab w:val="left" w:pos="856"/>
        </w:tabs>
        <w:spacing w:before="3" w:line="254" w:lineRule="auto"/>
        <w:ind w:right="1022" w:hanging="268"/>
        <w:rPr>
          <w:rFonts w:ascii="Calibri" w:hAnsi="Calibri"/>
          <w:color w:val="242121"/>
        </w:rPr>
      </w:pPr>
      <w:r>
        <w:rPr>
          <w:rFonts w:ascii="Calibri" w:hAnsi="Calibri"/>
          <w:color w:val="242121"/>
        </w:rPr>
        <w:t xml:space="preserve">Figuras geométricas planas: descripci6n y clasificaci6n en funci6n de sus </w:t>
      </w:r>
      <w:r>
        <w:rPr>
          <w:rFonts w:ascii="Calibri" w:hAnsi="Calibri"/>
          <w:color w:val="242121"/>
        </w:rPr>
        <w:lastRenderedPageBreak/>
        <w:t>propiedades o características.</w:t>
      </w:r>
    </w:p>
    <w:p w:rsidR="007A202B" w:rsidRDefault="007A202B" w:rsidP="00901D89">
      <w:pPr>
        <w:widowControl w:val="0"/>
        <w:numPr>
          <w:ilvl w:val="0"/>
          <w:numId w:val="42"/>
        </w:numPr>
        <w:pBdr>
          <w:top w:val="nil"/>
          <w:left w:val="nil"/>
          <w:bottom w:val="nil"/>
          <w:right w:val="nil"/>
          <w:between w:val="nil"/>
        </w:pBdr>
        <w:tabs>
          <w:tab w:val="left" w:pos="856"/>
          <w:tab w:val="left" w:pos="857"/>
        </w:tabs>
        <w:spacing w:before="5"/>
        <w:ind w:left="856" w:hanging="271"/>
        <w:rPr>
          <w:rFonts w:ascii="Calibri" w:hAnsi="Calibri"/>
          <w:color w:val="242121"/>
        </w:rPr>
      </w:pPr>
      <w:r>
        <w:rPr>
          <w:rFonts w:ascii="Calibri" w:hAnsi="Calibri"/>
          <w:color w:val="242121"/>
        </w:rPr>
        <w:t>Construcci6n de figuras geométricas con herramientas manipulativas.</w:t>
      </w:r>
    </w:p>
    <w:p w:rsidR="007A202B" w:rsidRDefault="007A202B" w:rsidP="00901D89">
      <w:pPr>
        <w:widowControl w:val="0"/>
        <w:numPr>
          <w:ilvl w:val="1"/>
          <w:numId w:val="37"/>
        </w:numPr>
        <w:pBdr>
          <w:top w:val="nil"/>
          <w:left w:val="nil"/>
          <w:bottom w:val="nil"/>
          <w:right w:val="nil"/>
          <w:between w:val="nil"/>
        </w:pBdr>
        <w:tabs>
          <w:tab w:val="left" w:pos="689"/>
        </w:tabs>
        <w:spacing w:before="113" w:line="226" w:lineRule="auto"/>
        <w:ind w:hanging="227"/>
        <w:rPr>
          <w:rFonts w:ascii="Calibri" w:hAnsi="Calibri"/>
          <w:color w:val="242121"/>
        </w:rPr>
      </w:pPr>
      <w:r>
        <w:rPr>
          <w:rFonts w:ascii="Calibri" w:hAnsi="Calibri"/>
          <w:color w:val="242121"/>
        </w:rPr>
        <w:t>Localizaci6n y sistemas de representaci6n.</w:t>
      </w:r>
    </w:p>
    <w:p w:rsidR="007A202B" w:rsidRDefault="007A202B" w:rsidP="00901D89">
      <w:pPr>
        <w:widowControl w:val="0"/>
        <w:numPr>
          <w:ilvl w:val="0"/>
          <w:numId w:val="40"/>
        </w:numPr>
        <w:pBdr>
          <w:top w:val="nil"/>
          <w:left w:val="nil"/>
          <w:bottom w:val="nil"/>
          <w:right w:val="nil"/>
          <w:between w:val="nil"/>
        </w:pBdr>
        <w:tabs>
          <w:tab w:val="left" w:pos="923"/>
          <w:tab w:val="left" w:pos="924"/>
        </w:tabs>
        <w:spacing w:line="252" w:lineRule="auto"/>
        <w:ind w:right="1030" w:hanging="342"/>
        <w:rPr>
          <w:rFonts w:ascii="Calibri" w:hAnsi="Calibri"/>
          <w:color w:val="242121"/>
        </w:rPr>
      </w:pPr>
      <w:r>
        <w:rPr>
          <w:rFonts w:ascii="Calibri" w:hAnsi="Calibri"/>
          <w:color w:val="242121"/>
        </w:rPr>
        <w:t>Relaciones espaciales: localizaci6n y descripci6n mediante coordenadas geométricas y otros sistemas de representaci6n. El piano cartesiano.</w:t>
      </w:r>
    </w:p>
    <w:p w:rsidR="007A202B" w:rsidRDefault="007A202B" w:rsidP="00901D89">
      <w:pPr>
        <w:widowControl w:val="0"/>
        <w:numPr>
          <w:ilvl w:val="0"/>
          <w:numId w:val="37"/>
        </w:numPr>
        <w:pBdr>
          <w:top w:val="nil"/>
          <w:left w:val="nil"/>
          <w:bottom w:val="nil"/>
          <w:right w:val="nil"/>
          <w:between w:val="nil"/>
        </w:pBdr>
        <w:tabs>
          <w:tab w:val="left" w:pos="723"/>
        </w:tabs>
        <w:spacing w:before="113" w:after="120"/>
        <w:ind w:left="720" w:hanging="261"/>
        <w:rPr>
          <w:rFonts w:ascii="Calibri" w:hAnsi="Calibri"/>
          <w:b/>
          <w:color w:val="242121"/>
          <w:sz w:val="24"/>
          <w:szCs w:val="24"/>
        </w:rPr>
      </w:pPr>
      <w:r>
        <w:rPr>
          <w:rFonts w:ascii="Calibri" w:hAnsi="Calibri"/>
          <w:b/>
          <w:color w:val="242121"/>
          <w:sz w:val="24"/>
          <w:szCs w:val="24"/>
        </w:rPr>
        <w:t>Algebra.</w:t>
      </w:r>
    </w:p>
    <w:p w:rsidR="007A202B" w:rsidRDefault="007A202B" w:rsidP="007A202B">
      <w:pPr>
        <w:widowControl w:val="0"/>
        <w:pBdr>
          <w:top w:val="nil"/>
          <w:left w:val="nil"/>
          <w:bottom w:val="nil"/>
          <w:right w:val="nil"/>
          <w:between w:val="nil"/>
        </w:pBdr>
        <w:spacing w:before="1" w:line="360" w:lineRule="auto"/>
        <w:ind w:left="-567" w:right="85"/>
        <w:jc w:val="both"/>
        <w:rPr>
          <w:rFonts w:ascii="Calibri" w:hAnsi="Calibri"/>
          <w:b/>
          <w:color w:val="242121"/>
        </w:rPr>
      </w:pPr>
      <w:r>
        <w:rPr>
          <w:rFonts w:ascii="Calibri" w:hAnsi="Calibri"/>
          <w:color w:val="000000"/>
        </w:rPr>
        <w:t>En el primer curso de la ESO el alumnado va a encontrarse por primera vez con el lenguaje simbólico y abstracto que es el álgebra.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En resumen, debe promoverse un aprendizaje significativo del álgebra, en el que el alumnado se irá familiarizando poco a poco con las mecánicas de cálculo algebraico desde un punto de vista de resolución de problemas, la generalización de patrones y las situaciones funcionales.</w:t>
      </w:r>
    </w:p>
    <w:p w:rsidR="007A202B" w:rsidRDefault="007A202B" w:rsidP="00901D89">
      <w:pPr>
        <w:widowControl w:val="0"/>
        <w:numPr>
          <w:ilvl w:val="1"/>
          <w:numId w:val="37"/>
        </w:numPr>
        <w:pBdr>
          <w:top w:val="nil"/>
          <w:left w:val="nil"/>
          <w:bottom w:val="nil"/>
          <w:right w:val="nil"/>
          <w:between w:val="nil"/>
        </w:pBdr>
        <w:tabs>
          <w:tab w:val="left" w:pos="689"/>
        </w:tabs>
        <w:spacing w:before="122"/>
        <w:ind w:hanging="227"/>
        <w:jc w:val="both"/>
        <w:rPr>
          <w:rFonts w:ascii="Calibri" w:hAnsi="Calibri"/>
          <w:color w:val="242121"/>
        </w:rPr>
      </w:pPr>
      <w:r>
        <w:rPr>
          <w:rFonts w:ascii="Calibri" w:hAnsi="Calibri"/>
          <w:color w:val="242121"/>
        </w:rPr>
        <w:t>Patrones</w:t>
      </w:r>
      <w:r>
        <w:rPr>
          <w:rFonts w:ascii="Calibri" w:hAnsi="Calibri"/>
          <w:color w:val="4D4949"/>
        </w:rPr>
        <w:t>.</w:t>
      </w:r>
    </w:p>
    <w:p w:rsidR="007A202B" w:rsidRDefault="007A202B" w:rsidP="00901D89">
      <w:pPr>
        <w:widowControl w:val="0"/>
        <w:numPr>
          <w:ilvl w:val="0"/>
          <w:numId w:val="43"/>
        </w:numPr>
        <w:pBdr>
          <w:top w:val="nil"/>
          <w:left w:val="nil"/>
          <w:bottom w:val="nil"/>
          <w:right w:val="nil"/>
          <w:between w:val="nil"/>
        </w:pBdr>
        <w:tabs>
          <w:tab w:val="left" w:pos="852"/>
        </w:tabs>
        <w:spacing w:before="8" w:line="254" w:lineRule="auto"/>
        <w:ind w:right="1021" w:hanging="268"/>
        <w:jc w:val="both"/>
        <w:rPr>
          <w:rFonts w:ascii="Calibri" w:hAnsi="Calibri"/>
          <w:color w:val="242121"/>
        </w:rPr>
      </w:pPr>
      <w:r>
        <w:rPr>
          <w:rFonts w:ascii="Calibri" w:hAnsi="Calibri"/>
          <w:color w:val="242121"/>
        </w:rPr>
        <w:t>Patrones, pautas y regularidades: observación y determinación de la regla de formaci6n en casos sencillos</w:t>
      </w:r>
      <w:r>
        <w:rPr>
          <w:rFonts w:ascii="Calibri" w:hAnsi="Calibri"/>
          <w:color w:val="4D4949"/>
        </w:rPr>
        <w:t>.</w:t>
      </w:r>
    </w:p>
    <w:p w:rsidR="007A202B" w:rsidRDefault="007A202B" w:rsidP="00901D89">
      <w:pPr>
        <w:widowControl w:val="0"/>
        <w:numPr>
          <w:ilvl w:val="1"/>
          <w:numId w:val="37"/>
        </w:numPr>
        <w:pBdr>
          <w:top w:val="nil"/>
          <w:left w:val="nil"/>
          <w:bottom w:val="nil"/>
          <w:right w:val="nil"/>
          <w:between w:val="nil"/>
        </w:pBdr>
        <w:tabs>
          <w:tab w:val="left" w:pos="689"/>
        </w:tabs>
        <w:spacing w:before="111"/>
        <w:ind w:hanging="227"/>
        <w:jc w:val="both"/>
        <w:rPr>
          <w:rFonts w:ascii="Calibri" w:hAnsi="Calibri"/>
          <w:color w:val="242121"/>
        </w:rPr>
      </w:pPr>
      <w:r>
        <w:rPr>
          <w:rFonts w:ascii="Calibri" w:hAnsi="Calibri"/>
          <w:color w:val="242121"/>
        </w:rPr>
        <w:t>Modelo matemático.</w:t>
      </w:r>
    </w:p>
    <w:p w:rsidR="007A202B" w:rsidRDefault="007A202B" w:rsidP="00901D89">
      <w:pPr>
        <w:widowControl w:val="0"/>
        <w:numPr>
          <w:ilvl w:val="0"/>
          <w:numId w:val="39"/>
        </w:numPr>
        <w:pBdr>
          <w:top w:val="nil"/>
          <w:left w:val="nil"/>
          <w:bottom w:val="nil"/>
          <w:right w:val="nil"/>
          <w:between w:val="nil"/>
        </w:pBdr>
        <w:tabs>
          <w:tab w:val="left" w:pos="852"/>
        </w:tabs>
        <w:spacing w:before="17" w:line="244" w:lineRule="auto"/>
        <w:ind w:right="1015" w:hanging="268"/>
        <w:jc w:val="both"/>
        <w:rPr>
          <w:rFonts w:ascii="Calibri" w:hAnsi="Calibri"/>
          <w:color w:val="242121"/>
        </w:rPr>
      </w:pPr>
      <w:r>
        <w:rPr>
          <w:rFonts w:ascii="Calibri" w:hAnsi="Calibri"/>
          <w:color w:val="242121"/>
        </w:rPr>
        <w:t>Modelizaci6n de situaciones sencillas de la vida cotidiana usando representaciones matemáticas y el lenguaje algebraico. Comprensi6n de la importancia del lenguaje algebraico para generalizar propiedades y simbolizar relaciones.</w:t>
      </w:r>
    </w:p>
    <w:p w:rsidR="007A202B" w:rsidRDefault="007A202B" w:rsidP="007A202B">
      <w:pPr>
        <w:widowControl w:val="0"/>
        <w:pBdr>
          <w:top w:val="nil"/>
          <w:left w:val="nil"/>
          <w:bottom w:val="nil"/>
          <w:right w:val="nil"/>
          <w:between w:val="nil"/>
        </w:pBdr>
        <w:spacing w:before="10"/>
        <w:ind w:left="220"/>
        <w:jc w:val="both"/>
        <w:rPr>
          <w:rFonts w:ascii="Calibri" w:hAnsi="Calibri"/>
          <w:color w:val="000000"/>
        </w:rPr>
      </w:pPr>
    </w:p>
    <w:p w:rsidR="007A202B" w:rsidRDefault="007A202B" w:rsidP="00901D89">
      <w:pPr>
        <w:widowControl w:val="0"/>
        <w:numPr>
          <w:ilvl w:val="1"/>
          <w:numId w:val="37"/>
        </w:numPr>
        <w:pBdr>
          <w:top w:val="nil"/>
          <w:left w:val="nil"/>
          <w:bottom w:val="nil"/>
          <w:right w:val="nil"/>
          <w:between w:val="nil"/>
        </w:pBdr>
        <w:tabs>
          <w:tab w:val="left" w:pos="794"/>
        </w:tabs>
        <w:ind w:left="793" w:hanging="330"/>
        <w:rPr>
          <w:rFonts w:ascii="Calibri" w:hAnsi="Calibri"/>
          <w:color w:val="242121"/>
        </w:rPr>
      </w:pPr>
      <w:r>
        <w:rPr>
          <w:rFonts w:ascii="Calibri" w:hAnsi="Calibri"/>
          <w:color w:val="242121"/>
        </w:rPr>
        <w:t>Variable.</w:t>
      </w:r>
    </w:p>
    <w:p w:rsidR="007A202B" w:rsidRDefault="007A202B" w:rsidP="00901D89">
      <w:pPr>
        <w:widowControl w:val="0"/>
        <w:numPr>
          <w:ilvl w:val="0"/>
          <w:numId w:val="38"/>
        </w:numPr>
        <w:pBdr>
          <w:top w:val="nil"/>
          <w:left w:val="nil"/>
          <w:bottom w:val="nil"/>
          <w:right w:val="nil"/>
          <w:between w:val="nil"/>
        </w:pBdr>
        <w:tabs>
          <w:tab w:val="left" w:pos="927"/>
          <w:tab w:val="left" w:pos="928"/>
        </w:tabs>
        <w:spacing w:before="46"/>
        <w:rPr>
          <w:rFonts w:ascii="Calibri" w:hAnsi="Calibri"/>
          <w:color w:val="242121"/>
        </w:rPr>
      </w:pPr>
      <w:r>
        <w:rPr>
          <w:rFonts w:ascii="Calibri" w:hAnsi="Calibri"/>
          <w:color w:val="242121"/>
        </w:rPr>
        <w:t>Variable: comprensi6n del concepto en sus diferentes naturalezas.</w:t>
      </w:r>
    </w:p>
    <w:p w:rsidR="007A202B" w:rsidRDefault="007A202B" w:rsidP="007A202B">
      <w:pPr>
        <w:widowControl w:val="0"/>
        <w:pBdr>
          <w:top w:val="nil"/>
          <w:left w:val="nil"/>
          <w:bottom w:val="nil"/>
          <w:right w:val="nil"/>
          <w:between w:val="nil"/>
        </w:pBdr>
        <w:spacing w:before="50" w:line="254" w:lineRule="auto"/>
        <w:ind w:left="926" w:right="170" w:hanging="2"/>
        <w:jc w:val="both"/>
        <w:rPr>
          <w:rFonts w:ascii="Calibri" w:hAnsi="Calibri"/>
          <w:color w:val="242121"/>
        </w:rPr>
      </w:pPr>
      <w:r>
        <w:rPr>
          <w:rFonts w:ascii="Calibri" w:hAnsi="Calibri"/>
          <w:color w:val="242121"/>
        </w:rPr>
        <w:t>Comprensi6n e iniciaci6n al lenguaje algebraico; obtenci6n de valores numéricos en expresiones algebraicas sencillas para diferentes valores de sus parámetros</w:t>
      </w:r>
    </w:p>
    <w:p w:rsidR="007A202B" w:rsidRDefault="007A202B" w:rsidP="007A202B">
      <w:pPr>
        <w:widowControl w:val="0"/>
        <w:pBdr>
          <w:top w:val="nil"/>
          <w:left w:val="nil"/>
          <w:bottom w:val="nil"/>
          <w:right w:val="nil"/>
          <w:between w:val="nil"/>
        </w:pBdr>
        <w:spacing w:before="10"/>
        <w:ind w:left="220"/>
        <w:jc w:val="both"/>
        <w:rPr>
          <w:rFonts w:ascii="Calibri" w:hAnsi="Calibri"/>
          <w:color w:val="242121"/>
        </w:rPr>
      </w:pPr>
    </w:p>
    <w:p w:rsidR="007A202B" w:rsidRDefault="007A202B" w:rsidP="00901D89">
      <w:pPr>
        <w:widowControl w:val="0"/>
        <w:numPr>
          <w:ilvl w:val="1"/>
          <w:numId w:val="37"/>
        </w:numPr>
        <w:pBdr>
          <w:top w:val="nil"/>
          <w:left w:val="nil"/>
          <w:bottom w:val="nil"/>
          <w:right w:val="nil"/>
          <w:between w:val="nil"/>
        </w:pBdr>
        <w:tabs>
          <w:tab w:val="left" w:pos="797"/>
        </w:tabs>
        <w:spacing w:before="91"/>
        <w:ind w:left="796" w:hanging="337"/>
        <w:rPr>
          <w:rFonts w:ascii="Calibri" w:hAnsi="Calibri"/>
          <w:color w:val="242121"/>
        </w:rPr>
      </w:pPr>
      <w:r>
        <w:rPr>
          <w:rFonts w:ascii="Calibri" w:hAnsi="Calibri"/>
          <w:color w:val="242121"/>
        </w:rPr>
        <w:t>Igualdad y desigualdad.</w:t>
      </w:r>
    </w:p>
    <w:p w:rsidR="007A202B" w:rsidRDefault="007A202B" w:rsidP="00901D89">
      <w:pPr>
        <w:widowControl w:val="0"/>
        <w:numPr>
          <w:ilvl w:val="0"/>
          <w:numId w:val="51"/>
        </w:numPr>
        <w:pBdr>
          <w:top w:val="nil"/>
          <w:left w:val="nil"/>
          <w:bottom w:val="nil"/>
          <w:right w:val="nil"/>
          <w:between w:val="nil"/>
        </w:pBdr>
        <w:tabs>
          <w:tab w:val="left" w:pos="855"/>
          <w:tab w:val="left" w:pos="857"/>
        </w:tabs>
        <w:spacing w:before="12" w:line="259" w:lineRule="auto"/>
        <w:ind w:right="60" w:hanging="269"/>
        <w:rPr>
          <w:rFonts w:ascii="Calibri" w:hAnsi="Calibri"/>
          <w:color w:val="242121"/>
        </w:rPr>
      </w:pPr>
      <w:r>
        <w:rPr>
          <w:rFonts w:ascii="Calibri" w:hAnsi="Calibri"/>
          <w:color w:val="242121"/>
        </w:rPr>
        <w:t>Relaciones lineales en situaciones de la vida cotidiana o matemáticamente relevantes: expresi6n mediante algebra simb6lica</w:t>
      </w:r>
      <w:r>
        <w:rPr>
          <w:rFonts w:ascii="Calibri" w:hAnsi="Calibri"/>
          <w:color w:val="4D4949"/>
        </w:rPr>
        <w:t>.</w:t>
      </w:r>
    </w:p>
    <w:p w:rsidR="007A202B" w:rsidRDefault="007A202B" w:rsidP="00901D89">
      <w:pPr>
        <w:widowControl w:val="0"/>
        <w:numPr>
          <w:ilvl w:val="0"/>
          <w:numId w:val="51"/>
        </w:numPr>
        <w:pBdr>
          <w:top w:val="nil"/>
          <w:left w:val="nil"/>
          <w:bottom w:val="nil"/>
          <w:right w:val="nil"/>
          <w:between w:val="nil"/>
        </w:pBdr>
        <w:tabs>
          <w:tab w:val="left" w:pos="858"/>
          <w:tab w:val="left" w:pos="859"/>
        </w:tabs>
        <w:spacing w:line="235" w:lineRule="auto"/>
        <w:ind w:right="45" w:hanging="269"/>
        <w:rPr>
          <w:rFonts w:ascii="Calibri" w:hAnsi="Calibri"/>
          <w:color w:val="242121"/>
        </w:rPr>
      </w:pPr>
      <w:r>
        <w:rPr>
          <w:rFonts w:ascii="Calibri" w:hAnsi="Calibri"/>
          <w:color w:val="242121"/>
        </w:rPr>
        <w:t>ldentificaci6n y aplicaci6n de la equivalencia de expresiones algebraicas a la resoluci6n de ecuaciones lineales con una inc6gnita y de problemas basados en relaciones lineales.</w:t>
      </w:r>
    </w:p>
    <w:p w:rsidR="007A202B" w:rsidRDefault="007A202B" w:rsidP="00901D89">
      <w:pPr>
        <w:widowControl w:val="0"/>
        <w:numPr>
          <w:ilvl w:val="0"/>
          <w:numId w:val="51"/>
        </w:numPr>
        <w:pBdr>
          <w:top w:val="nil"/>
          <w:left w:val="nil"/>
          <w:bottom w:val="nil"/>
          <w:right w:val="nil"/>
          <w:between w:val="nil"/>
        </w:pBdr>
        <w:tabs>
          <w:tab w:val="left" w:pos="855"/>
          <w:tab w:val="left" w:pos="857"/>
        </w:tabs>
        <w:spacing w:before="10" w:line="259" w:lineRule="auto"/>
        <w:ind w:left="853" w:right="51" w:hanging="268"/>
        <w:rPr>
          <w:rFonts w:ascii="Calibri" w:hAnsi="Calibri"/>
          <w:color w:val="242121"/>
        </w:rPr>
      </w:pPr>
      <w:r>
        <w:rPr>
          <w:rFonts w:ascii="Calibri" w:hAnsi="Calibri"/>
          <w:color w:val="242121"/>
        </w:rPr>
        <w:t>Estrategias de búsqueda de soluciones en ecuaciones lineales en situaciones de la vida cotidiana</w:t>
      </w:r>
      <w:r>
        <w:rPr>
          <w:rFonts w:ascii="Calibri" w:hAnsi="Calibri"/>
          <w:color w:val="4D4949"/>
        </w:rPr>
        <w:t>.</w:t>
      </w:r>
    </w:p>
    <w:p w:rsidR="007A202B" w:rsidRDefault="007A202B" w:rsidP="00901D89">
      <w:pPr>
        <w:widowControl w:val="0"/>
        <w:numPr>
          <w:ilvl w:val="1"/>
          <w:numId w:val="37"/>
        </w:numPr>
        <w:pBdr>
          <w:top w:val="nil"/>
          <w:left w:val="nil"/>
          <w:bottom w:val="nil"/>
          <w:right w:val="nil"/>
          <w:between w:val="nil"/>
        </w:pBdr>
        <w:tabs>
          <w:tab w:val="left" w:pos="688"/>
        </w:tabs>
        <w:spacing w:before="87"/>
        <w:ind w:left="687"/>
        <w:rPr>
          <w:rFonts w:ascii="Calibri" w:hAnsi="Calibri"/>
          <w:color w:val="242121"/>
        </w:rPr>
      </w:pPr>
      <w:r>
        <w:rPr>
          <w:rFonts w:ascii="Calibri" w:hAnsi="Calibri"/>
          <w:color w:val="242121"/>
        </w:rPr>
        <w:t>Relaciones y funciones.</w:t>
      </w:r>
    </w:p>
    <w:p w:rsidR="007A202B" w:rsidRDefault="007A202B" w:rsidP="00901D89">
      <w:pPr>
        <w:widowControl w:val="0"/>
        <w:numPr>
          <w:ilvl w:val="0"/>
          <w:numId w:val="50"/>
        </w:numPr>
        <w:pBdr>
          <w:top w:val="nil"/>
          <w:left w:val="nil"/>
          <w:bottom w:val="nil"/>
          <w:right w:val="nil"/>
          <w:between w:val="nil"/>
        </w:pBdr>
        <w:tabs>
          <w:tab w:val="left" w:pos="855"/>
          <w:tab w:val="left" w:pos="857"/>
        </w:tabs>
        <w:spacing w:before="2"/>
        <w:ind w:left="856" w:hanging="271"/>
        <w:rPr>
          <w:rFonts w:ascii="Calibri" w:hAnsi="Calibri"/>
          <w:color w:val="242121"/>
        </w:rPr>
      </w:pPr>
      <w:r>
        <w:rPr>
          <w:rFonts w:ascii="Calibri" w:hAnsi="Calibri"/>
          <w:color w:val="242121"/>
        </w:rPr>
        <w:t>Relaciones cuantitativas en situaciones de la vida cotidiana y clases de funciones</w:t>
      </w:r>
    </w:p>
    <w:p w:rsidR="007A202B" w:rsidRDefault="007A202B" w:rsidP="00901D89">
      <w:pPr>
        <w:widowControl w:val="0"/>
        <w:numPr>
          <w:ilvl w:val="0"/>
          <w:numId w:val="50"/>
        </w:numPr>
        <w:pBdr>
          <w:top w:val="nil"/>
          <w:left w:val="nil"/>
          <w:bottom w:val="nil"/>
          <w:right w:val="nil"/>
          <w:between w:val="nil"/>
        </w:pBdr>
        <w:tabs>
          <w:tab w:val="left" w:pos="855"/>
          <w:tab w:val="left" w:pos="857"/>
        </w:tabs>
        <w:spacing w:before="10" w:line="246" w:lineRule="auto"/>
        <w:ind w:right="38" w:hanging="268"/>
        <w:rPr>
          <w:rFonts w:ascii="Calibri" w:hAnsi="Calibri"/>
          <w:color w:val="242121"/>
        </w:rPr>
      </w:pPr>
      <w:r>
        <w:rPr>
          <w:rFonts w:ascii="Calibri" w:hAnsi="Calibri"/>
          <w:color w:val="242121"/>
        </w:rPr>
        <w:t xml:space="preserve">Relaciones lineales: identificaci6n y comparaci6n de diferentes modos de </w:t>
      </w:r>
      <w:r>
        <w:rPr>
          <w:rFonts w:ascii="Calibri" w:hAnsi="Calibri"/>
          <w:color w:val="242121"/>
        </w:rPr>
        <w:lastRenderedPageBreak/>
        <w:t>representaci6n, tablas, graficas o expresiones algebraicas, y sus propiedades a partir de ellas</w:t>
      </w:r>
      <w:r>
        <w:rPr>
          <w:rFonts w:ascii="Calibri" w:hAnsi="Calibri"/>
          <w:color w:val="4D4949"/>
        </w:rPr>
        <w:t>.</w:t>
      </w:r>
    </w:p>
    <w:p w:rsidR="007A202B" w:rsidRDefault="007A202B" w:rsidP="00901D89">
      <w:pPr>
        <w:widowControl w:val="0"/>
        <w:numPr>
          <w:ilvl w:val="1"/>
          <w:numId w:val="37"/>
        </w:numPr>
        <w:pBdr>
          <w:top w:val="nil"/>
          <w:left w:val="nil"/>
          <w:bottom w:val="nil"/>
          <w:right w:val="nil"/>
          <w:between w:val="nil"/>
        </w:pBdr>
        <w:tabs>
          <w:tab w:val="left" w:pos="689"/>
        </w:tabs>
        <w:spacing w:before="120"/>
        <w:ind w:hanging="229"/>
        <w:rPr>
          <w:rFonts w:ascii="Calibri" w:hAnsi="Calibri"/>
          <w:color w:val="242121"/>
        </w:rPr>
      </w:pPr>
      <w:r>
        <w:rPr>
          <w:rFonts w:ascii="Calibri" w:hAnsi="Calibri"/>
          <w:color w:val="242121"/>
        </w:rPr>
        <w:t>Pensamiento computacional.</w:t>
      </w:r>
    </w:p>
    <w:p w:rsidR="007A202B" w:rsidRDefault="007A202B" w:rsidP="00901D89">
      <w:pPr>
        <w:widowControl w:val="0"/>
        <w:numPr>
          <w:ilvl w:val="0"/>
          <w:numId w:val="49"/>
        </w:numPr>
        <w:pBdr>
          <w:top w:val="nil"/>
          <w:left w:val="nil"/>
          <w:bottom w:val="nil"/>
          <w:right w:val="nil"/>
          <w:between w:val="nil"/>
        </w:pBdr>
        <w:tabs>
          <w:tab w:val="left" w:pos="856"/>
          <w:tab w:val="left" w:pos="857"/>
        </w:tabs>
        <w:spacing w:before="113"/>
        <w:ind w:hanging="271"/>
        <w:rPr>
          <w:rFonts w:ascii="Calibri" w:hAnsi="Calibri"/>
          <w:color w:val="242121"/>
        </w:rPr>
      </w:pPr>
      <w:r>
        <w:rPr>
          <w:rFonts w:ascii="Calibri" w:hAnsi="Calibri"/>
          <w:color w:val="242121"/>
        </w:rPr>
        <w:t>Generalizaci6n y transferencia de procesos de resoluci6n de problemas a otras situaciones</w:t>
      </w:r>
      <w:r>
        <w:rPr>
          <w:rFonts w:ascii="Calibri" w:hAnsi="Calibri"/>
          <w:color w:val="4D4949"/>
        </w:rPr>
        <w:t>.</w:t>
      </w:r>
    </w:p>
    <w:p w:rsidR="007A202B" w:rsidRDefault="007A202B" w:rsidP="00901D89">
      <w:pPr>
        <w:widowControl w:val="0"/>
        <w:numPr>
          <w:ilvl w:val="0"/>
          <w:numId w:val="37"/>
        </w:numPr>
        <w:pBdr>
          <w:top w:val="nil"/>
          <w:left w:val="nil"/>
          <w:bottom w:val="nil"/>
          <w:right w:val="nil"/>
          <w:between w:val="nil"/>
        </w:pBdr>
        <w:tabs>
          <w:tab w:val="left" w:pos="709"/>
        </w:tabs>
        <w:spacing w:before="120" w:after="120"/>
        <w:ind w:left="708" w:hanging="249"/>
        <w:rPr>
          <w:rFonts w:ascii="Calibri" w:hAnsi="Calibri"/>
          <w:b/>
          <w:color w:val="242121"/>
          <w:sz w:val="24"/>
          <w:szCs w:val="24"/>
        </w:rPr>
      </w:pPr>
      <w:r>
        <w:rPr>
          <w:rFonts w:ascii="Calibri" w:hAnsi="Calibri"/>
          <w:b/>
          <w:color w:val="242121"/>
          <w:sz w:val="24"/>
          <w:szCs w:val="24"/>
        </w:rPr>
        <w:t>Estadística.</w:t>
      </w:r>
    </w:p>
    <w:p w:rsidR="007A202B" w:rsidRDefault="007A202B" w:rsidP="007A202B">
      <w:pPr>
        <w:spacing w:line="360" w:lineRule="auto"/>
        <w:ind w:left="-567" w:right="-567"/>
      </w:pPr>
      <w:r>
        <w:t xml:space="preserve">Los elementos del sentido estocástico sujetos a estudio en primero de ESO incluyen el trabajo con diferentes tipos de gráficos y la introducción del trabajo con proyectos, así como la identificación de fenómenos deterministas y aleatorios junto con la profundización en el significado </w:t>
      </w:r>
      <w:proofErr w:type="spellStart"/>
      <w:r>
        <w:t>frecuencial</w:t>
      </w:r>
      <w:proofErr w:type="spellEnd"/>
      <w:r>
        <w:t xml:space="preserve"> de la probabilidad.</w:t>
      </w:r>
    </w:p>
    <w:p w:rsidR="007A202B" w:rsidRDefault="007A202B" w:rsidP="00901D89">
      <w:pPr>
        <w:widowControl w:val="0"/>
        <w:numPr>
          <w:ilvl w:val="0"/>
          <w:numId w:val="48"/>
        </w:numPr>
        <w:pBdr>
          <w:top w:val="nil"/>
          <w:left w:val="nil"/>
          <w:bottom w:val="nil"/>
          <w:right w:val="nil"/>
          <w:between w:val="nil"/>
        </w:pBdr>
        <w:tabs>
          <w:tab w:val="left" w:pos="689"/>
        </w:tabs>
        <w:spacing w:before="123"/>
        <w:ind w:hanging="227"/>
        <w:rPr>
          <w:rFonts w:ascii="Calibri" w:hAnsi="Calibri"/>
          <w:color w:val="242121"/>
        </w:rPr>
      </w:pPr>
      <w:r>
        <w:rPr>
          <w:rFonts w:ascii="Calibri" w:hAnsi="Calibri"/>
          <w:color w:val="242121"/>
        </w:rPr>
        <w:t>Organización y análisis de datos.</w:t>
      </w:r>
    </w:p>
    <w:p w:rsidR="007A202B" w:rsidRDefault="007A202B" w:rsidP="00901D89">
      <w:pPr>
        <w:widowControl w:val="0"/>
        <w:numPr>
          <w:ilvl w:val="0"/>
          <w:numId w:val="44"/>
        </w:numPr>
        <w:pBdr>
          <w:top w:val="nil"/>
          <w:left w:val="nil"/>
          <w:bottom w:val="nil"/>
          <w:right w:val="nil"/>
          <w:between w:val="nil"/>
        </w:pBdr>
        <w:tabs>
          <w:tab w:val="left" w:pos="855"/>
          <w:tab w:val="left" w:pos="857"/>
        </w:tabs>
        <w:spacing w:before="8" w:line="249" w:lineRule="auto"/>
        <w:ind w:right="71" w:hanging="269"/>
        <w:rPr>
          <w:rFonts w:ascii="Calibri" w:hAnsi="Calibri"/>
          <w:color w:val="242121"/>
        </w:rPr>
      </w:pPr>
      <w:r>
        <w:rPr>
          <w:rFonts w:ascii="Calibri" w:hAnsi="Calibri"/>
          <w:color w:val="242121"/>
        </w:rPr>
        <w:t>Elaboración de tablas estadísticas sencillas para variables cualitativas y cuantitativas discretas.</w:t>
      </w:r>
    </w:p>
    <w:p w:rsidR="007A202B" w:rsidRDefault="007A202B" w:rsidP="00901D89">
      <w:pPr>
        <w:widowControl w:val="0"/>
        <w:numPr>
          <w:ilvl w:val="0"/>
          <w:numId w:val="44"/>
        </w:numPr>
        <w:pBdr>
          <w:top w:val="nil"/>
          <w:left w:val="nil"/>
          <w:bottom w:val="nil"/>
          <w:right w:val="nil"/>
          <w:between w:val="nil"/>
        </w:pBdr>
        <w:tabs>
          <w:tab w:val="left" w:pos="855"/>
          <w:tab w:val="left" w:pos="857"/>
        </w:tabs>
        <w:spacing w:before="4" w:line="246" w:lineRule="auto"/>
        <w:ind w:left="853" w:right="56" w:hanging="268"/>
        <w:rPr>
          <w:rFonts w:ascii="Calibri" w:hAnsi="Calibri"/>
          <w:color w:val="242121"/>
        </w:rPr>
      </w:pPr>
      <w:r>
        <w:rPr>
          <w:rFonts w:ascii="Calibri" w:hAnsi="Calibri"/>
          <w:color w:val="242121"/>
        </w:rPr>
        <w:t>Estrategias de recogida y organizaci6n de datos de situaciones de la vida cotidiana que involucran una sola variable. Diferencia entre variable y valores individuales.</w:t>
      </w:r>
    </w:p>
    <w:p w:rsidR="007A202B" w:rsidRDefault="007A202B" w:rsidP="007A202B">
      <w:pPr>
        <w:ind w:left="133" w:firstLine="720"/>
      </w:pPr>
      <w:r>
        <w:t>Medidas de localizaci6n (centralización y dispersión): interpretaci6n y calculo.</w:t>
      </w:r>
    </w:p>
    <w:p w:rsidR="007A202B" w:rsidRDefault="007A202B" w:rsidP="00901D89">
      <w:pPr>
        <w:widowControl w:val="0"/>
        <w:numPr>
          <w:ilvl w:val="1"/>
          <w:numId w:val="44"/>
        </w:numPr>
        <w:pBdr>
          <w:top w:val="nil"/>
          <w:left w:val="nil"/>
          <w:bottom w:val="nil"/>
          <w:right w:val="nil"/>
          <w:between w:val="nil"/>
        </w:pBdr>
        <w:tabs>
          <w:tab w:val="left" w:pos="1246"/>
          <w:tab w:val="left" w:pos="1247"/>
        </w:tabs>
        <w:spacing w:before="17"/>
        <w:ind w:hanging="390"/>
        <w:rPr>
          <w:rFonts w:ascii="Calibri" w:hAnsi="Calibri"/>
          <w:color w:val="242121"/>
        </w:rPr>
      </w:pPr>
      <w:r>
        <w:rPr>
          <w:rFonts w:ascii="Calibri" w:hAnsi="Calibri"/>
          <w:color w:val="242121"/>
        </w:rPr>
        <w:t>Media aritmética y ponderada, moda y rango o recorrido.</w:t>
      </w:r>
    </w:p>
    <w:p w:rsidR="007A202B" w:rsidRDefault="007A202B" w:rsidP="007A202B">
      <w:pPr>
        <w:ind w:left="926" w:right="247" w:hanging="4"/>
      </w:pPr>
      <w:r>
        <w:rPr>
          <w:color w:val="231F1F"/>
        </w:rPr>
        <w:t>Comparación de dos conjuntos de datos sencillos atendiendo a las medidas de localización y dispersión</w:t>
      </w:r>
      <w:r>
        <w:rPr>
          <w:color w:val="4F4D4D"/>
        </w:rPr>
        <w:t>.</w:t>
      </w:r>
    </w:p>
    <w:p w:rsidR="007A202B" w:rsidRDefault="007A202B" w:rsidP="007A202B">
      <w:pPr>
        <w:spacing w:before="21"/>
        <w:ind w:left="923"/>
        <w:rPr>
          <w:color w:val="231F1F"/>
        </w:rPr>
      </w:pPr>
      <w:r>
        <w:rPr>
          <w:color w:val="231F1F"/>
        </w:rPr>
        <w:t>Cálculo de probabilidades mediante el concepto de frecuencia relativa y la regla de Laplace.</w:t>
      </w:r>
    </w:p>
    <w:p w:rsidR="007A202B" w:rsidRDefault="007A202B" w:rsidP="007A202B">
      <w:pPr>
        <w:spacing w:before="21"/>
        <w:ind w:left="923"/>
      </w:pPr>
    </w:p>
    <w:p w:rsidR="007A202B" w:rsidRDefault="007A202B" w:rsidP="00901D89">
      <w:pPr>
        <w:widowControl w:val="0"/>
        <w:numPr>
          <w:ilvl w:val="0"/>
          <w:numId w:val="37"/>
        </w:numPr>
        <w:pBdr>
          <w:top w:val="nil"/>
          <w:left w:val="nil"/>
          <w:bottom w:val="nil"/>
          <w:right w:val="nil"/>
          <w:between w:val="nil"/>
        </w:pBdr>
        <w:tabs>
          <w:tab w:val="left" w:pos="703"/>
        </w:tabs>
        <w:spacing w:before="125"/>
        <w:ind w:left="702" w:hanging="241"/>
        <w:jc w:val="both"/>
        <w:rPr>
          <w:rFonts w:ascii="Calibri" w:hAnsi="Calibri"/>
          <w:b/>
          <w:color w:val="231F1F"/>
          <w:sz w:val="24"/>
          <w:szCs w:val="24"/>
        </w:rPr>
      </w:pPr>
      <w:r>
        <w:rPr>
          <w:rFonts w:ascii="Calibri" w:hAnsi="Calibri"/>
          <w:b/>
          <w:color w:val="231F1F"/>
          <w:sz w:val="24"/>
          <w:szCs w:val="24"/>
        </w:rPr>
        <w:t>Actitudes y aprendizaje. (Se trabajará de manera transversal a lo largo de todo el año)</w:t>
      </w:r>
    </w:p>
    <w:p w:rsidR="007A202B" w:rsidRDefault="007A202B" w:rsidP="007A202B">
      <w:pPr>
        <w:widowControl w:val="0"/>
        <w:pBdr>
          <w:top w:val="nil"/>
          <w:left w:val="nil"/>
          <w:bottom w:val="nil"/>
          <w:right w:val="nil"/>
          <w:between w:val="nil"/>
        </w:pBdr>
        <w:tabs>
          <w:tab w:val="left" w:pos="703"/>
        </w:tabs>
        <w:spacing w:before="125"/>
        <w:ind w:left="702"/>
        <w:jc w:val="both"/>
        <w:rPr>
          <w:rFonts w:ascii="Calibri" w:hAnsi="Calibri"/>
          <w:b/>
          <w:color w:val="231F1F"/>
          <w:sz w:val="19"/>
          <w:szCs w:val="19"/>
        </w:rPr>
      </w:pPr>
    </w:p>
    <w:p w:rsidR="007A202B" w:rsidRDefault="007A202B" w:rsidP="007A202B">
      <w:pPr>
        <w:spacing w:line="360" w:lineRule="auto"/>
        <w:jc w:val="both"/>
      </w:pPr>
      <w:r>
        <w:t xml:space="preserve">El sentido socio-afectivo está muy relacionado con la Competencia Personal, Social, y de Aprender a Aprender (CPSAA). El desarrollo de esta competencia implica, por una parte, plantear situaciones en las que el alumnado tenga la oportunidad de reflexionar sobre sí mismo, sus actitudes y sobre cómo se enfrenta al aprendizaje de las matemáticas. Por otra parte, se debe atender también al desarrollo de las destrezas sociales, el trabajo en equipo y la creación de relaciones saludables. Dentro de las matemáticas la resolución de problemas es un elemento central, en el que de forma natural el alumnado se va a encontrar situaciones en las que deba enfrentarse a un reto, hacer frente a la incertidumbre, gestionar su estado emocional ante las dificultades y desarrollar actitudes de perseverancia y </w:t>
      </w:r>
      <w:proofErr w:type="spellStart"/>
      <w:r>
        <w:t>resiliencia</w:t>
      </w:r>
      <w:proofErr w:type="spellEnd"/>
      <w:r>
        <w:t>. Para propiciar el trabajo efectivo en estos aspectos es necesario establecer un clima en el aula en el que se favorezcan el diálogo y la reflexión, se fomente la colaboración y el trabajo en equipo, y se valoren los errores y experiencias propias y de los demás como fuente de aprendizaje.</w:t>
      </w:r>
    </w:p>
    <w:p w:rsidR="007A202B" w:rsidRDefault="007A202B" w:rsidP="007A202B">
      <w:pPr>
        <w:spacing w:line="360" w:lineRule="auto"/>
        <w:jc w:val="both"/>
      </w:pPr>
      <w:r>
        <w:t xml:space="preserve">Otro elemento integral del sentido socio-afectivo en las matemáticas es promover la erradicación de ideas preconcebidas relacionadas con el género o el mito del talento innato. </w:t>
      </w:r>
      <w:r>
        <w:lastRenderedPageBreak/>
        <w:t>Con este objetivo se propone, por ejemplo, el uso de actividades que den lugar a un aprendizaje inclusivo (por ejemplo, tareas ricas o actividades de “suelo bajo y techo alto”). Por otra parte, hay que incluir oportunidades para que el alumnado conozca las contribuciones de las mujeres, así como de distintas culturas y minorías, a las matemáticas, a lo largo de la historia y en la actualidad.</w:t>
      </w:r>
    </w:p>
    <w:p w:rsidR="007A202B" w:rsidRDefault="007A202B" w:rsidP="007A202B">
      <w:pPr>
        <w:widowControl w:val="0"/>
        <w:pBdr>
          <w:top w:val="nil"/>
          <w:left w:val="nil"/>
          <w:bottom w:val="nil"/>
          <w:right w:val="nil"/>
          <w:between w:val="nil"/>
        </w:pBdr>
        <w:rPr>
          <w:rFonts w:ascii="Calibri" w:hAnsi="Calibri"/>
          <w:b/>
          <w:color w:val="000000"/>
          <w:sz w:val="7"/>
          <w:szCs w:val="7"/>
        </w:rPr>
      </w:pPr>
    </w:p>
    <w:p w:rsidR="007A202B" w:rsidRDefault="007A202B" w:rsidP="007A202B">
      <w:pPr>
        <w:widowControl w:val="0"/>
        <w:pBdr>
          <w:top w:val="nil"/>
          <w:left w:val="nil"/>
          <w:bottom w:val="nil"/>
          <w:right w:val="nil"/>
          <w:between w:val="nil"/>
        </w:pBdr>
        <w:tabs>
          <w:tab w:val="left" w:pos="703"/>
        </w:tabs>
        <w:spacing w:before="125"/>
        <w:ind w:left="702"/>
        <w:jc w:val="both"/>
        <w:rPr>
          <w:rFonts w:ascii="Calibri" w:hAnsi="Calibri"/>
          <w:b/>
          <w:color w:val="231F1F"/>
          <w:sz w:val="19"/>
          <w:szCs w:val="19"/>
        </w:rPr>
      </w:pPr>
    </w:p>
    <w:p w:rsidR="007A202B" w:rsidRDefault="007A202B" w:rsidP="00901D89">
      <w:pPr>
        <w:widowControl w:val="0"/>
        <w:numPr>
          <w:ilvl w:val="1"/>
          <w:numId w:val="37"/>
        </w:numPr>
        <w:pBdr>
          <w:top w:val="nil"/>
          <w:left w:val="nil"/>
          <w:bottom w:val="nil"/>
          <w:right w:val="nil"/>
          <w:between w:val="nil"/>
        </w:pBdr>
        <w:tabs>
          <w:tab w:val="left" w:pos="688"/>
        </w:tabs>
        <w:spacing w:before="118"/>
        <w:jc w:val="both"/>
        <w:rPr>
          <w:rFonts w:ascii="Calibri" w:hAnsi="Calibri"/>
          <w:color w:val="231F1F"/>
        </w:rPr>
      </w:pPr>
      <w:r>
        <w:rPr>
          <w:rFonts w:ascii="Calibri" w:hAnsi="Calibri"/>
          <w:color w:val="231F1F"/>
        </w:rPr>
        <w:t>Creencias, actitudes y emociones.</w:t>
      </w:r>
    </w:p>
    <w:p w:rsidR="007A202B" w:rsidRDefault="007A202B" w:rsidP="00901D89">
      <w:pPr>
        <w:widowControl w:val="0"/>
        <w:numPr>
          <w:ilvl w:val="0"/>
          <w:numId w:val="63"/>
        </w:numPr>
        <w:pBdr>
          <w:top w:val="nil"/>
          <w:left w:val="nil"/>
          <w:bottom w:val="nil"/>
          <w:right w:val="nil"/>
          <w:between w:val="nil"/>
        </w:pBdr>
        <w:tabs>
          <w:tab w:val="left" w:pos="928"/>
        </w:tabs>
        <w:spacing w:before="1" w:line="245" w:lineRule="auto"/>
        <w:ind w:left="924" w:right="1015" w:hanging="340"/>
        <w:jc w:val="both"/>
        <w:rPr>
          <w:rFonts w:ascii="Calibri" w:hAnsi="Calibri"/>
          <w:color w:val="231F1F"/>
        </w:rPr>
      </w:pPr>
      <w:r>
        <w:rPr>
          <w:rFonts w:ascii="Calibri" w:hAnsi="Calibri"/>
          <w:color w:val="231F1F"/>
        </w:rPr>
        <w:t xml:space="preserve">Estrategias de fomento de la curiosidad, la iniciativa, la perseverancia y la </w:t>
      </w:r>
      <w:proofErr w:type="spellStart"/>
      <w:r>
        <w:rPr>
          <w:rFonts w:ascii="Calibri" w:hAnsi="Calibri"/>
          <w:color w:val="231F1F"/>
        </w:rPr>
        <w:t>resiliencia</w:t>
      </w:r>
      <w:proofErr w:type="spellEnd"/>
      <w:r>
        <w:rPr>
          <w:rFonts w:ascii="Calibri" w:hAnsi="Calibri"/>
          <w:color w:val="231F1F"/>
        </w:rPr>
        <w:t xml:space="preserve"> en el aprendizaje de las matemáticas, identificando los errores cometidos coma uno de los motores para su aprendizaje. Se fomentara entre el alumnado el desarrollo de estrategias que le permitan identificar sus puntos débiles y aprender de las errores.</w:t>
      </w:r>
    </w:p>
    <w:p w:rsidR="007A202B" w:rsidRDefault="007A202B" w:rsidP="00901D89">
      <w:pPr>
        <w:widowControl w:val="0"/>
        <w:numPr>
          <w:ilvl w:val="1"/>
          <w:numId w:val="37"/>
        </w:numPr>
        <w:pBdr>
          <w:top w:val="nil"/>
          <w:left w:val="nil"/>
          <w:bottom w:val="nil"/>
          <w:right w:val="nil"/>
          <w:between w:val="nil"/>
        </w:pBdr>
        <w:tabs>
          <w:tab w:val="left" w:pos="689"/>
        </w:tabs>
        <w:spacing w:before="109"/>
        <w:ind w:hanging="227"/>
        <w:jc w:val="both"/>
        <w:rPr>
          <w:rFonts w:ascii="Calibri" w:hAnsi="Calibri"/>
          <w:color w:val="231F1F"/>
        </w:rPr>
      </w:pPr>
      <w:r>
        <w:rPr>
          <w:rFonts w:ascii="Calibri" w:hAnsi="Calibri"/>
          <w:color w:val="231F1F"/>
        </w:rPr>
        <w:t>Trabajo en equipo y toma de decisiones</w:t>
      </w:r>
      <w:r>
        <w:rPr>
          <w:rFonts w:ascii="Calibri" w:hAnsi="Calibri"/>
          <w:color w:val="4F4D4D"/>
        </w:rPr>
        <w:t>.</w:t>
      </w:r>
    </w:p>
    <w:p w:rsidR="007A202B" w:rsidRDefault="007A202B" w:rsidP="00901D89">
      <w:pPr>
        <w:widowControl w:val="0"/>
        <w:numPr>
          <w:ilvl w:val="0"/>
          <w:numId w:val="62"/>
        </w:numPr>
        <w:pBdr>
          <w:top w:val="nil"/>
          <w:left w:val="nil"/>
          <w:bottom w:val="nil"/>
          <w:right w:val="nil"/>
          <w:between w:val="nil"/>
        </w:pBdr>
        <w:tabs>
          <w:tab w:val="left" w:pos="858"/>
        </w:tabs>
        <w:spacing w:before="1"/>
        <w:jc w:val="both"/>
        <w:rPr>
          <w:rFonts w:ascii="Calibri" w:hAnsi="Calibri"/>
          <w:color w:val="231F1F"/>
        </w:rPr>
      </w:pPr>
      <w:r>
        <w:rPr>
          <w:rFonts w:ascii="Calibri" w:hAnsi="Calibri"/>
          <w:color w:val="231F1F"/>
        </w:rPr>
        <w:t>Selección de técnicas cooperativas para optimizar el trabajo en equipo.</w:t>
      </w:r>
    </w:p>
    <w:p w:rsidR="004A05CA" w:rsidRDefault="004A05CA">
      <w:pPr>
        <w:pBdr>
          <w:top w:val="nil"/>
          <w:left w:val="nil"/>
          <w:bottom w:val="nil"/>
          <w:right w:val="nil"/>
          <w:between w:val="nil"/>
        </w:pBdr>
        <w:tabs>
          <w:tab w:val="left" w:pos="1134"/>
        </w:tabs>
        <w:spacing w:line="360" w:lineRule="auto"/>
        <w:ind w:left="567" w:right="566" w:hanging="360"/>
        <w:jc w:val="both"/>
        <w:rPr>
          <w:rFonts w:ascii="Calibri" w:hAnsi="Calibri"/>
          <w:color w:val="000000"/>
          <w:u w:val="single"/>
        </w:rPr>
      </w:pPr>
    </w:p>
    <w:p w:rsidR="004A05CA" w:rsidRDefault="0055565A" w:rsidP="00A75C7F">
      <w:pPr>
        <w:pStyle w:val="Ttulo3"/>
      </w:pPr>
      <w:bookmarkStart w:id="6" w:name="_Toc179644629"/>
      <w:r>
        <w:rPr>
          <w:rFonts w:ascii="Times New Roman" w:eastAsia="Times New Roman" w:hAnsi="Times New Roman" w:cs="Times New Roman"/>
        </w:rPr>
        <w:t xml:space="preserve">Organización </w:t>
      </w:r>
      <w:r>
        <w:rPr>
          <w:rFonts w:eastAsia="Calibri"/>
        </w:rPr>
        <w:t>de los saberes básicos y elementos transversales en unidades didácticas y estructura de planificación de las situaciones de aprendizaje.</w:t>
      </w:r>
      <w:bookmarkEnd w:id="6"/>
    </w:p>
    <w:p w:rsidR="004A05CA" w:rsidRDefault="004A05CA">
      <w:pPr>
        <w:pBdr>
          <w:top w:val="nil"/>
          <w:left w:val="nil"/>
          <w:bottom w:val="nil"/>
          <w:right w:val="nil"/>
          <w:between w:val="nil"/>
        </w:pBdr>
        <w:ind w:left="2700" w:hanging="360"/>
        <w:jc w:val="both"/>
        <w:rPr>
          <w:rFonts w:ascii="Calibri" w:hAnsi="Calibri"/>
          <w:b/>
          <w:color w:val="000000"/>
          <w:sz w:val="24"/>
          <w:szCs w:val="24"/>
        </w:rPr>
      </w:pPr>
    </w:p>
    <w:p w:rsidR="004A05CA" w:rsidRDefault="004A05CA">
      <w:pPr>
        <w:pBdr>
          <w:top w:val="nil"/>
          <w:left w:val="nil"/>
          <w:bottom w:val="nil"/>
          <w:right w:val="nil"/>
          <w:between w:val="nil"/>
        </w:pBdr>
        <w:ind w:left="2700" w:hanging="360"/>
        <w:jc w:val="both"/>
        <w:rPr>
          <w:rFonts w:ascii="Calibri" w:hAnsi="Calibri"/>
          <w:b/>
          <w:color w:val="000000"/>
          <w:sz w:val="24"/>
          <w:szCs w:val="24"/>
        </w:rPr>
      </w:pPr>
    </w:p>
    <w:p w:rsidR="004A05CA" w:rsidRDefault="0055565A">
      <w:pPr>
        <w:spacing w:line="360" w:lineRule="auto"/>
        <w:ind w:right="-568"/>
        <w:jc w:val="both"/>
      </w:pPr>
      <w:r>
        <w:t xml:space="preserve">Se diseñarán actividades y situaciones de aprendizaje que aborden los diferentes criterios de evaluación de la materia de matemáticas de 1º de la ESO, contribuyendo así a la adquisición de las competencias específicas. De esta forma, la impartición de los saberes básicos, estructurados en unidades didácticas 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rsidR="004A05CA" w:rsidRDefault="0055565A">
      <w:pPr>
        <w:spacing w:line="360" w:lineRule="auto"/>
        <w:ind w:right="-568"/>
        <w:jc w:val="both"/>
      </w:pPr>
      <w:r>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rsidR="004A05CA" w:rsidRDefault="0055565A">
      <w:pPr>
        <w:spacing w:line="360" w:lineRule="auto"/>
        <w:ind w:right="-568"/>
        <w:jc w:val="both"/>
      </w:pPr>
      <w:r>
        <w:t xml:space="preserve">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w:t>
      </w:r>
      <w:r>
        <w:lastRenderedPageBreak/>
        <w:t>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tbl>
      <w:tblPr>
        <w:tblW w:w="10515" w:type="dxa"/>
        <w:jc w:val="center"/>
        <w:tblInd w:w="-1299" w:type="dxa"/>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55565A" w:rsidRPr="00941261" w:rsidTr="0055565A">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55565A" w:rsidRPr="00941261" w:rsidRDefault="0055565A" w:rsidP="0055565A">
            <w:pPr>
              <w:jc w:val="center"/>
              <w:rPr>
                <w:b/>
                <w:color w:val="FFFFFF"/>
                <w:sz w:val="20"/>
              </w:rPr>
            </w:pPr>
            <w:r w:rsidRPr="00941261">
              <w:rPr>
                <w:b/>
                <w:color w:val="FFFFFF"/>
                <w:sz w:val="20"/>
              </w:rPr>
              <w:t>DATOS TÉCNICOS DE LA SITUACIÓN DE APRENDIZAJE</w:t>
            </w:r>
          </w:p>
        </w:tc>
      </w:tr>
      <w:tr w:rsidR="0055565A" w:rsidRPr="00941261" w:rsidTr="0055565A">
        <w:trPr>
          <w:trHeight w:val="290"/>
          <w:jc w:val="center"/>
        </w:trPr>
        <w:tc>
          <w:tcPr>
            <w:tcW w:w="5509" w:type="dxa"/>
            <w:gridSpan w:val="4"/>
            <w:tcBorders>
              <w:top w:val="single" w:sz="6" w:space="0" w:color="000000"/>
              <w:left w:val="single" w:sz="6" w:space="0" w:color="000000"/>
              <w:bottom w:val="single" w:sz="6" w:space="0" w:color="FFFFFF"/>
              <w:right w:val="nil"/>
            </w:tcBorders>
          </w:tcPr>
          <w:p w:rsidR="0055565A" w:rsidRPr="00941261" w:rsidRDefault="0055565A" w:rsidP="0055565A">
            <w:pPr>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rsidR="0055565A" w:rsidRPr="00941261" w:rsidRDefault="0055565A" w:rsidP="0055565A">
            <w:pPr>
              <w:jc w:val="center"/>
              <w:rPr>
                <w:color w:val="000000"/>
                <w:sz w:val="20"/>
              </w:rPr>
            </w:pPr>
          </w:p>
        </w:tc>
        <w:tc>
          <w:tcPr>
            <w:tcW w:w="758" w:type="dxa"/>
            <w:tcBorders>
              <w:top w:val="single" w:sz="6" w:space="0" w:color="000000"/>
              <w:left w:val="single" w:sz="6" w:space="0" w:color="FFFFFF"/>
              <w:bottom w:val="single" w:sz="6" w:space="0" w:color="FFFFFF"/>
              <w:right w:val="nil"/>
            </w:tcBorders>
          </w:tcPr>
          <w:p w:rsidR="0055565A" w:rsidRPr="00941261" w:rsidRDefault="0055565A" w:rsidP="0055565A">
            <w:pPr>
              <w:jc w:val="center"/>
              <w:rPr>
                <w:color w:val="000000"/>
                <w:sz w:val="20"/>
              </w:rPr>
            </w:pPr>
          </w:p>
        </w:tc>
        <w:tc>
          <w:tcPr>
            <w:tcW w:w="629" w:type="dxa"/>
            <w:tcBorders>
              <w:top w:val="single" w:sz="6" w:space="0" w:color="000000"/>
              <w:left w:val="single" w:sz="6" w:space="0" w:color="FFFFFF"/>
              <w:bottom w:val="single" w:sz="6" w:space="0" w:color="FFFFFF"/>
              <w:right w:val="nil"/>
            </w:tcBorders>
          </w:tcPr>
          <w:p w:rsidR="0055565A" w:rsidRPr="00941261" w:rsidRDefault="0055565A" w:rsidP="0055565A">
            <w:pPr>
              <w:jc w:val="center"/>
              <w:rPr>
                <w:color w:val="000000"/>
                <w:sz w:val="20"/>
              </w:rPr>
            </w:pPr>
          </w:p>
        </w:tc>
        <w:tc>
          <w:tcPr>
            <w:tcW w:w="805" w:type="dxa"/>
            <w:tcBorders>
              <w:top w:val="single" w:sz="6" w:space="0" w:color="000000"/>
              <w:left w:val="single" w:sz="6" w:space="0" w:color="FFFFFF"/>
              <w:bottom w:val="single" w:sz="6" w:space="0" w:color="FFFFFF"/>
              <w:right w:val="nil"/>
            </w:tcBorders>
          </w:tcPr>
          <w:p w:rsidR="0055565A" w:rsidRPr="00941261" w:rsidRDefault="0055565A" w:rsidP="0055565A">
            <w:pPr>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rsidR="0055565A" w:rsidRPr="00941261" w:rsidRDefault="0055565A" w:rsidP="0055565A">
            <w:pPr>
              <w:jc w:val="center"/>
              <w:rPr>
                <w:color w:val="000000"/>
                <w:sz w:val="20"/>
              </w:rPr>
            </w:pPr>
          </w:p>
        </w:tc>
        <w:tc>
          <w:tcPr>
            <w:tcW w:w="660" w:type="dxa"/>
            <w:tcBorders>
              <w:top w:val="single" w:sz="6" w:space="0" w:color="000000"/>
              <w:left w:val="nil"/>
              <w:bottom w:val="nil"/>
              <w:right w:val="nil"/>
            </w:tcBorders>
          </w:tcPr>
          <w:p w:rsidR="0055565A" w:rsidRPr="00941261" w:rsidRDefault="0055565A" w:rsidP="0055565A">
            <w:pPr>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rsidR="0055565A" w:rsidRPr="00941261" w:rsidRDefault="0055565A" w:rsidP="0055565A">
            <w:pPr>
              <w:jc w:val="center"/>
              <w:rPr>
                <w:color w:val="000000"/>
                <w:sz w:val="20"/>
              </w:rPr>
            </w:pPr>
          </w:p>
        </w:tc>
      </w:tr>
      <w:tr w:rsidR="0055565A" w:rsidRPr="00941261" w:rsidTr="0055565A">
        <w:trPr>
          <w:trHeight w:val="216"/>
          <w:jc w:val="center"/>
        </w:trPr>
        <w:tc>
          <w:tcPr>
            <w:tcW w:w="2757" w:type="dxa"/>
            <w:tcBorders>
              <w:top w:val="single" w:sz="6" w:space="0" w:color="FFFFFF"/>
              <w:left w:val="single" w:sz="6" w:space="0" w:color="000000"/>
              <w:bottom w:val="single" w:sz="6" w:space="0" w:color="000000"/>
              <w:right w:val="nil"/>
            </w:tcBorders>
          </w:tcPr>
          <w:p w:rsidR="0055565A" w:rsidRPr="00941261" w:rsidRDefault="0055565A" w:rsidP="0055565A">
            <w:pPr>
              <w:jc w:val="center"/>
              <w:rPr>
                <w:color w:val="000000"/>
                <w:sz w:val="20"/>
              </w:rPr>
            </w:pPr>
          </w:p>
        </w:tc>
        <w:tc>
          <w:tcPr>
            <w:tcW w:w="771" w:type="dxa"/>
            <w:tcBorders>
              <w:top w:val="single" w:sz="6" w:space="0" w:color="FFFFFF"/>
              <w:left w:val="nil"/>
              <w:bottom w:val="single" w:sz="6" w:space="0" w:color="000000"/>
              <w:right w:val="nil"/>
            </w:tcBorders>
          </w:tcPr>
          <w:p w:rsidR="0055565A" w:rsidRPr="00941261" w:rsidRDefault="0055565A" w:rsidP="0055565A">
            <w:pPr>
              <w:jc w:val="right"/>
              <w:rPr>
                <w:color w:val="000000"/>
                <w:sz w:val="20"/>
              </w:rPr>
            </w:pPr>
          </w:p>
        </w:tc>
        <w:tc>
          <w:tcPr>
            <w:tcW w:w="772" w:type="dxa"/>
            <w:tcBorders>
              <w:top w:val="single" w:sz="6" w:space="0" w:color="FFFFFF"/>
              <w:left w:val="nil"/>
              <w:bottom w:val="single" w:sz="6" w:space="0" w:color="000000"/>
              <w:right w:val="nil"/>
            </w:tcBorders>
          </w:tcPr>
          <w:p w:rsidR="0055565A" w:rsidRPr="00941261" w:rsidRDefault="0055565A" w:rsidP="0055565A">
            <w:pPr>
              <w:jc w:val="right"/>
              <w:rPr>
                <w:color w:val="000000"/>
                <w:sz w:val="20"/>
              </w:rPr>
            </w:pPr>
          </w:p>
        </w:tc>
        <w:tc>
          <w:tcPr>
            <w:tcW w:w="1209" w:type="dxa"/>
            <w:tcBorders>
              <w:top w:val="single" w:sz="6" w:space="0" w:color="FFFFFF"/>
              <w:left w:val="nil"/>
              <w:bottom w:val="single" w:sz="6" w:space="0" w:color="000000"/>
              <w:right w:val="nil"/>
            </w:tcBorders>
          </w:tcPr>
          <w:p w:rsidR="0055565A" w:rsidRPr="00941261" w:rsidRDefault="0055565A" w:rsidP="0055565A">
            <w:pPr>
              <w:jc w:val="right"/>
              <w:rPr>
                <w:color w:val="000000"/>
                <w:sz w:val="20"/>
              </w:rPr>
            </w:pPr>
          </w:p>
        </w:tc>
        <w:tc>
          <w:tcPr>
            <w:tcW w:w="836" w:type="dxa"/>
            <w:tcBorders>
              <w:top w:val="single" w:sz="6" w:space="0" w:color="FFFFFF"/>
              <w:left w:val="nil"/>
              <w:bottom w:val="single" w:sz="6" w:space="0" w:color="000000"/>
              <w:right w:val="nil"/>
            </w:tcBorders>
          </w:tcPr>
          <w:p w:rsidR="0055565A" w:rsidRPr="00941261" w:rsidRDefault="0055565A" w:rsidP="0055565A">
            <w:pPr>
              <w:jc w:val="right"/>
              <w:rPr>
                <w:color w:val="000000"/>
                <w:sz w:val="20"/>
              </w:rPr>
            </w:pPr>
          </w:p>
        </w:tc>
        <w:tc>
          <w:tcPr>
            <w:tcW w:w="758" w:type="dxa"/>
            <w:tcBorders>
              <w:top w:val="single" w:sz="6" w:space="0" w:color="FFFFFF"/>
              <w:left w:val="nil"/>
              <w:bottom w:val="single" w:sz="6" w:space="0" w:color="000000"/>
              <w:right w:val="nil"/>
            </w:tcBorders>
          </w:tcPr>
          <w:p w:rsidR="0055565A" w:rsidRPr="00941261" w:rsidRDefault="0055565A" w:rsidP="0055565A">
            <w:pPr>
              <w:jc w:val="right"/>
              <w:rPr>
                <w:color w:val="000000"/>
                <w:sz w:val="20"/>
              </w:rPr>
            </w:pPr>
          </w:p>
        </w:tc>
        <w:tc>
          <w:tcPr>
            <w:tcW w:w="629" w:type="dxa"/>
            <w:tcBorders>
              <w:top w:val="single" w:sz="6" w:space="0" w:color="FFFFFF"/>
              <w:left w:val="nil"/>
              <w:bottom w:val="single" w:sz="6" w:space="0" w:color="000000"/>
              <w:right w:val="nil"/>
            </w:tcBorders>
          </w:tcPr>
          <w:p w:rsidR="0055565A" w:rsidRPr="00941261" w:rsidRDefault="0055565A" w:rsidP="0055565A">
            <w:pPr>
              <w:jc w:val="right"/>
              <w:rPr>
                <w:color w:val="000000"/>
                <w:sz w:val="20"/>
              </w:rPr>
            </w:pPr>
          </w:p>
        </w:tc>
        <w:tc>
          <w:tcPr>
            <w:tcW w:w="805" w:type="dxa"/>
            <w:tcBorders>
              <w:top w:val="single" w:sz="6" w:space="0" w:color="FFFFFF"/>
              <w:left w:val="nil"/>
              <w:bottom w:val="single" w:sz="6" w:space="0" w:color="000000"/>
              <w:right w:val="nil"/>
            </w:tcBorders>
          </w:tcPr>
          <w:p w:rsidR="0055565A" w:rsidRPr="00941261" w:rsidRDefault="0055565A" w:rsidP="0055565A">
            <w:pPr>
              <w:jc w:val="right"/>
              <w:rPr>
                <w:color w:val="000000"/>
                <w:sz w:val="20"/>
              </w:rPr>
            </w:pPr>
          </w:p>
        </w:tc>
        <w:tc>
          <w:tcPr>
            <w:tcW w:w="434" w:type="dxa"/>
            <w:tcBorders>
              <w:top w:val="single" w:sz="6" w:space="0" w:color="FFFFFF"/>
              <w:left w:val="nil"/>
              <w:bottom w:val="single" w:sz="6" w:space="0" w:color="000000"/>
              <w:right w:val="nil"/>
            </w:tcBorders>
          </w:tcPr>
          <w:p w:rsidR="0055565A" w:rsidRPr="00941261" w:rsidRDefault="0055565A" w:rsidP="0055565A">
            <w:pPr>
              <w:jc w:val="right"/>
              <w:rPr>
                <w:color w:val="000000"/>
                <w:sz w:val="20"/>
              </w:rPr>
            </w:pPr>
          </w:p>
        </w:tc>
        <w:tc>
          <w:tcPr>
            <w:tcW w:w="660" w:type="dxa"/>
            <w:tcBorders>
              <w:top w:val="single" w:sz="6" w:space="0" w:color="FFFFFF"/>
              <w:left w:val="nil"/>
              <w:bottom w:val="single" w:sz="6" w:space="0" w:color="000000"/>
              <w:right w:val="nil"/>
            </w:tcBorders>
          </w:tcPr>
          <w:p w:rsidR="0055565A" w:rsidRPr="00941261" w:rsidRDefault="0055565A" w:rsidP="0055565A">
            <w:pPr>
              <w:jc w:val="right"/>
              <w:rPr>
                <w:color w:val="000000"/>
                <w:sz w:val="20"/>
              </w:rPr>
            </w:pPr>
          </w:p>
        </w:tc>
        <w:tc>
          <w:tcPr>
            <w:tcW w:w="884" w:type="dxa"/>
            <w:tcBorders>
              <w:top w:val="single" w:sz="6" w:space="0" w:color="FFFFFF"/>
              <w:left w:val="nil"/>
              <w:bottom w:val="single" w:sz="6" w:space="0" w:color="000000"/>
              <w:right w:val="single" w:sz="6" w:space="0" w:color="000000"/>
            </w:tcBorders>
          </w:tcPr>
          <w:p w:rsidR="0055565A" w:rsidRPr="00941261" w:rsidRDefault="0055565A" w:rsidP="0055565A">
            <w:pPr>
              <w:jc w:val="right"/>
              <w:rPr>
                <w:color w:val="000000"/>
                <w:sz w:val="20"/>
              </w:rPr>
            </w:pPr>
          </w:p>
        </w:tc>
      </w:tr>
      <w:tr w:rsidR="0055565A" w:rsidRPr="00941261" w:rsidTr="0055565A">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rsidR="0055565A" w:rsidRPr="00941261" w:rsidRDefault="0055565A" w:rsidP="0055565A">
            <w:pPr>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rsidR="0055565A" w:rsidRPr="00941261" w:rsidRDefault="0055565A" w:rsidP="0055565A">
            <w:pPr>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rsidR="0055565A" w:rsidRPr="00941261" w:rsidRDefault="0055565A" w:rsidP="0055565A">
            <w:pPr>
              <w:rPr>
                <w:b/>
                <w:color w:val="000000"/>
                <w:sz w:val="20"/>
              </w:rPr>
            </w:pPr>
            <w:r w:rsidRPr="00941261">
              <w:rPr>
                <w:b/>
                <w:color w:val="000000"/>
                <w:sz w:val="20"/>
              </w:rPr>
              <w:t>Trimestre</w:t>
            </w:r>
          </w:p>
        </w:tc>
      </w:tr>
      <w:tr w:rsidR="0055565A" w:rsidRPr="00941261" w:rsidTr="0055565A">
        <w:trPr>
          <w:trHeight w:val="65"/>
          <w:jc w:val="center"/>
        </w:trPr>
        <w:tc>
          <w:tcPr>
            <w:tcW w:w="2757" w:type="dxa"/>
            <w:tcBorders>
              <w:top w:val="nil"/>
              <w:left w:val="single" w:sz="6" w:space="0" w:color="000000"/>
              <w:bottom w:val="single" w:sz="6" w:space="0" w:color="000000"/>
              <w:right w:val="nil"/>
            </w:tcBorders>
          </w:tcPr>
          <w:p w:rsidR="0055565A" w:rsidRPr="00941261" w:rsidRDefault="0055565A" w:rsidP="0055565A">
            <w:pPr>
              <w:rPr>
                <w:color w:val="000000"/>
                <w:sz w:val="20"/>
              </w:rPr>
            </w:pPr>
          </w:p>
        </w:tc>
        <w:tc>
          <w:tcPr>
            <w:tcW w:w="771" w:type="dxa"/>
            <w:tcBorders>
              <w:top w:val="nil"/>
              <w:left w:val="nil"/>
              <w:bottom w:val="single" w:sz="6" w:space="0" w:color="000000"/>
              <w:right w:val="nil"/>
            </w:tcBorders>
          </w:tcPr>
          <w:p w:rsidR="0055565A" w:rsidRPr="00941261" w:rsidRDefault="0055565A" w:rsidP="0055565A">
            <w:pPr>
              <w:jc w:val="right"/>
              <w:rPr>
                <w:color w:val="000000"/>
                <w:sz w:val="20"/>
              </w:rPr>
            </w:pPr>
          </w:p>
        </w:tc>
        <w:tc>
          <w:tcPr>
            <w:tcW w:w="772" w:type="dxa"/>
            <w:tcBorders>
              <w:top w:val="nil"/>
              <w:left w:val="nil"/>
              <w:bottom w:val="single" w:sz="6" w:space="0" w:color="000000"/>
              <w:right w:val="nil"/>
            </w:tcBorders>
          </w:tcPr>
          <w:p w:rsidR="0055565A" w:rsidRPr="00941261" w:rsidRDefault="0055565A" w:rsidP="0055565A">
            <w:pPr>
              <w:jc w:val="right"/>
              <w:rPr>
                <w:color w:val="000000"/>
                <w:sz w:val="20"/>
              </w:rPr>
            </w:pPr>
          </w:p>
        </w:tc>
        <w:tc>
          <w:tcPr>
            <w:tcW w:w="1209" w:type="dxa"/>
            <w:tcBorders>
              <w:top w:val="nil"/>
              <w:left w:val="nil"/>
              <w:bottom w:val="single" w:sz="6" w:space="0" w:color="000000"/>
              <w:right w:val="nil"/>
            </w:tcBorders>
          </w:tcPr>
          <w:p w:rsidR="0055565A" w:rsidRPr="00941261" w:rsidRDefault="0055565A" w:rsidP="0055565A">
            <w:pPr>
              <w:jc w:val="right"/>
              <w:rPr>
                <w:color w:val="000000"/>
                <w:sz w:val="20"/>
              </w:rPr>
            </w:pPr>
          </w:p>
        </w:tc>
        <w:tc>
          <w:tcPr>
            <w:tcW w:w="836" w:type="dxa"/>
            <w:tcBorders>
              <w:top w:val="nil"/>
              <w:left w:val="nil"/>
              <w:bottom w:val="single" w:sz="6" w:space="0" w:color="000000"/>
              <w:right w:val="nil"/>
            </w:tcBorders>
          </w:tcPr>
          <w:p w:rsidR="0055565A" w:rsidRPr="00941261" w:rsidRDefault="0055565A" w:rsidP="0055565A">
            <w:pPr>
              <w:jc w:val="right"/>
              <w:rPr>
                <w:color w:val="000000"/>
                <w:sz w:val="20"/>
              </w:rPr>
            </w:pPr>
          </w:p>
        </w:tc>
        <w:tc>
          <w:tcPr>
            <w:tcW w:w="758" w:type="dxa"/>
            <w:tcBorders>
              <w:top w:val="nil"/>
              <w:left w:val="nil"/>
              <w:bottom w:val="single" w:sz="6" w:space="0" w:color="000000"/>
              <w:right w:val="nil"/>
            </w:tcBorders>
          </w:tcPr>
          <w:p w:rsidR="0055565A" w:rsidRPr="00941261" w:rsidRDefault="0055565A" w:rsidP="0055565A">
            <w:pPr>
              <w:jc w:val="right"/>
              <w:rPr>
                <w:color w:val="000000"/>
                <w:sz w:val="20"/>
              </w:rPr>
            </w:pPr>
          </w:p>
        </w:tc>
        <w:tc>
          <w:tcPr>
            <w:tcW w:w="629" w:type="dxa"/>
            <w:tcBorders>
              <w:top w:val="nil"/>
              <w:left w:val="nil"/>
              <w:bottom w:val="single" w:sz="6" w:space="0" w:color="000000"/>
              <w:right w:val="single" w:sz="6" w:space="0" w:color="000000"/>
            </w:tcBorders>
          </w:tcPr>
          <w:p w:rsidR="0055565A" w:rsidRPr="00941261" w:rsidRDefault="0055565A" w:rsidP="0055565A">
            <w:pPr>
              <w:jc w:val="right"/>
              <w:rPr>
                <w:color w:val="000000"/>
                <w:sz w:val="20"/>
              </w:rPr>
            </w:pPr>
          </w:p>
        </w:tc>
        <w:tc>
          <w:tcPr>
            <w:tcW w:w="805" w:type="dxa"/>
            <w:tcBorders>
              <w:top w:val="single" w:sz="6" w:space="0" w:color="FFFFFF"/>
              <w:left w:val="single" w:sz="6" w:space="0" w:color="000000"/>
              <w:bottom w:val="single" w:sz="6" w:space="0" w:color="000000"/>
              <w:right w:val="nil"/>
            </w:tcBorders>
          </w:tcPr>
          <w:p w:rsidR="0055565A" w:rsidRPr="00941261" w:rsidRDefault="0055565A" w:rsidP="0055565A">
            <w:pPr>
              <w:rPr>
                <w:color w:val="000000"/>
                <w:sz w:val="20"/>
              </w:rPr>
            </w:pPr>
          </w:p>
        </w:tc>
        <w:tc>
          <w:tcPr>
            <w:tcW w:w="434" w:type="dxa"/>
            <w:tcBorders>
              <w:top w:val="single" w:sz="6" w:space="0" w:color="FFFFFF"/>
              <w:left w:val="nil"/>
              <w:bottom w:val="single" w:sz="6" w:space="0" w:color="000000"/>
              <w:right w:val="single" w:sz="6" w:space="0" w:color="000000"/>
            </w:tcBorders>
          </w:tcPr>
          <w:p w:rsidR="0055565A" w:rsidRPr="00941261" w:rsidRDefault="0055565A" w:rsidP="0055565A">
            <w:pPr>
              <w:jc w:val="right"/>
              <w:rPr>
                <w:color w:val="000000"/>
                <w:sz w:val="20"/>
              </w:rPr>
            </w:pPr>
          </w:p>
        </w:tc>
        <w:tc>
          <w:tcPr>
            <w:tcW w:w="660" w:type="dxa"/>
            <w:tcBorders>
              <w:top w:val="nil"/>
              <w:left w:val="single" w:sz="6" w:space="0" w:color="000000"/>
              <w:bottom w:val="single" w:sz="6" w:space="0" w:color="000000"/>
              <w:right w:val="nil"/>
            </w:tcBorders>
          </w:tcPr>
          <w:p w:rsidR="0055565A" w:rsidRPr="00941261" w:rsidRDefault="0055565A" w:rsidP="0055565A">
            <w:pPr>
              <w:rPr>
                <w:color w:val="000000"/>
                <w:sz w:val="20"/>
              </w:rPr>
            </w:pPr>
          </w:p>
        </w:tc>
        <w:tc>
          <w:tcPr>
            <w:tcW w:w="884" w:type="dxa"/>
            <w:tcBorders>
              <w:top w:val="nil"/>
              <w:left w:val="nil"/>
              <w:bottom w:val="single" w:sz="6" w:space="0" w:color="000000"/>
              <w:right w:val="single" w:sz="6" w:space="0" w:color="000000"/>
            </w:tcBorders>
          </w:tcPr>
          <w:p w:rsidR="0055565A" w:rsidRPr="00941261" w:rsidRDefault="0055565A" w:rsidP="0055565A">
            <w:pPr>
              <w:jc w:val="right"/>
              <w:rPr>
                <w:color w:val="000000"/>
                <w:sz w:val="20"/>
              </w:rPr>
            </w:pPr>
          </w:p>
        </w:tc>
      </w:tr>
      <w:tr w:rsidR="0055565A" w:rsidRPr="00941261" w:rsidTr="0055565A">
        <w:trPr>
          <w:trHeight w:val="290"/>
          <w:jc w:val="center"/>
        </w:trPr>
        <w:tc>
          <w:tcPr>
            <w:tcW w:w="2757" w:type="dxa"/>
            <w:tcBorders>
              <w:top w:val="single" w:sz="6" w:space="0" w:color="000000"/>
              <w:left w:val="single" w:sz="6" w:space="0" w:color="000000"/>
              <w:bottom w:val="single" w:sz="6" w:space="0" w:color="FFFFFF"/>
              <w:right w:val="nil"/>
            </w:tcBorders>
          </w:tcPr>
          <w:p w:rsidR="0055565A" w:rsidRPr="00941261" w:rsidRDefault="0055565A" w:rsidP="0055565A">
            <w:pPr>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rsidR="0055565A" w:rsidRPr="00941261" w:rsidRDefault="0055565A" w:rsidP="0055565A">
            <w:pPr>
              <w:jc w:val="right"/>
              <w:rPr>
                <w:color w:val="000000"/>
                <w:sz w:val="20"/>
              </w:rPr>
            </w:pPr>
          </w:p>
        </w:tc>
        <w:tc>
          <w:tcPr>
            <w:tcW w:w="772" w:type="dxa"/>
            <w:tcBorders>
              <w:top w:val="single" w:sz="6" w:space="0" w:color="000000"/>
              <w:left w:val="nil"/>
              <w:bottom w:val="single" w:sz="6" w:space="0" w:color="FFFFFF"/>
              <w:right w:val="nil"/>
            </w:tcBorders>
          </w:tcPr>
          <w:p w:rsidR="0055565A" w:rsidRPr="00941261" w:rsidRDefault="0055565A" w:rsidP="0055565A">
            <w:pPr>
              <w:jc w:val="right"/>
              <w:rPr>
                <w:color w:val="000000"/>
                <w:sz w:val="20"/>
              </w:rPr>
            </w:pPr>
          </w:p>
        </w:tc>
        <w:tc>
          <w:tcPr>
            <w:tcW w:w="1209" w:type="dxa"/>
            <w:tcBorders>
              <w:top w:val="single" w:sz="6" w:space="0" w:color="000000"/>
              <w:left w:val="nil"/>
              <w:bottom w:val="single" w:sz="6" w:space="0" w:color="FFFFFF"/>
              <w:right w:val="nil"/>
            </w:tcBorders>
          </w:tcPr>
          <w:p w:rsidR="0055565A" w:rsidRPr="00941261" w:rsidRDefault="0055565A" w:rsidP="0055565A">
            <w:pPr>
              <w:jc w:val="right"/>
              <w:rPr>
                <w:color w:val="000000"/>
                <w:sz w:val="20"/>
              </w:rPr>
            </w:pPr>
          </w:p>
        </w:tc>
        <w:tc>
          <w:tcPr>
            <w:tcW w:w="836" w:type="dxa"/>
            <w:tcBorders>
              <w:top w:val="single" w:sz="6" w:space="0" w:color="000000"/>
              <w:left w:val="nil"/>
              <w:bottom w:val="single" w:sz="6" w:space="0" w:color="FFFFFF"/>
              <w:right w:val="nil"/>
            </w:tcBorders>
          </w:tcPr>
          <w:p w:rsidR="0055565A" w:rsidRPr="00941261" w:rsidRDefault="0055565A" w:rsidP="0055565A">
            <w:pPr>
              <w:jc w:val="right"/>
              <w:rPr>
                <w:color w:val="000000"/>
                <w:sz w:val="20"/>
              </w:rPr>
            </w:pPr>
          </w:p>
        </w:tc>
        <w:tc>
          <w:tcPr>
            <w:tcW w:w="758" w:type="dxa"/>
            <w:tcBorders>
              <w:top w:val="single" w:sz="6" w:space="0" w:color="000000"/>
              <w:left w:val="nil"/>
              <w:bottom w:val="single" w:sz="6" w:space="0" w:color="FFFFFF"/>
              <w:right w:val="single" w:sz="6" w:space="0" w:color="000000"/>
            </w:tcBorders>
          </w:tcPr>
          <w:p w:rsidR="0055565A" w:rsidRPr="00941261" w:rsidRDefault="0055565A" w:rsidP="0055565A">
            <w:pPr>
              <w:jc w:val="right"/>
              <w:rPr>
                <w:color w:val="000000"/>
                <w:sz w:val="20"/>
              </w:rPr>
            </w:pPr>
          </w:p>
        </w:tc>
        <w:tc>
          <w:tcPr>
            <w:tcW w:w="2528" w:type="dxa"/>
            <w:gridSpan w:val="4"/>
            <w:tcBorders>
              <w:top w:val="single" w:sz="6" w:space="0" w:color="000000"/>
              <w:left w:val="single" w:sz="6" w:space="0" w:color="000000"/>
              <w:bottom w:val="nil"/>
              <w:right w:val="nil"/>
            </w:tcBorders>
          </w:tcPr>
          <w:p w:rsidR="0055565A" w:rsidRPr="00941261" w:rsidRDefault="0055565A" w:rsidP="0055565A">
            <w:pPr>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rsidR="0055565A" w:rsidRPr="00941261" w:rsidRDefault="0055565A" w:rsidP="0055565A">
            <w:pPr>
              <w:jc w:val="right"/>
              <w:rPr>
                <w:color w:val="000000"/>
                <w:sz w:val="20"/>
              </w:rPr>
            </w:pPr>
          </w:p>
        </w:tc>
      </w:tr>
      <w:tr w:rsidR="0055565A" w:rsidRPr="00941261" w:rsidTr="0055565A">
        <w:trPr>
          <w:trHeight w:val="65"/>
          <w:jc w:val="center"/>
        </w:trPr>
        <w:tc>
          <w:tcPr>
            <w:tcW w:w="2757" w:type="dxa"/>
            <w:tcBorders>
              <w:top w:val="nil"/>
              <w:left w:val="single" w:sz="6" w:space="0" w:color="000000"/>
              <w:bottom w:val="single" w:sz="6" w:space="0" w:color="000000"/>
              <w:right w:val="nil"/>
            </w:tcBorders>
          </w:tcPr>
          <w:p w:rsidR="0055565A" w:rsidRPr="00941261" w:rsidRDefault="0055565A" w:rsidP="0055565A">
            <w:pPr>
              <w:jc w:val="center"/>
              <w:rPr>
                <w:color w:val="000000"/>
                <w:sz w:val="20"/>
              </w:rPr>
            </w:pPr>
          </w:p>
        </w:tc>
        <w:tc>
          <w:tcPr>
            <w:tcW w:w="771" w:type="dxa"/>
            <w:tcBorders>
              <w:top w:val="nil"/>
              <w:left w:val="nil"/>
              <w:bottom w:val="single" w:sz="6" w:space="0" w:color="000000"/>
              <w:right w:val="nil"/>
            </w:tcBorders>
          </w:tcPr>
          <w:p w:rsidR="0055565A" w:rsidRPr="00941261" w:rsidRDefault="0055565A" w:rsidP="0055565A">
            <w:pPr>
              <w:jc w:val="right"/>
              <w:rPr>
                <w:color w:val="000000"/>
                <w:sz w:val="20"/>
              </w:rPr>
            </w:pPr>
          </w:p>
        </w:tc>
        <w:tc>
          <w:tcPr>
            <w:tcW w:w="772" w:type="dxa"/>
            <w:tcBorders>
              <w:top w:val="nil"/>
              <w:left w:val="nil"/>
              <w:bottom w:val="single" w:sz="6" w:space="0" w:color="000000"/>
              <w:right w:val="nil"/>
            </w:tcBorders>
          </w:tcPr>
          <w:p w:rsidR="0055565A" w:rsidRPr="00941261" w:rsidRDefault="0055565A" w:rsidP="0055565A">
            <w:pPr>
              <w:jc w:val="right"/>
              <w:rPr>
                <w:color w:val="000000"/>
                <w:sz w:val="20"/>
              </w:rPr>
            </w:pPr>
          </w:p>
        </w:tc>
        <w:tc>
          <w:tcPr>
            <w:tcW w:w="1209" w:type="dxa"/>
            <w:tcBorders>
              <w:top w:val="nil"/>
              <w:left w:val="nil"/>
              <w:bottom w:val="single" w:sz="6" w:space="0" w:color="000000"/>
              <w:right w:val="nil"/>
            </w:tcBorders>
          </w:tcPr>
          <w:p w:rsidR="0055565A" w:rsidRPr="00941261" w:rsidRDefault="0055565A" w:rsidP="0055565A">
            <w:pPr>
              <w:jc w:val="right"/>
              <w:rPr>
                <w:color w:val="000000"/>
                <w:sz w:val="20"/>
              </w:rPr>
            </w:pPr>
          </w:p>
        </w:tc>
        <w:tc>
          <w:tcPr>
            <w:tcW w:w="836" w:type="dxa"/>
            <w:tcBorders>
              <w:top w:val="nil"/>
              <w:left w:val="nil"/>
              <w:bottom w:val="single" w:sz="6" w:space="0" w:color="000000"/>
              <w:right w:val="nil"/>
            </w:tcBorders>
          </w:tcPr>
          <w:p w:rsidR="0055565A" w:rsidRPr="00941261" w:rsidRDefault="0055565A" w:rsidP="0055565A">
            <w:pPr>
              <w:jc w:val="right"/>
              <w:rPr>
                <w:color w:val="000000"/>
                <w:sz w:val="20"/>
              </w:rPr>
            </w:pPr>
          </w:p>
        </w:tc>
        <w:tc>
          <w:tcPr>
            <w:tcW w:w="758" w:type="dxa"/>
            <w:tcBorders>
              <w:top w:val="nil"/>
              <w:left w:val="nil"/>
              <w:bottom w:val="single" w:sz="6" w:space="0" w:color="000000"/>
              <w:right w:val="single" w:sz="6" w:space="0" w:color="000000"/>
            </w:tcBorders>
          </w:tcPr>
          <w:p w:rsidR="0055565A" w:rsidRPr="00941261" w:rsidRDefault="0055565A" w:rsidP="0055565A">
            <w:pPr>
              <w:jc w:val="right"/>
              <w:rPr>
                <w:color w:val="000000"/>
                <w:sz w:val="20"/>
              </w:rPr>
            </w:pPr>
          </w:p>
        </w:tc>
        <w:tc>
          <w:tcPr>
            <w:tcW w:w="629" w:type="dxa"/>
            <w:tcBorders>
              <w:top w:val="single" w:sz="6" w:space="0" w:color="FFFFFF"/>
              <w:left w:val="single" w:sz="6" w:space="0" w:color="000000"/>
              <w:bottom w:val="single" w:sz="6" w:space="0" w:color="000000"/>
              <w:right w:val="nil"/>
            </w:tcBorders>
          </w:tcPr>
          <w:p w:rsidR="0055565A" w:rsidRPr="00941261" w:rsidRDefault="0055565A" w:rsidP="0055565A">
            <w:pPr>
              <w:jc w:val="center"/>
              <w:rPr>
                <w:color w:val="000000"/>
                <w:sz w:val="20"/>
              </w:rPr>
            </w:pPr>
          </w:p>
        </w:tc>
        <w:tc>
          <w:tcPr>
            <w:tcW w:w="805" w:type="dxa"/>
            <w:tcBorders>
              <w:top w:val="single" w:sz="6" w:space="0" w:color="FFFFFF"/>
              <w:left w:val="nil"/>
              <w:bottom w:val="single" w:sz="6" w:space="0" w:color="000000"/>
              <w:right w:val="nil"/>
            </w:tcBorders>
          </w:tcPr>
          <w:p w:rsidR="0055565A" w:rsidRPr="00941261" w:rsidRDefault="0055565A" w:rsidP="0055565A">
            <w:pPr>
              <w:jc w:val="right"/>
              <w:rPr>
                <w:color w:val="000000"/>
                <w:sz w:val="20"/>
              </w:rPr>
            </w:pPr>
          </w:p>
        </w:tc>
        <w:tc>
          <w:tcPr>
            <w:tcW w:w="434" w:type="dxa"/>
            <w:tcBorders>
              <w:top w:val="single" w:sz="6" w:space="0" w:color="FFFFFF"/>
              <w:left w:val="nil"/>
              <w:bottom w:val="single" w:sz="6" w:space="0" w:color="000000"/>
              <w:right w:val="nil"/>
            </w:tcBorders>
          </w:tcPr>
          <w:p w:rsidR="0055565A" w:rsidRPr="00941261" w:rsidRDefault="0055565A" w:rsidP="0055565A">
            <w:pPr>
              <w:jc w:val="right"/>
              <w:rPr>
                <w:color w:val="000000"/>
                <w:sz w:val="20"/>
              </w:rPr>
            </w:pPr>
          </w:p>
        </w:tc>
        <w:tc>
          <w:tcPr>
            <w:tcW w:w="660" w:type="dxa"/>
            <w:tcBorders>
              <w:top w:val="single" w:sz="6" w:space="0" w:color="FFFFFF"/>
              <w:left w:val="nil"/>
              <w:bottom w:val="single" w:sz="6" w:space="0" w:color="000000"/>
              <w:right w:val="nil"/>
            </w:tcBorders>
          </w:tcPr>
          <w:p w:rsidR="0055565A" w:rsidRPr="00941261" w:rsidRDefault="0055565A" w:rsidP="0055565A">
            <w:pPr>
              <w:jc w:val="right"/>
              <w:rPr>
                <w:color w:val="000000"/>
                <w:sz w:val="20"/>
              </w:rPr>
            </w:pPr>
          </w:p>
        </w:tc>
        <w:tc>
          <w:tcPr>
            <w:tcW w:w="884" w:type="dxa"/>
            <w:tcBorders>
              <w:top w:val="single" w:sz="6" w:space="0" w:color="FFFFFF"/>
              <w:left w:val="nil"/>
              <w:bottom w:val="single" w:sz="6" w:space="0" w:color="000000"/>
              <w:right w:val="single" w:sz="6" w:space="0" w:color="000000"/>
            </w:tcBorders>
          </w:tcPr>
          <w:p w:rsidR="0055565A" w:rsidRPr="00941261" w:rsidRDefault="0055565A" w:rsidP="0055565A">
            <w:pPr>
              <w:jc w:val="right"/>
              <w:rPr>
                <w:color w:val="000000"/>
                <w:sz w:val="20"/>
              </w:rPr>
            </w:pPr>
          </w:p>
        </w:tc>
      </w:tr>
      <w:tr w:rsidR="0055565A" w:rsidRPr="00941261" w:rsidTr="0055565A">
        <w:trPr>
          <w:trHeight w:val="290"/>
          <w:jc w:val="center"/>
        </w:trPr>
        <w:tc>
          <w:tcPr>
            <w:tcW w:w="2757" w:type="dxa"/>
          </w:tcPr>
          <w:p w:rsidR="0055565A" w:rsidRPr="00941261" w:rsidRDefault="0055565A" w:rsidP="0055565A">
            <w:pPr>
              <w:jc w:val="right"/>
              <w:rPr>
                <w:color w:val="000000"/>
                <w:sz w:val="20"/>
              </w:rPr>
            </w:pPr>
          </w:p>
        </w:tc>
        <w:tc>
          <w:tcPr>
            <w:tcW w:w="771" w:type="dxa"/>
          </w:tcPr>
          <w:p w:rsidR="0055565A" w:rsidRPr="00941261" w:rsidRDefault="0055565A" w:rsidP="0055565A">
            <w:pPr>
              <w:jc w:val="right"/>
              <w:rPr>
                <w:color w:val="000000"/>
                <w:sz w:val="20"/>
              </w:rPr>
            </w:pPr>
          </w:p>
        </w:tc>
        <w:tc>
          <w:tcPr>
            <w:tcW w:w="772" w:type="dxa"/>
          </w:tcPr>
          <w:p w:rsidR="0055565A" w:rsidRPr="00941261" w:rsidRDefault="0055565A" w:rsidP="0055565A">
            <w:pPr>
              <w:jc w:val="right"/>
              <w:rPr>
                <w:color w:val="000000"/>
                <w:sz w:val="20"/>
              </w:rPr>
            </w:pPr>
          </w:p>
        </w:tc>
        <w:tc>
          <w:tcPr>
            <w:tcW w:w="1209" w:type="dxa"/>
          </w:tcPr>
          <w:p w:rsidR="0055565A" w:rsidRPr="00941261" w:rsidRDefault="0055565A" w:rsidP="0055565A">
            <w:pPr>
              <w:jc w:val="right"/>
              <w:rPr>
                <w:color w:val="000000"/>
                <w:sz w:val="20"/>
              </w:rPr>
            </w:pPr>
          </w:p>
        </w:tc>
        <w:tc>
          <w:tcPr>
            <w:tcW w:w="836" w:type="dxa"/>
          </w:tcPr>
          <w:p w:rsidR="0055565A" w:rsidRPr="00941261" w:rsidRDefault="0055565A" w:rsidP="0055565A">
            <w:pPr>
              <w:jc w:val="right"/>
              <w:rPr>
                <w:color w:val="000000"/>
                <w:sz w:val="20"/>
              </w:rPr>
            </w:pPr>
          </w:p>
        </w:tc>
        <w:tc>
          <w:tcPr>
            <w:tcW w:w="758" w:type="dxa"/>
          </w:tcPr>
          <w:p w:rsidR="0055565A" w:rsidRPr="00941261" w:rsidRDefault="0055565A" w:rsidP="0055565A">
            <w:pPr>
              <w:jc w:val="right"/>
              <w:rPr>
                <w:color w:val="000000"/>
                <w:sz w:val="20"/>
              </w:rPr>
            </w:pPr>
          </w:p>
        </w:tc>
        <w:tc>
          <w:tcPr>
            <w:tcW w:w="629" w:type="dxa"/>
          </w:tcPr>
          <w:p w:rsidR="0055565A" w:rsidRPr="00941261" w:rsidRDefault="0055565A" w:rsidP="0055565A">
            <w:pPr>
              <w:jc w:val="right"/>
              <w:rPr>
                <w:color w:val="000000"/>
                <w:sz w:val="20"/>
              </w:rPr>
            </w:pPr>
          </w:p>
        </w:tc>
        <w:tc>
          <w:tcPr>
            <w:tcW w:w="805" w:type="dxa"/>
          </w:tcPr>
          <w:p w:rsidR="0055565A" w:rsidRPr="00941261" w:rsidRDefault="0055565A" w:rsidP="0055565A">
            <w:pPr>
              <w:jc w:val="right"/>
              <w:rPr>
                <w:color w:val="000000"/>
                <w:sz w:val="20"/>
              </w:rPr>
            </w:pPr>
          </w:p>
        </w:tc>
        <w:tc>
          <w:tcPr>
            <w:tcW w:w="434" w:type="dxa"/>
          </w:tcPr>
          <w:p w:rsidR="0055565A" w:rsidRPr="00941261" w:rsidRDefault="0055565A" w:rsidP="0055565A">
            <w:pPr>
              <w:jc w:val="right"/>
              <w:rPr>
                <w:color w:val="000000"/>
                <w:sz w:val="20"/>
              </w:rPr>
            </w:pPr>
          </w:p>
        </w:tc>
        <w:tc>
          <w:tcPr>
            <w:tcW w:w="660" w:type="dxa"/>
          </w:tcPr>
          <w:p w:rsidR="0055565A" w:rsidRPr="00941261" w:rsidRDefault="0055565A" w:rsidP="0055565A">
            <w:pPr>
              <w:jc w:val="right"/>
              <w:rPr>
                <w:color w:val="000000"/>
                <w:sz w:val="20"/>
              </w:rPr>
            </w:pPr>
          </w:p>
        </w:tc>
        <w:tc>
          <w:tcPr>
            <w:tcW w:w="884" w:type="dxa"/>
          </w:tcPr>
          <w:p w:rsidR="0055565A" w:rsidRPr="00941261" w:rsidRDefault="0055565A" w:rsidP="0055565A">
            <w:pPr>
              <w:jc w:val="right"/>
              <w:rPr>
                <w:color w:val="000000"/>
                <w:sz w:val="20"/>
              </w:rPr>
            </w:pPr>
          </w:p>
        </w:tc>
      </w:tr>
      <w:tr w:rsidR="0055565A" w:rsidRPr="00941261" w:rsidTr="0055565A">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55565A" w:rsidRPr="00941261" w:rsidRDefault="0055565A" w:rsidP="0055565A">
            <w:pPr>
              <w:jc w:val="center"/>
              <w:rPr>
                <w:b/>
                <w:color w:val="FFFFFF"/>
                <w:sz w:val="20"/>
              </w:rPr>
            </w:pPr>
            <w:r w:rsidRPr="00941261">
              <w:rPr>
                <w:b/>
                <w:color w:val="FFFFFF"/>
                <w:sz w:val="20"/>
              </w:rPr>
              <w:t>DESCRIPCIÓN GENERAL DE LA SITUACIÓN DE APRENDIZAJE.</w:t>
            </w:r>
          </w:p>
        </w:tc>
      </w:tr>
      <w:tr w:rsidR="0055565A" w:rsidRPr="00941261" w:rsidTr="0055565A">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rsidR="0055565A" w:rsidRPr="00941261" w:rsidRDefault="0055565A" w:rsidP="0055565A">
            <w:pPr>
              <w:jc w:val="center"/>
              <w:rPr>
                <w:color w:val="0066CC"/>
                <w:sz w:val="20"/>
              </w:rPr>
            </w:pPr>
            <w:r w:rsidRPr="00941261">
              <w:rPr>
                <w:color w:val="0066CC"/>
                <w:sz w:val="20"/>
              </w:rPr>
              <w:t>La descripción consiste en un breve resumen en el que se debe explicar:</w:t>
            </w:r>
          </w:p>
          <w:p w:rsidR="0055565A" w:rsidRPr="00941261" w:rsidRDefault="0055565A" w:rsidP="0055565A">
            <w:pPr>
              <w:jc w:val="center"/>
              <w:rPr>
                <w:color w:val="0066CC"/>
                <w:sz w:val="20"/>
              </w:rPr>
            </w:pPr>
            <w:r w:rsidRPr="00941261">
              <w:rPr>
                <w:color w:val="0066CC"/>
                <w:sz w:val="20"/>
              </w:rPr>
              <w:t xml:space="preserve">¿Qué se va a aprender? </w:t>
            </w:r>
          </w:p>
          <w:p w:rsidR="0055565A" w:rsidRPr="00941261" w:rsidRDefault="0055565A" w:rsidP="0055565A">
            <w:pPr>
              <w:jc w:val="center"/>
              <w:rPr>
                <w:color w:val="0066CC"/>
                <w:sz w:val="20"/>
              </w:rPr>
            </w:pPr>
            <w:r w:rsidRPr="00941261">
              <w:rPr>
                <w:color w:val="0066CC"/>
                <w:sz w:val="20"/>
              </w:rPr>
              <w:t>¿Cómo se va a aprender?</w:t>
            </w:r>
          </w:p>
          <w:p w:rsidR="0055565A" w:rsidRPr="00941261" w:rsidRDefault="0055565A" w:rsidP="0055565A">
            <w:pPr>
              <w:jc w:val="center"/>
              <w:rPr>
                <w:color w:val="0066CC"/>
                <w:sz w:val="20"/>
              </w:rPr>
            </w:pPr>
            <w:r w:rsidRPr="00941261">
              <w:rPr>
                <w:color w:val="0066CC"/>
                <w:sz w:val="20"/>
              </w:rPr>
              <w:t>¿Para qué? (finalidad de los aprendizajes)</w:t>
            </w:r>
          </w:p>
          <w:p w:rsidR="0055565A" w:rsidRPr="00941261" w:rsidRDefault="0055565A" w:rsidP="0055565A">
            <w:pPr>
              <w:jc w:val="center"/>
              <w:rPr>
                <w:color w:val="0066CC"/>
                <w:sz w:val="20"/>
              </w:rPr>
            </w:pPr>
          </w:p>
          <w:p w:rsidR="0055565A" w:rsidRPr="00941261" w:rsidRDefault="0055565A" w:rsidP="0055565A">
            <w:pPr>
              <w:jc w:val="center"/>
              <w:rPr>
                <w:color w:val="0066CC"/>
                <w:sz w:val="20"/>
              </w:rPr>
            </w:pPr>
            <w:r w:rsidRPr="00941261">
              <w:rPr>
                <w:color w:val="0066CC"/>
                <w:sz w:val="20"/>
              </w:rPr>
              <w:t xml:space="preserve">Ejemplo: "En esta situación de aprendizaje el alumnado aprenderá </w:t>
            </w:r>
            <w:proofErr w:type="gramStart"/>
            <w:r w:rsidRPr="00941261">
              <w:rPr>
                <w:color w:val="0066CC"/>
                <w:sz w:val="20"/>
              </w:rPr>
              <w:t>a ….</w:t>
            </w:r>
            <w:proofErr w:type="gramEnd"/>
            <w:r w:rsidRPr="00941261">
              <w:rPr>
                <w:color w:val="0066CC"/>
                <w:sz w:val="20"/>
              </w:rPr>
              <w:t xml:space="preserve"> (</w:t>
            </w:r>
            <w:proofErr w:type="gramStart"/>
            <w:r w:rsidRPr="00941261">
              <w:rPr>
                <w:color w:val="0066CC"/>
                <w:sz w:val="20"/>
              </w:rPr>
              <w:t>citar</w:t>
            </w:r>
            <w:proofErr w:type="gramEnd"/>
            <w:r w:rsidRPr="00941261">
              <w:rPr>
                <w:color w:val="0066CC"/>
                <w:sz w:val="20"/>
              </w:rPr>
              <w:t xml:space="preserve"> el o los aprendizajes fundamentales que se van a trabajar en el marco de la SA) a través de (tareas intermedias y/o producto final) para (finalidad de la SA)".</w:t>
            </w:r>
          </w:p>
        </w:tc>
      </w:tr>
      <w:tr w:rsidR="0055565A" w:rsidRPr="00941261" w:rsidTr="0055565A">
        <w:trPr>
          <w:trHeight w:val="290"/>
          <w:jc w:val="center"/>
        </w:trPr>
        <w:tc>
          <w:tcPr>
            <w:tcW w:w="2757" w:type="dxa"/>
          </w:tcPr>
          <w:p w:rsidR="0055565A" w:rsidRPr="00941261" w:rsidRDefault="0055565A" w:rsidP="0055565A">
            <w:pPr>
              <w:jc w:val="right"/>
              <w:rPr>
                <w:color w:val="000000"/>
                <w:sz w:val="20"/>
              </w:rPr>
            </w:pPr>
          </w:p>
        </w:tc>
        <w:tc>
          <w:tcPr>
            <w:tcW w:w="771" w:type="dxa"/>
          </w:tcPr>
          <w:p w:rsidR="0055565A" w:rsidRPr="00941261" w:rsidRDefault="0055565A" w:rsidP="0055565A">
            <w:pPr>
              <w:jc w:val="right"/>
              <w:rPr>
                <w:color w:val="000000"/>
                <w:sz w:val="20"/>
              </w:rPr>
            </w:pPr>
          </w:p>
        </w:tc>
        <w:tc>
          <w:tcPr>
            <w:tcW w:w="772" w:type="dxa"/>
          </w:tcPr>
          <w:p w:rsidR="0055565A" w:rsidRPr="00941261" w:rsidRDefault="0055565A" w:rsidP="0055565A">
            <w:pPr>
              <w:jc w:val="right"/>
              <w:rPr>
                <w:color w:val="000000"/>
                <w:sz w:val="20"/>
              </w:rPr>
            </w:pPr>
          </w:p>
        </w:tc>
        <w:tc>
          <w:tcPr>
            <w:tcW w:w="1209" w:type="dxa"/>
          </w:tcPr>
          <w:p w:rsidR="0055565A" w:rsidRPr="00941261" w:rsidRDefault="0055565A" w:rsidP="0055565A">
            <w:pPr>
              <w:rPr>
                <w:color w:val="000000"/>
                <w:sz w:val="20"/>
              </w:rPr>
            </w:pPr>
          </w:p>
        </w:tc>
        <w:tc>
          <w:tcPr>
            <w:tcW w:w="836" w:type="dxa"/>
          </w:tcPr>
          <w:p w:rsidR="0055565A" w:rsidRPr="00941261" w:rsidRDefault="0055565A" w:rsidP="0055565A">
            <w:pPr>
              <w:jc w:val="right"/>
              <w:rPr>
                <w:color w:val="000000"/>
                <w:sz w:val="20"/>
              </w:rPr>
            </w:pPr>
          </w:p>
        </w:tc>
        <w:tc>
          <w:tcPr>
            <w:tcW w:w="758" w:type="dxa"/>
          </w:tcPr>
          <w:p w:rsidR="0055565A" w:rsidRPr="00941261" w:rsidRDefault="0055565A" w:rsidP="0055565A">
            <w:pPr>
              <w:jc w:val="right"/>
              <w:rPr>
                <w:color w:val="000000"/>
                <w:sz w:val="20"/>
              </w:rPr>
            </w:pPr>
          </w:p>
        </w:tc>
        <w:tc>
          <w:tcPr>
            <w:tcW w:w="629" w:type="dxa"/>
          </w:tcPr>
          <w:p w:rsidR="0055565A" w:rsidRPr="00941261" w:rsidRDefault="0055565A" w:rsidP="0055565A">
            <w:pPr>
              <w:jc w:val="right"/>
              <w:rPr>
                <w:color w:val="000000"/>
                <w:sz w:val="20"/>
              </w:rPr>
            </w:pPr>
          </w:p>
        </w:tc>
        <w:tc>
          <w:tcPr>
            <w:tcW w:w="805" w:type="dxa"/>
          </w:tcPr>
          <w:p w:rsidR="0055565A" w:rsidRPr="00941261" w:rsidRDefault="0055565A" w:rsidP="0055565A">
            <w:pPr>
              <w:jc w:val="right"/>
              <w:rPr>
                <w:color w:val="000000"/>
                <w:sz w:val="20"/>
              </w:rPr>
            </w:pPr>
          </w:p>
        </w:tc>
        <w:tc>
          <w:tcPr>
            <w:tcW w:w="434" w:type="dxa"/>
          </w:tcPr>
          <w:p w:rsidR="0055565A" w:rsidRPr="00941261" w:rsidRDefault="0055565A" w:rsidP="0055565A">
            <w:pPr>
              <w:jc w:val="right"/>
              <w:rPr>
                <w:color w:val="000000"/>
                <w:sz w:val="20"/>
              </w:rPr>
            </w:pPr>
          </w:p>
        </w:tc>
        <w:tc>
          <w:tcPr>
            <w:tcW w:w="660" w:type="dxa"/>
          </w:tcPr>
          <w:p w:rsidR="0055565A" w:rsidRPr="00941261" w:rsidRDefault="0055565A" w:rsidP="0055565A">
            <w:pPr>
              <w:jc w:val="right"/>
              <w:rPr>
                <w:color w:val="000000"/>
                <w:sz w:val="20"/>
              </w:rPr>
            </w:pPr>
          </w:p>
        </w:tc>
        <w:tc>
          <w:tcPr>
            <w:tcW w:w="884" w:type="dxa"/>
          </w:tcPr>
          <w:p w:rsidR="0055565A" w:rsidRPr="00941261" w:rsidRDefault="0055565A" w:rsidP="0055565A">
            <w:pPr>
              <w:jc w:val="right"/>
              <w:rPr>
                <w:color w:val="000000"/>
                <w:sz w:val="20"/>
              </w:rPr>
            </w:pPr>
          </w:p>
        </w:tc>
      </w:tr>
      <w:tr w:rsidR="0055565A" w:rsidRPr="00941261" w:rsidTr="0055565A">
        <w:trPr>
          <w:trHeight w:val="290"/>
          <w:jc w:val="center"/>
        </w:trPr>
        <w:tc>
          <w:tcPr>
            <w:tcW w:w="2757" w:type="dxa"/>
          </w:tcPr>
          <w:p w:rsidR="0055565A" w:rsidRPr="00941261" w:rsidRDefault="0055565A" w:rsidP="0055565A">
            <w:pPr>
              <w:rPr>
                <w:color w:val="000000"/>
                <w:sz w:val="20"/>
              </w:rPr>
            </w:pPr>
          </w:p>
        </w:tc>
        <w:tc>
          <w:tcPr>
            <w:tcW w:w="771" w:type="dxa"/>
          </w:tcPr>
          <w:p w:rsidR="0055565A" w:rsidRPr="00941261" w:rsidRDefault="0055565A" w:rsidP="0055565A">
            <w:pPr>
              <w:rPr>
                <w:color w:val="000000"/>
                <w:sz w:val="20"/>
              </w:rPr>
            </w:pPr>
          </w:p>
        </w:tc>
        <w:tc>
          <w:tcPr>
            <w:tcW w:w="772" w:type="dxa"/>
          </w:tcPr>
          <w:p w:rsidR="0055565A" w:rsidRPr="00941261" w:rsidRDefault="0055565A" w:rsidP="0055565A">
            <w:pPr>
              <w:rPr>
                <w:color w:val="000000"/>
                <w:sz w:val="20"/>
              </w:rPr>
            </w:pPr>
          </w:p>
        </w:tc>
        <w:tc>
          <w:tcPr>
            <w:tcW w:w="1209" w:type="dxa"/>
          </w:tcPr>
          <w:p w:rsidR="0055565A" w:rsidRPr="00941261" w:rsidRDefault="0055565A" w:rsidP="0055565A">
            <w:pPr>
              <w:rPr>
                <w:color w:val="000000"/>
                <w:sz w:val="20"/>
              </w:rPr>
            </w:pPr>
          </w:p>
        </w:tc>
        <w:tc>
          <w:tcPr>
            <w:tcW w:w="836" w:type="dxa"/>
          </w:tcPr>
          <w:p w:rsidR="0055565A" w:rsidRPr="00941261" w:rsidRDefault="0055565A" w:rsidP="0055565A">
            <w:pPr>
              <w:rPr>
                <w:color w:val="000000"/>
                <w:sz w:val="20"/>
              </w:rPr>
            </w:pPr>
          </w:p>
        </w:tc>
        <w:tc>
          <w:tcPr>
            <w:tcW w:w="758" w:type="dxa"/>
          </w:tcPr>
          <w:p w:rsidR="0055565A" w:rsidRPr="00941261" w:rsidRDefault="0055565A" w:rsidP="0055565A">
            <w:pPr>
              <w:rPr>
                <w:color w:val="000000"/>
                <w:sz w:val="20"/>
              </w:rPr>
            </w:pPr>
          </w:p>
        </w:tc>
        <w:tc>
          <w:tcPr>
            <w:tcW w:w="629" w:type="dxa"/>
          </w:tcPr>
          <w:p w:rsidR="0055565A" w:rsidRPr="00941261" w:rsidRDefault="0055565A" w:rsidP="0055565A">
            <w:pPr>
              <w:rPr>
                <w:color w:val="000000"/>
                <w:sz w:val="20"/>
              </w:rPr>
            </w:pPr>
          </w:p>
        </w:tc>
        <w:tc>
          <w:tcPr>
            <w:tcW w:w="805" w:type="dxa"/>
          </w:tcPr>
          <w:p w:rsidR="0055565A" w:rsidRPr="00941261" w:rsidRDefault="0055565A" w:rsidP="0055565A">
            <w:pPr>
              <w:rPr>
                <w:color w:val="000000"/>
                <w:sz w:val="20"/>
              </w:rPr>
            </w:pPr>
          </w:p>
        </w:tc>
        <w:tc>
          <w:tcPr>
            <w:tcW w:w="434" w:type="dxa"/>
          </w:tcPr>
          <w:p w:rsidR="0055565A" w:rsidRPr="00941261" w:rsidRDefault="0055565A" w:rsidP="0055565A">
            <w:pPr>
              <w:rPr>
                <w:color w:val="000000"/>
                <w:sz w:val="20"/>
              </w:rPr>
            </w:pPr>
          </w:p>
        </w:tc>
        <w:tc>
          <w:tcPr>
            <w:tcW w:w="660" w:type="dxa"/>
          </w:tcPr>
          <w:p w:rsidR="0055565A" w:rsidRPr="00941261" w:rsidRDefault="0055565A" w:rsidP="0055565A">
            <w:pPr>
              <w:rPr>
                <w:color w:val="000000"/>
                <w:sz w:val="20"/>
              </w:rPr>
            </w:pPr>
          </w:p>
        </w:tc>
        <w:tc>
          <w:tcPr>
            <w:tcW w:w="884" w:type="dxa"/>
          </w:tcPr>
          <w:p w:rsidR="0055565A" w:rsidRPr="00941261" w:rsidRDefault="0055565A" w:rsidP="0055565A">
            <w:pPr>
              <w:rPr>
                <w:color w:val="000000"/>
                <w:sz w:val="20"/>
              </w:rPr>
            </w:pPr>
          </w:p>
        </w:tc>
      </w:tr>
      <w:tr w:rsidR="0055565A" w:rsidRPr="00941261" w:rsidTr="0055565A">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55565A" w:rsidRPr="00941261" w:rsidRDefault="0055565A" w:rsidP="0055565A">
            <w:pPr>
              <w:jc w:val="center"/>
              <w:rPr>
                <w:b/>
                <w:color w:val="FFFFFF"/>
                <w:sz w:val="20"/>
              </w:rPr>
            </w:pPr>
            <w:r w:rsidRPr="00941261">
              <w:rPr>
                <w:b/>
                <w:color w:val="FFFFFF"/>
                <w:sz w:val="20"/>
              </w:rPr>
              <w:t>FUNDAMENTACIÓN METODOLÓGICA. SECUENCIA DE ACTIVIDADES</w:t>
            </w:r>
          </w:p>
        </w:tc>
      </w:tr>
      <w:tr w:rsidR="0055565A" w:rsidRPr="00941261" w:rsidTr="0055565A">
        <w:trPr>
          <w:trHeight w:val="362"/>
          <w:jc w:val="center"/>
        </w:trPr>
        <w:tc>
          <w:tcPr>
            <w:tcW w:w="3528" w:type="dxa"/>
            <w:gridSpan w:val="2"/>
            <w:tcBorders>
              <w:top w:val="single" w:sz="6" w:space="0" w:color="000000"/>
              <w:left w:val="single" w:sz="6" w:space="0" w:color="000000"/>
              <w:bottom w:val="nil"/>
              <w:right w:val="nil"/>
            </w:tcBorders>
            <w:shd w:val="clear" w:color="auto" w:fill="969696"/>
          </w:tcPr>
          <w:p w:rsidR="0055565A" w:rsidRPr="00941261" w:rsidRDefault="0055565A" w:rsidP="0055565A">
            <w:pPr>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1209"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836"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758"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629"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805"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434"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660"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884" w:type="dxa"/>
            <w:tcBorders>
              <w:top w:val="single" w:sz="6" w:space="0" w:color="000000"/>
              <w:left w:val="nil"/>
              <w:bottom w:val="nil"/>
              <w:right w:val="single" w:sz="6" w:space="0" w:color="000000"/>
            </w:tcBorders>
          </w:tcPr>
          <w:p w:rsidR="0055565A" w:rsidRPr="00941261" w:rsidRDefault="0055565A" w:rsidP="0055565A">
            <w:pPr>
              <w:jc w:val="right"/>
              <w:rPr>
                <w:color w:val="000000"/>
                <w:sz w:val="20"/>
              </w:rPr>
            </w:pPr>
          </w:p>
        </w:tc>
      </w:tr>
      <w:tr w:rsidR="0055565A" w:rsidRPr="00941261" w:rsidTr="0055565A">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rsidR="0055565A" w:rsidRPr="00941261" w:rsidRDefault="0055565A" w:rsidP="0055565A">
            <w:pPr>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rsidR="0055565A" w:rsidRPr="00941261" w:rsidRDefault="0055565A" w:rsidP="0055565A">
            <w:pPr>
              <w:jc w:val="right"/>
              <w:rPr>
                <w:color w:val="000000"/>
                <w:sz w:val="20"/>
              </w:rPr>
            </w:pPr>
          </w:p>
        </w:tc>
        <w:tc>
          <w:tcPr>
            <w:tcW w:w="758"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629"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05"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434"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660"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84" w:type="dxa"/>
            <w:tcBorders>
              <w:top w:val="single" w:sz="6" w:space="0" w:color="000000"/>
              <w:left w:val="nil"/>
              <w:bottom w:val="nil"/>
              <w:right w:val="single" w:sz="6" w:space="0" w:color="000000"/>
            </w:tcBorders>
          </w:tcPr>
          <w:p w:rsidR="0055565A" w:rsidRPr="00941261" w:rsidRDefault="0055565A" w:rsidP="0055565A">
            <w:pPr>
              <w:jc w:val="center"/>
              <w:rPr>
                <w:b/>
                <w:color w:val="000000"/>
                <w:sz w:val="20"/>
              </w:rPr>
            </w:pPr>
          </w:p>
        </w:tc>
      </w:tr>
      <w:tr w:rsidR="0055565A" w:rsidRPr="00941261" w:rsidTr="0055565A">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55565A" w:rsidRPr="00941261" w:rsidRDefault="0055565A" w:rsidP="0055565A">
            <w:pPr>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55565A" w:rsidRPr="00941261" w:rsidTr="0055565A">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rsidR="0055565A" w:rsidRPr="00941261" w:rsidRDefault="0055565A" w:rsidP="0055565A">
            <w:pPr>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629"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05"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434"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660"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84" w:type="dxa"/>
            <w:tcBorders>
              <w:top w:val="single" w:sz="6" w:space="0" w:color="000000"/>
              <w:left w:val="nil"/>
              <w:bottom w:val="nil"/>
              <w:right w:val="single" w:sz="6" w:space="0" w:color="000000"/>
            </w:tcBorders>
          </w:tcPr>
          <w:p w:rsidR="0055565A" w:rsidRPr="00941261" w:rsidRDefault="0055565A" w:rsidP="0055565A">
            <w:pPr>
              <w:jc w:val="center"/>
              <w:rPr>
                <w:b/>
                <w:color w:val="000000"/>
                <w:sz w:val="20"/>
              </w:rPr>
            </w:pPr>
          </w:p>
        </w:tc>
      </w:tr>
      <w:tr w:rsidR="0055565A" w:rsidRPr="00941261" w:rsidTr="0055565A">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55565A" w:rsidRPr="00941261" w:rsidRDefault="0055565A" w:rsidP="0055565A">
            <w:pPr>
              <w:rPr>
                <w:color w:val="0066CC"/>
                <w:sz w:val="20"/>
              </w:rPr>
            </w:pPr>
            <w:r w:rsidRPr="00941261">
              <w:rPr>
                <w:color w:val="0066CC"/>
                <w:sz w:val="20"/>
              </w:rPr>
              <w:t>Se describirá la metodología que se va a utilizar y los agrupamientos que se van a establecer en el alumnado.</w:t>
            </w:r>
          </w:p>
        </w:tc>
      </w:tr>
      <w:tr w:rsidR="0055565A" w:rsidRPr="00941261" w:rsidTr="0055565A">
        <w:trPr>
          <w:trHeight w:val="377"/>
          <w:jc w:val="center"/>
        </w:trPr>
        <w:tc>
          <w:tcPr>
            <w:tcW w:w="5509" w:type="dxa"/>
            <w:gridSpan w:val="4"/>
            <w:tcBorders>
              <w:top w:val="single" w:sz="6" w:space="0" w:color="000000"/>
              <w:left w:val="single" w:sz="6" w:space="0" w:color="000000"/>
              <w:bottom w:val="nil"/>
              <w:right w:val="nil"/>
            </w:tcBorders>
            <w:shd w:val="clear" w:color="auto" w:fill="C0C0C0"/>
          </w:tcPr>
          <w:p w:rsidR="0055565A" w:rsidRPr="00941261" w:rsidRDefault="0055565A" w:rsidP="0055565A">
            <w:pPr>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758"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629"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05"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434"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660"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84" w:type="dxa"/>
            <w:tcBorders>
              <w:top w:val="single" w:sz="6" w:space="0" w:color="000000"/>
              <w:left w:val="nil"/>
              <w:bottom w:val="nil"/>
              <w:right w:val="single" w:sz="6" w:space="0" w:color="000000"/>
            </w:tcBorders>
          </w:tcPr>
          <w:p w:rsidR="0055565A" w:rsidRPr="00941261" w:rsidRDefault="0055565A" w:rsidP="0055565A">
            <w:pPr>
              <w:jc w:val="center"/>
              <w:rPr>
                <w:b/>
                <w:color w:val="000000"/>
                <w:sz w:val="20"/>
              </w:rPr>
            </w:pPr>
          </w:p>
        </w:tc>
      </w:tr>
      <w:tr w:rsidR="0055565A" w:rsidRPr="00941261" w:rsidTr="0055565A">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55565A" w:rsidRPr="00941261" w:rsidRDefault="0055565A" w:rsidP="0055565A">
            <w:pPr>
              <w:rPr>
                <w:color w:val="0066CC"/>
                <w:sz w:val="20"/>
              </w:rPr>
            </w:pPr>
            <w:r w:rsidRPr="00941261">
              <w:rPr>
                <w:color w:val="0066CC"/>
                <w:sz w:val="20"/>
              </w:rPr>
              <w:t>Se citarán las competencias específicas que se van a trabajar y se aclarará cómo se va a trabajar cada una.</w:t>
            </w:r>
          </w:p>
        </w:tc>
      </w:tr>
      <w:tr w:rsidR="0055565A" w:rsidRPr="00941261" w:rsidTr="0055565A">
        <w:trPr>
          <w:trHeight w:val="377"/>
          <w:jc w:val="center"/>
        </w:trPr>
        <w:tc>
          <w:tcPr>
            <w:tcW w:w="4300" w:type="dxa"/>
            <w:gridSpan w:val="3"/>
            <w:tcBorders>
              <w:top w:val="single" w:sz="6" w:space="0" w:color="000000"/>
              <w:left w:val="single" w:sz="6" w:space="0" w:color="000000"/>
              <w:bottom w:val="nil"/>
              <w:right w:val="nil"/>
            </w:tcBorders>
            <w:shd w:val="clear" w:color="auto" w:fill="C0C0C0"/>
          </w:tcPr>
          <w:p w:rsidR="0055565A" w:rsidRPr="00941261" w:rsidRDefault="0055565A" w:rsidP="0055565A">
            <w:pPr>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36"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758"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629"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05"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434"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660"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84" w:type="dxa"/>
            <w:tcBorders>
              <w:top w:val="single" w:sz="6" w:space="0" w:color="000000"/>
              <w:left w:val="nil"/>
              <w:bottom w:val="nil"/>
              <w:right w:val="single" w:sz="6" w:space="0" w:color="000000"/>
            </w:tcBorders>
          </w:tcPr>
          <w:p w:rsidR="0055565A" w:rsidRPr="00941261" w:rsidRDefault="0055565A" w:rsidP="0055565A">
            <w:pPr>
              <w:jc w:val="center"/>
              <w:rPr>
                <w:b/>
                <w:color w:val="000000"/>
                <w:sz w:val="20"/>
              </w:rPr>
            </w:pPr>
          </w:p>
        </w:tc>
      </w:tr>
      <w:tr w:rsidR="0055565A" w:rsidRPr="00941261" w:rsidTr="0055565A">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55565A" w:rsidRPr="00941261" w:rsidRDefault="0055565A" w:rsidP="0055565A">
            <w:pPr>
              <w:rPr>
                <w:color w:val="0066CC"/>
                <w:sz w:val="20"/>
              </w:rPr>
            </w:pPr>
            <w:r w:rsidRPr="00941261">
              <w:rPr>
                <w:color w:val="0066CC"/>
                <w:sz w:val="20"/>
              </w:rPr>
              <w:t xml:space="preserve">Se citarán los criterios de evaluación que se van a evaluar mediante la situación de aprendizaje. </w:t>
            </w:r>
          </w:p>
        </w:tc>
      </w:tr>
      <w:tr w:rsidR="0055565A" w:rsidRPr="00941261" w:rsidTr="0055565A">
        <w:trPr>
          <w:trHeight w:val="377"/>
          <w:jc w:val="center"/>
        </w:trPr>
        <w:tc>
          <w:tcPr>
            <w:tcW w:w="4300" w:type="dxa"/>
            <w:gridSpan w:val="3"/>
            <w:tcBorders>
              <w:top w:val="single" w:sz="6" w:space="0" w:color="000000"/>
              <w:left w:val="single" w:sz="6" w:space="0" w:color="000000"/>
              <w:bottom w:val="nil"/>
              <w:right w:val="nil"/>
            </w:tcBorders>
            <w:shd w:val="clear" w:color="auto" w:fill="C0C0C0"/>
          </w:tcPr>
          <w:p w:rsidR="0055565A" w:rsidRPr="00941261" w:rsidRDefault="0055565A" w:rsidP="0055565A">
            <w:pPr>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36"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758"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629"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05"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434"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660"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84" w:type="dxa"/>
            <w:tcBorders>
              <w:top w:val="single" w:sz="6" w:space="0" w:color="000000"/>
              <w:left w:val="nil"/>
              <w:bottom w:val="nil"/>
              <w:right w:val="single" w:sz="6" w:space="0" w:color="000000"/>
            </w:tcBorders>
          </w:tcPr>
          <w:p w:rsidR="0055565A" w:rsidRPr="00941261" w:rsidRDefault="0055565A" w:rsidP="0055565A">
            <w:pPr>
              <w:jc w:val="center"/>
              <w:rPr>
                <w:b/>
                <w:color w:val="000000"/>
                <w:sz w:val="20"/>
              </w:rPr>
            </w:pPr>
          </w:p>
        </w:tc>
      </w:tr>
      <w:tr w:rsidR="0055565A" w:rsidRPr="00941261" w:rsidTr="0055565A">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55565A" w:rsidRPr="00941261" w:rsidRDefault="0055565A" w:rsidP="0055565A">
            <w:pPr>
              <w:rPr>
                <w:color w:val="0066CC"/>
                <w:sz w:val="20"/>
              </w:rPr>
            </w:pPr>
            <w:r w:rsidRPr="00941261">
              <w:rPr>
                <w:color w:val="0066CC"/>
                <w:sz w:val="20"/>
              </w:rPr>
              <w:t xml:space="preserve">Se citarán los saberes básicos que se van a </w:t>
            </w:r>
            <w:proofErr w:type="spellStart"/>
            <w:r w:rsidRPr="00941261">
              <w:rPr>
                <w:color w:val="0066CC"/>
                <w:sz w:val="20"/>
              </w:rPr>
              <w:t>a</w:t>
            </w:r>
            <w:proofErr w:type="spellEnd"/>
            <w:r w:rsidRPr="00941261">
              <w:rPr>
                <w:color w:val="0066CC"/>
                <w:sz w:val="20"/>
              </w:rPr>
              <w:t xml:space="preserve"> trabajar mediante la situación de aprendizaje. </w:t>
            </w:r>
          </w:p>
        </w:tc>
      </w:tr>
      <w:tr w:rsidR="0055565A" w:rsidRPr="00941261" w:rsidTr="0055565A">
        <w:trPr>
          <w:trHeight w:val="377"/>
          <w:jc w:val="center"/>
        </w:trPr>
        <w:tc>
          <w:tcPr>
            <w:tcW w:w="3528" w:type="dxa"/>
            <w:gridSpan w:val="2"/>
            <w:tcBorders>
              <w:top w:val="single" w:sz="6" w:space="0" w:color="000000"/>
              <w:left w:val="single" w:sz="6" w:space="0" w:color="000000"/>
              <w:bottom w:val="nil"/>
              <w:right w:val="nil"/>
            </w:tcBorders>
            <w:shd w:val="clear" w:color="auto" w:fill="C0C0C0"/>
          </w:tcPr>
          <w:p w:rsidR="0055565A" w:rsidRPr="00941261" w:rsidRDefault="0055565A" w:rsidP="0055565A">
            <w:pPr>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1209"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36"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758"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629"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05"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434"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660" w:type="dxa"/>
            <w:tcBorders>
              <w:top w:val="single" w:sz="6" w:space="0" w:color="000000"/>
              <w:left w:val="nil"/>
              <w:bottom w:val="nil"/>
              <w:right w:val="nil"/>
            </w:tcBorders>
          </w:tcPr>
          <w:p w:rsidR="0055565A" w:rsidRPr="00941261" w:rsidRDefault="0055565A" w:rsidP="0055565A">
            <w:pPr>
              <w:jc w:val="center"/>
              <w:rPr>
                <w:b/>
                <w:color w:val="000000"/>
                <w:sz w:val="20"/>
              </w:rPr>
            </w:pPr>
          </w:p>
        </w:tc>
        <w:tc>
          <w:tcPr>
            <w:tcW w:w="884" w:type="dxa"/>
            <w:tcBorders>
              <w:top w:val="single" w:sz="6" w:space="0" w:color="000000"/>
              <w:left w:val="nil"/>
              <w:bottom w:val="nil"/>
              <w:right w:val="single" w:sz="6" w:space="0" w:color="000000"/>
            </w:tcBorders>
          </w:tcPr>
          <w:p w:rsidR="0055565A" w:rsidRPr="00941261" w:rsidRDefault="0055565A" w:rsidP="0055565A">
            <w:pPr>
              <w:jc w:val="center"/>
              <w:rPr>
                <w:b/>
                <w:color w:val="000000"/>
                <w:sz w:val="20"/>
              </w:rPr>
            </w:pPr>
          </w:p>
        </w:tc>
      </w:tr>
      <w:tr w:rsidR="0055565A" w:rsidRPr="00941261" w:rsidTr="0055565A">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55565A" w:rsidRPr="00941261" w:rsidRDefault="0055565A" w:rsidP="0055565A">
            <w:pPr>
              <w:rPr>
                <w:color w:val="0066CC"/>
                <w:sz w:val="20"/>
              </w:rPr>
            </w:pPr>
            <w:r w:rsidRPr="00941261">
              <w:rPr>
                <w:color w:val="0066CC"/>
                <w:sz w:val="20"/>
              </w:rPr>
              <w:t>Se detallarán las técnicas, las herramientas y los instrumentos de evaluación.</w:t>
            </w:r>
          </w:p>
        </w:tc>
      </w:tr>
      <w:tr w:rsidR="0055565A" w:rsidRPr="00941261" w:rsidTr="0055565A">
        <w:trPr>
          <w:trHeight w:val="305"/>
          <w:jc w:val="center"/>
        </w:trPr>
        <w:tc>
          <w:tcPr>
            <w:tcW w:w="5509" w:type="dxa"/>
            <w:gridSpan w:val="4"/>
            <w:tcBorders>
              <w:top w:val="single" w:sz="6" w:space="0" w:color="000000"/>
              <w:left w:val="single" w:sz="6" w:space="0" w:color="000000"/>
              <w:bottom w:val="nil"/>
              <w:right w:val="nil"/>
            </w:tcBorders>
            <w:shd w:val="clear" w:color="auto" w:fill="C0C0C0"/>
          </w:tcPr>
          <w:p w:rsidR="0055565A" w:rsidRPr="00941261" w:rsidRDefault="0055565A" w:rsidP="0055565A">
            <w:pPr>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758"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629"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805"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434"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660" w:type="dxa"/>
            <w:tcBorders>
              <w:top w:val="single" w:sz="6" w:space="0" w:color="000000"/>
              <w:left w:val="nil"/>
              <w:bottom w:val="nil"/>
              <w:right w:val="nil"/>
            </w:tcBorders>
          </w:tcPr>
          <w:p w:rsidR="0055565A" w:rsidRPr="00941261" w:rsidRDefault="0055565A" w:rsidP="0055565A">
            <w:pPr>
              <w:jc w:val="right"/>
              <w:rPr>
                <w:color w:val="000000"/>
                <w:sz w:val="20"/>
              </w:rPr>
            </w:pPr>
          </w:p>
        </w:tc>
        <w:tc>
          <w:tcPr>
            <w:tcW w:w="884" w:type="dxa"/>
            <w:tcBorders>
              <w:top w:val="single" w:sz="6" w:space="0" w:color="000000"/>
              <w:left w:val="nil"/>
              <w:bottom w:val="nil"/>
              <w:right w:val="single" w:sz="6" w:space="0" w:color="000000"/>
            </w:tcBorders>
          </w:tcPr>
          <w:p w:rsidR="0055565A" w:rsidRPr="00941261" w:rsidRDefault="0055565A" w:rsidP="0055565A">
            <w:pPr>
              <w:jc w:val="right"/>
              <w:rPr>
                <w:color w:val="000000"/>
                <w:sz w:val="20"/>
              </w:rPr>
            </w:pPr>
          </w:p>
        </w:tc>
      </w:tr>
      <w:tr w:rsidR="0055565A" w:rsidRPr="00941261" w:rsidTr="0055565A">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55565A" w:rsidRPr="00941261" w:rsidRDefault="0055565A" w:rsidP="0055565A">
            <w:pPr>
              <w:rPr>
                <w:color w:val="0066CC"/>
                <w:sz w:val="20"/>
              </w:rPr>
            </w:pPr>
            <w:r w:rsidRPr="00941261">
              <w:rPr>
                <w:color w:val="0066CC"/>
                <w:sz w:val="20"/>
              </w:rPr>
              <w:t>Se incorporará la información necesaria para llevar a cabo la actividad: espacios, posibles actividades complementarias, material específico…</w:t>
            </w:r>
          </w:p>
        </w:tc>
      </w:tr>
      <w:tr w:rsidR="0055565A" w:rsidRPr="00941261" w:rsidTr="0055565A">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rsidR="0055565A" w:rsidRPr="00941261" w:rsidRDefault="0055565A" w:rsidP="0055565A">
            <w:pPr>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rsidR="0055565A" w:rsidRPr="00941261" w:rsidRDefault="0055565A" w:rsidP="0055565A">
            <w:pPr>
              <w:jc w:val="center"/>
              <w:rPr>
                <w:color w:val="000000"/>
                <w:sz w:val="20"/>
              </w:rPr>
            </w:pPr>
          </w:p>
        </w:tc>
        <w:tc>
          <w:tcPr>
            <w:tcW w:w="884" w:type="dxa"/>
            <w:tcBorders>
              <w:top w:val="single" w:sz="6" w:space="0" w:color="000000"/>
              <w:left w:val="nil"/>
              <w:bottom w:val="nil"/>
              <w:right w:val="single" w:sz="6" w:space="0" w:color="000000"/>
            </w:tcBorders>
          </w:tcPr>
          <w:p w:rsidR="0055565A" w:rsidRPr="00941261" w:rsidRDefault="0055565A" w:rsidP="0055565A">
            <w:pPr>
              <w:jc w:val="center"/>
              <w:rPr>
                <w:color w:val="000000"/>
                <w:sz w:val="20"/>
              </w:rPr>
            </w:pPr>
          </w:p>
        </w:tc>
      </w:tr>
      <w:tr w:rsidR="0055565A" w:rsidRPr="00941261" w:rsidTr="0055565A">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55565A" w:rsidRPr="00941261" w:rsidRDefault="0055565A" w:rsidP="0055565A">
            <w:pPr>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55565A" w:rsidRPr="00941261" w:rsidTr="0055565A">
        <w:trPr>
          <w:trHeight w:val="305"/>
          <w:jc w:val="center"/>
        </w:trPr>
        <w:tc>
          <w:tcPr>
            <w:tcW w:w="10515" w:type="dxa"/>
            <w:gridSpan w:val="11"/>
          </w:tcPr>
          <w:p w:rsidR="0055565A" w:rsidRPr="00941261" w:rsidRDefault="0055565A" w:rsidP="0055565A">
            <w:pPr>
              <w:rPr>
                <w:i/>
                <w:color w:val="808080"/>
                <w:sz w:val="20"/>
              </w:rPr>
            </w:pPr>
            <w:r w:rsidRPr="00941261">
              <w:rPr>
                <w:i/>
                <w:color w:val="808080"/>
                <w:sz w:val="20"/>
              </w:rPr>
              <w:t>Nota: Se copiarán tantas tablas como actividades se diseñen dentro de la SA.</w:t>
            </w:r>
          </w:p>
        </w:tc>
      </w:tr>
    </w:tbl>
    <w:p w:rsidR="007A202B" w:rsidRPr="005148FB" w:rsidRDefault="007A202B" w:rsidP="007A202B">
      <w:pPr>
        <w:spacing w:line="360" w:lineRule="auto"/>
        <w:ind w:right="-568"/>
        <w:jc w:val="both"/>
      </w:pPr>
      <w:r w:rsidRPr="005148FB">
        <w:lastRenderedPageBreak/>
        <w:t>Los saberes básicos anteriormente citados y elementos transversales se estructurarán en las siguientes unidades didácticas.</w:t>
      </w:r>
    </w:p>
    <w:p w:rsidR="007A202B" w:rsidRPr="00422945" w:rsidRDefault="007A202B" w:rsidP="007A202B"/>
    <w:p w:rsidR="007A202B" w:rsidRPr="00422945" w:rsidRDefault="007A202B" w:rsidP="00901D89">
      <w:pPr>
        <w:pStyle w:val="Prrafodelista"/>
        <w:numPr>
          <w:ilvl w:val="0"/>
          <w:numId w:val="106"/>
        </w:numPr>
      </w:pPr>
      <w:r w:rsidRPr="00422945">
        <w:t>Problemas y repaso de naturales.</w:t>
      </w:r>
    </w:p>
    <w:p w:rsidR="007A202B" w:rsidRPr="00422945" w:rsidRDefault="007A202B" w:rsidP="00901D89">
      <w:pPr>
        <w:pStyle w:val="Prrafodelista"/>
        <w:numPr>
          <w:ilvl w:val="0"/>
          <w:numId w:val="106"/>
        </w:numPr>
      </w:pPr>
      <w:r w:rsidRPr="00422945">
        <w:t>Potencias y raíces.</w:t>
      </w:r>
    </w:p>
    <w:p w:rsidR="007A202B" w:rsidRPr="00422945" w:rsidRDefault="007A202B" w:rsidP="00901D89">
      <w:pPr>
        <w:pStyle w:val="Prrafodelista"/>
        <w:numPr>
          <w:ilvl w:val="0"/>
          <w:numId w:val="106"/>
        </w:numPr>
      </w:pPr>
      <w:r w:rsidRPr="00422945">
        <w:t>Divisibilidad.</w:t>
      </w:r>
    </w:p>
    <w:p w:rsidR="007A202B" w:rsidRPr="00422945" w:rsidRDefault="007A202B" w:rsidP="00901D89">
      <w:pPr>
        <w:pStyle w:val="Prrafodelista"/>
        <w:numPr>
          <w:ilvl w:val="0"/>
          <w:numId w:val="106"/>
        </w:numPr>
      </w:pPr>
      <w:r w:rsidRPr="00422945">
        <w:t>Números enteros.</w:t>
      </w:r>
    </w:p>
    <w:p w:rsidR="007A202B" w:rsidRPr="00422945" w:rsidRDefault="007A202B" w:rsidP="00901D89">
      <w:pPr>
        <w:pStyle w:val="Prrafodelista"/>
        <w:numPr>
          <w:ilvl w:val="0"/>
          <w:numId w:val="106"/>
        </w:numPr>
      </w:pPr>
      <w:r w:rsidRPr="00422945">
        <w:t>Números decimales y problemas.</w:t>
      </w:r>
    </w:p>
    <w:p w:rsidR="007A202B" w:rsidRPr="00422945" w:rsidRDefault="007A202B" w:rsidP="00901D89">
      <w:pPr>
        <w:pStyle w:val="Prrafodelista"/>
        <w:numPr>
          <w:ilvl w:val="0"/>
          <w:numId w:val="106"/>
        </w:numPr>
      </w:pPr>
      <w:r w:rsidRPr="00422945">
        <w:t>Fracciones y operaciones con fracciones.</w:t>
      </w:r>
    </w:p>
    <w:p w:rsidR="007A202B" w:rsidRPr="00422945" w:rsidRDefault="007A202B" w:rsidP="00901D89">
      <w:pPr>
        <w:pStyle w:val="Prrafodelista"/>
        <w:numPr>
          <w:ilvl w:val="0"/>
          <w:numId w:val="106"/>
        </w:numPr>
      </w:pPr>
      <w:r w:rsidRPr="00422945">
        <w:t>Proporcionalidad y porcentajes.</w:t>
      </w:r>
    </w:p>
    <w:p w:rsidR="007A202B" w:rsidRPr="00422945" w:rsidRDefault="007A202B" w:rsidP="00901D89">
      <w:pPr>
        <w:pStyle w:val="Prrafodelista"/>
        <w:numPr>
          <w:ilvl w:val="0"/>
          <w:numId w:val="106"/>
        </w:numPr>
      </w:pPr>
      <w:r w:rsidRPr="00422945">
        <w:t>Patrones y álgebra</w:t>
      </w:r>
    </w:p>
    <w:p w:rsidR="007A202B" w:rsidRPr="00422945" w:rsidRDefault="007A202B" w:rsidP="00901D89">
      <w:pPr>
        <w:pStyle w:val="Prrafodelista"/>
        <w:numPr>
          <w:ilvl w:val="0"/>
          <w:numId w:val="106"/>
        </w:numPr>
      </w:pPr>
      <w:r w:rsidRPr="00422945">
        <w:t>Sistema métrico decimal</w:t>
      </w:r>
    </w:p>
    <w:p w:rsidR="007A202B" w:rsidRPr="00422945" w:rsidRDefault="007A202B" w:rsidP="00901D89">
      <w:pPr>
        <w:pStyle w:val="Prrafodelista"/>
        <w:numPr>
          <w:ilvl w:val="0"/>
          <w:numId w:val="106"/>
        </w:numPr>
      </w:pPr>
      <w:r w:rsidRPr="00422945">
        <w:t>Rectas y ángulos</w:t>
      </w:r>
    </w:p>
    <w:p w:rsidR="007A202B" w:rsidRPr="00422945" w:rsidRDefault="007A202B" w:rsidP="00901D89">
      <w:pPr>
        <w:pStyle w:val="Prrafodelista"/>
        <w:numPr>
          <w:ilvl w:val="0"/>
          <w:numId w:val="106"/>
        </w:numPr>
      </w:pPr>
      <w:r w:rsidRPr="00422945">
        <w:t>Figuras geométricas. Áreas y perímetros</w:t>
      </w:r>
    </w:p>
    <w:p w:rsidR="007A202B" w:rsidRPr="00422945" w:rsidRDefault="007A202B" w:rsidP="00901D89">
      <w:pPr>
        <w:pStyle w:val="Prrafodelista"/>
        <w:numPr>
          <w:ilvl w:val="0"/>
          <w:numId w:val="106"/>
        </w:numPr>
      </w:pPr>
      <w:r w:rsidRPr="00422945">
        <w:t>Estadística y probabilidad</w:t>
      </w:r>
    </w:p>
    <w:p w:rsidR="004A05CA" w:rsidRDefault="004A05CA">
      <w:pPr>
        <w:pBdr>
          <w:top w:val="nil"/>
          <w:left w:val="nil"/>
          <w:bottom w:val="nil"/>
          <w:right w:val="nil"/>
          <w:between w:val="nil"/>
        </w:pBdr>
        <w:ind w:left="2700" w:hanging="360"/>
        <w:jc w:val="both"/>
        <w:rPr>
          <w:rFonts w:ascii="Calibri" w:hAnsi="Calibri"/>
          <w:b/>
          <w:color w:val="000000"/>
          <w:sz w:val="24"/>
          <w:szCs w:val="24"/>
        </w:rPr>
      </w:pPr>
    </w:p>
    <w:p w:rsidR="004A05CA" w:rsidRDefault="0055565A" w:rsidP="00A75C7F">
      <w:pPr>
        <w:pStyle w:val="Ttulo3"/>
        <w:rPr>
          <w:rFonts w:eastAsia="Times New Roman"/>
        </w:rPr>
      </w:pPr>
      <w:bookmarkStart w:id="7" w:name="_Toc179644630"/>
      <w:r>
        <w:rPr>
          <w:rFonts w:eastAsia="Times New Roman"/>
        </w:rPr>
        <w:t xml:space="preserve">Elementos </w:t>
      </w:r>
      <w:r>
        <w:rPr>
          <w:rFonts w:ascii="Calibri" w:eastAsia="Calibri" w:hAnsi="Calibri" w:cs="Calibri"/>
        </w:rPr>
        <w:t>transversales</w:t>
      </w:r>
      <w:r>
        <w:rPr>
          <w:rFonts w:eastAsia="Times New Roman"/>
        </w:rPr>
        <w:t>.</w:t>
      </w:r>
      <w:bookmarkEnd w:id="7"/>
      <w:r>
        <w:rPr>
          <w:rFonts w:eastAsia="Times New Roman"/>
        </w:rPr>
        <w:t xml:space="preserve"> </w:t>
      </w:r>
    </w:p>
    <w:p w:rsidR="004A05CA" w:rsidRDefault="0055565A">
      <w:pPr>
        <w:spacing w:line="360" w:lineRule="auto"/>
        <w:ind w:right="-568"/>
        <w:jc w:val="both"/>
      </w:pPr>
      <w:r>
        <w:t>Los elementos transversales se refieren a contenidos que no son propios de ningún área específica, pero que, dentro de lo posible; deben estar en todas, y en particular, en el área de matemáticas.</w:t>
      </w:r>
    </w:p>
    <w:p w:rsidR="004A05CA" w:rsidRDefault="0055565A">
      <w:pPr>
        <w:spacing w:line="360" w:lineRule="auto"/>
        <w:ind w:right="-568"/>
        <w:jc w:val="both"/>
      </w:pPr>
      <w:r>
        <w:t>Las matemáticas, además de su carácter instrumental, poseen un claro carácter formativo; pueden y deben entenderse como herramienta auxiliar de otras disciplinas en la medida que facilitan su compresión, formulación y comunicación.</w:t>
      </w:r>
    </w:p>
    <w:p w:rsidR="004A05CA" w:rsidRDefault="0055565A">
      <w:pPr>
        <w:spacing w:line="360" w:lineRule="auto"/>
        <w:ind w:right="-568"/>
        <w:jc w:val="both"/>
      </w:pPr>
      <w:r>
        <w:t xml:space="preserve">Para este curso, el departamento trabajará especialmente la comprensión lectora y la expresión oral y escrita, potenciando además la comunicación audiovisual y haciendo un mayor uso de las Tecnologías de la Información y la Comunicación. </w:t>
      </w:r>
    </w:p>
    <w:p w:rsidR="004A05CA" w:rsidRDefault="0055565A">
      <w:pPr>
        <w:spacing w:line="360" w:lineRule="auto"/>
        <w:ind w:right="-568"/>
        <w:jc w:val="both"/>
      </w:pPr>
      <w:r>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rsidR="004A05CA" w:rsidRDefault="0055565A">
      <w:pPr>
        <w:spacing w:line="360" w:lineRule="auto"/>
        <w:ind w:right="-568"/>
        <w:jc w:val="both"/>
      </w:pPr>
      <w:r>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rsidR="004A05CA" w:rsidRDefault="0055565A">
      <w:pPr>
        <w:spacing w:line="360" w:lineRule="auto"/>
        <w:ind w:right="-568"/>
        <w:jc w:val="both"/>
      </w:pPr>
      <w:r>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rsidR="004A05CA" w:rsidRDefault="004A05CA">
      <w:pPr>
        <w:pBdr>
          <w:top w:val="nil"/>
          <w:left w:val="nil"/>
          <w:bottom w:val="nil"/>
          <w:right w:val="nil"/>
          <w:between w:val="nil"/>
        </w:pBdr>
        <w:ind w:left="375"/>
        <w:rPr>
          <w:rFonts w:ascii="Calibri" w:hAnsi="Calibri"/>
          <w:color w:val="000000"/>
        </w:rPr>
      </w:pPr>
    </w:p>
    <w:p w:rsidR="004A05CA" w:rsidRDefault="0055565A">
      <w:pPr>
        <w:pBdr>
          <w:top w:val="nil"/>
          <w:left w:val="nil"/>
          <w:bottom w:val="nil"/>
          <w:right w:val="nil"/>
          <w:between w:val="nil"/>
        </w:pBdr>
        <w:ind w:left="375"/>
        <w:rPr>
          <w:rFonts w:ascii="Calibri" w:hAnsi="Calibri"/>
          <w:b/>
          <w:color w:val="000000"/>
          <w:sz w:val="24"/>
          <w:szCs w:val="24"/>
        </w:rPr>
      </w:pPr>
      <w:r>
        <w:rPr>
          <w:rFonts w:ascii="Calibri" w:hAnsi="Calibri"/>
          <w:b/>
          <w:color w:val="000000"/>
          <w:sz w:val="24"/>
          <w:szCs w:val="24"/>
        </w:rPr>
        <w:t>El bloque de Resolución de Problemas se tratará transversalmente trabajándolo en todos a los temas.</w:t>
      </w:r>
    </w:p>
    <w:p w:rsidR="004A05CA" w:rsidRDefault="004A05CA">
      <w:pPr>
        <w:pBdr>
          <w:top w:val="nil"/>
          <w:left w:val="nil"/>
          <w:bottom w:val="nil"/>
          <w:right w:val="nil"/>
          <w:between w:val="nil"/>
        </w:pBdr>
        <w:ind w:left="1985" w:hanging="360"/>
        <w:jc w:val="both"/>
        <w:rPr>
          <w:rFonts w:ascii="Times New Roman" w:eastAsia="Times New Roman" w:hAnsi="Times New Roman" w:cs="Times New Roman"/>
          <w:b/>
          <w:color w:val="000000"/>
          <w:sz w:val="24"/>
          <w:szCs w:val="24"/>
        </w:rPr>
      </w:pPr>
    </w:p>
    <w:p w:rsidR="004A05CA" w:rsidRDefault="0055565A" w:rsidP="00901D89">
      <w:pPr>
        <w:numPr>
          <w:ilvl w:val="0"/>
          <w:numId w:val="47"/>
        </w:numPr>
        <w:pBdr>
          <w:top w:val="nil"/>
          <w:left w:val="nil"/>
          <w:bottom w:val="nil"/>
          <w:right w:val="nil"/>
          <w:between w:val="nil"/>
        </w:pBdr>
        <w:ind w:left="2127"/>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u w:val="single"/>
        </w:rPr>
        <w:t xml:space="preserve"> la comprensión lectora</w:t>
      </w:r>
      <w:r>
        <w:rPr>
          <w:rFonts w:ascii="Times New Roman" w:eastAsia="Times New Roman" w:hAnsi="Times New Roman" w:cs="Times New Roman"/>
          <w:b/>
          <w:color w:val="000000"/>
          <w:sz w:val="24"/>
          <w:szCs w:val="24"/>
          <w:u w:val="single"/>
        </w:rPr>
        <w:t xml:space="preserve">, </w:t>
      </w:r>
    </w:p>
    <w:p w:rsidR="004A05CA" w:rsidRDefault="004A05CA"/>
    <w:p w:rsidR="004A05CA" w:rsidRDefault="0055565A">
      <w:pPr>
        <w:spacing w:line="360" w:lineRule="auto"/>
        <w:jc w:val="both"/>
      </w:pPr>
      <w:r>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rsidR="004A05CA" w:rsidRDefault="0055565A">
      <w:pPr>
        <w:spacing w:line="360" w:lineRule="auto"/>
        <w:jc w:val="both"/>
      </w:pPr>
      <w: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rsidR="004A05CA" w:rsidRDefault="004A05CA">
      <w:pPr>
        <w:spacing w:line="360" w:lineRule="auto"/>
        <w:jc w:val="both"/>
      </w:pPr>
    </w:p>
    <w:p w:rsidR="004A05CA" w:rsidRDefault="0055565A" w:rsidP="00901D89">
      <w:pPr>
        <w:numPr>
          <w:ilvl w:val="0"/>
          <w:numId w:val="52"/>
        </w:numPr>
        <w:spacing w:line="360" w:lineRule="auto"/>
        <w:jc w:val="both"/>
      </w:pPr>
      <w:r>
        <w:t xml:space="preserve">Insistir en que el alumno lea cuidadosamente tanto la teoría como los enunciados de los problemas. </w:t>
      </w:r>
    </w:p>
    <w:p w:rsidR="004A05CA" w:rsidRDefault="0055565A" w:rsidP="00901D89">
      <w:pPr>
        <w:numPr>
          <w:ilvl w:val="0"/>
          <w:numId w:val="64"/>
        </w:numPr>
        <w:spacing w:line="360" w:lineRule="auto"/>
        <w:jc w:val="both"/>
      </w:pPr>
      <w:r>
        <w:t>Hacer hincapié en la importancia de leer varias veces el enunciado de un problema hasta comprenderlo claramente.</w:t>
      </w:r>
    </w:p>
    <w:p w:rsidR="004A05CA" w:rsidRDefault="0055565A" w:rsidP="00901D89">
      <w:pPr>
        <w:widowControl w:val="0"/>
        <w:numPr>
          <w:ilvl w:val="0"/>
          <w:numId w:val="64"/>
        </w:numPr>
        <w:spacing w:line="360" w:lineRule="auto"/>
        <w:jc w:val="both"/>
      </w:pPr>
      <w:r>
        <w:t>Fijar una metodología en la resolución de problemas: leer el enunciado por partes, anotar y ordenar los datos, resolver algún caso particular más sencillo, desarrollar el problema con todos sus pasos, expresar la solución.</w:t>
      </w:r>
    </w:p>
    <w:p w:rsidR="004A05CA" w:rsidRDefault="0055565A" w:rsidP="00901D89">
      <w:pPr>
        <w:widowControl w:val="0"/>
        <w:numPr>
          <w:ilvl w:val="0"/>
          <w:numId w:val="53"/>
        </w:numPr>
        <w:spacing w:line="360" w:lineRule="auto"/>
        <w:ind w:hanging="360"/>
        <w:jc w:val="both"/>
      </w:pPr>
      <w:r>
        <w:t>Fomentar la lectura de la introducción histórica de la unidad y relacionar la información obtenida con la de la unidad anterior.</w:t>
      </w:r>
    </w:p>
    <w:p w:rsidR="004A05CA" w:rsidRDefault="0055565A" w:rsidP="00901D89">
      <w:pPr>
        <w:numPr>
          <w:ilvl w:val="0"/>
          <w:numId w:val="53"/>
        </w:numPr>
        <w:spacing w:line="360" w:lineRule="auto"/>
        <w:ind w:hanging="360"/>
        <w:jc w:val="both"/>
      </w:pPr>
      <w:r>
        <w:t xml:space="preserve">En el libro de texto, hay abundantes curiosidades históricas que invitan a la lectura. </w:t>
      </w:r>
    </w:p>
    <w:p w:rsidR="004A05CA" w:rsidRDefault="0055565A" w:rsidP="00901D89">
      <w:pPr>
        <w:numPr>
          <w:ilvl w:val="0"/>
          <w:numId w:val="53"/>
        </w:numPr>
        <w:spacing w:line="360" w:lineRule="auto"/>
        <w:ind w:hanging="360"/>
        <w:jc w:val="both"/>
      </w:pPr>
      <w:r>
        <w:t xml:space="preserve">En la guía didáctica que Anaya proporciona al profesor aparecen las lecturas más recomendables para cada tema, además cada profesor puede aconsejar otras. </w:t>
      </w:r>
    </w:p>
    <w:p w:rsidR="004A05CA" w:rsidRDefault="0055565A" w:rsidP="00901D89">
      <w:pPr>
        <w:numPr>
          <w:ilvl w:val="0"/>
          <w:numId w:val="53"/>
        </w:numPr>
        <w:spacing w:line="360" w:lineRule="auto"/>
        <w:ind w:hanging="360"/>
        <w:jc w:val="both"/>
      </w:pPr>
      <w:r>
        <w:t>Artículos sobre curiosidades matemáticas.</w:t>
      </w:r>
    </w:p>
    <w:p w:rsidR="004A05CA" w:rsidRDefault="0055565A" w:rsidP="00901D89">
      <w:pPr>
        <w:numPr>
          <w:ilvl w:val="0"/>
          <w:numId w:val="53"/>
        </w:numPr>
        <w:spacing w:line="360" w:lineRule="auto"/>
        <w:ind w:left="1418" w:hanging="425"/>
        <w:jc w:val="both"/>
      </w:pPr>
      <w:r>
        <w:t>Biografías.</w:t>
      </w:r>
    </w:p>
    <w:p w:rsidR="004A05CA" w:rsidRDefault="0055565A" w:rsidP="00901D89">
      <w:pPr>
        <w:numPr>
          <w:ilvl w:val="0"/>
          <w:numId w:val="53"/>
        </w:numPr>
        <w:spacing w:after="200" w:line="360" w:lineRule="auto"/>
        <w:ind w:hanging="360"/>
        <w:jc w:val="both"/>
      </w:pPr>
      <w:r>
        <w:rPr>
          <w:b/>
        </w:rPr>
        <w:t>Como medida complementaria en la asignatura de Matemáticas de 1º ESO se intentará fomentar la lectura</w:t>
      </w:r>
      <w:r>
        <w:t xml:space="preserve"> trabajando los contenidos matemáticos del libro de lectura obligatoria </w:t>
      </w:r>
      <w:r>
        <w:rPr>
          <w:b/>
        </w:rPr>
        <w:t>“</w:t>
      </w:r>
      <w:proofErr w:type="spellStart"/>
      <w:r>
        <w:rPr>
          <w:b/>
        </w:rPr>
        <w:t>Apín</w:t>
      </w:r>
      <w:proofErr w:type="spellEnd"/>
      <w:r>
        <w:rPr>
          <w:b/>
        </w:rPr>
        <w:t xml:space="preserve"> Capón </w:t>
      </w:r>
      <w:proofErr w:type="spellStart"/>
      <w:r>
        <w:rPr>
          <w:b/>
        </w:rPr>
        <w:t>Azún</w:t>
      </w:r>
      <w:proofErr w:type="spellEnd"/>
      <w:r>
        <w:rPr>
          <w:b/>
        </w:rPr>
        <w:t xml:space="preserve"> </w:t>
      </w:r>
      <w:proofErr w:type="spellStart"/>
      <w:r>
        <w:rPr>
          <w:b/>
        </w:rPr>
        <w:t>Amanicano</w:t>
      </w:r>
      <w:proofErr w:type="spellEnd"/>
      <w:r>
        <w:rPr>
          <w:b/>
        </w:rPr>
        <w:t>”</w:t>
      </w:r>
      <w:r>
        <w:t xml:space="preserve"> (P. Roig y J. Font de la </w:t>
      </w:r>
      <w:r>
        <w:lastRenderedPageBreak/>
        <w:t xml:space="preserve">editorial </w:t>
      </w:r>
      <w:proofErr w:type="spellStart"/>
      <w:r>
        <w:t>Eumo</w:t>
      </w:r>
      <w:proofErr w:type="spellEnd"/>
      <w:r>
        <w:t xml:space="preserve"> – Octaedro) mediante fichas elaboradas por el departamento, la realización de murales y trabajos relacionados. </w:t>
      </w:r>
    </w:p>
    <w:p w:rsidR="004A05CA" w:rsidRDefault="0055565A">
      <w:p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Se pretende que los alumnos adquieran el gusto por la lectura en su tiempo libre y para ello el Departamento de Matemáticas, se une a la práctica de </w:t>
      </w:r>
      <w:r>
        <w:rPr>
          <w:rFonts w:ascii="Calibri" w:hAnsi="Calibri"/>
          <w:b/>
          <w:color w:val="000000"/>
        </w:rPr>
        <w:t xml:space="preserve">Animación de la lectura en las guardias y otros momentos de esparcimiento dentro del centro” </w:t>
      </w:r>
      <w:r>
        <w:rPr>
          <w:rFonts w:ascii="Calibri" w:hAnsi="Calibri"/>
          <w:color w:val="000000"/>
        </w:rPr>
        <w:t>proponemos los siguientes libros:</w:t>
      </w:r>
    </w:p>
    <w:p w:rsidR="004A05CA" w:rsidRDefault="0055565A" w:rsidP="00901D89">
      <w:pPr>
        <w:numPr>
          <w:ilvl w:val="0"/>
          <w:numId w:val="54"/>
        </w:numPr>
        <w:pBdr>
          <w:top w:val="nil"/>
          <w:left w:val="nil"/>
          <w:bottom w:val="nil"/>
          <w:right w:val="nil"/>
          <w:between w:val="nil"/>
        </w:pBdr>
        <w:spacing w:line="360" w:lineRule="auto"/>
        <w:ind w:left="714" w:hanging="357"/>
        <w:jc w:val="both"/>
        <w:rPr>
          <w:rFonts w:ascii="Calibri" w:hAnsi="Calibri"/>
          <w:color w:val="000000"/>
        </w:rPr>
      </w:pPr>
      <w:r>
        <w:rPr>
          <w:rFonts w:ascii="Calibri" w:hAnsi="Calibri"/>
          <w:color w:val="000000"/>
        </w:rPr>
        <w:t xml:space="preserve">“Cuentos del cero” (Luis Balbuena, Editorial </w:t>
      </w:r>
      <w:proofErr w:type="spellStart"/>
      <w:r>
        <w:rPr>
          <w:rFonts w:ascii="Calibri" w:hAnsi="Calibri"/>
          <w:color w:val="000000"/>
        </w:rPr>
        <w:t>Nivola</w:t>
      </w:r>
      <w:proofErr w:type="spellEnd"/>
      <w:r>
        <w:rPr>
          <w:rFonts w:ascii="Calibri" w:hAnsi="Calibri"/>
          <w:color w:val="000000"/>
        </w:rPr>
        <w:t xml:space="preserve"> )</w:t>
      </w:r>
    </w:p>
    <w:p w:rsidR="004A05CA" w:rsidRDefault="0055565A" w:rsidP="00901D89">
      <w:pPr>
        <w:numPr>
          <w:ilvl w:val="0"/>
          <w:numId w:val="55"/>
        </w:numPr>
        <w:pBdr>
          <w:top w:val="nil"/>
          <w:left w:val="nil"/>
          <w:bottom w:val="nil"/>
          <w:right w:val="nil"/>
          <w:between w:val="nil"/>
        </w:pBdr>
        <w:spacing w:after="160" w:line="360" w:lineRule="auto"/>
        <w:jc w:val="both"/>
        <w:rPr>
          <w:rFonts w:ascii="Calibri" w:hAnsi="Calibri"/>
          <w:color w:val="000000"/>
        </w:rPr>
      </w:pPr>
      <w:r>
        <w:rPr>
          <w:rFonts w:ascii="Calibri" w:hAnsi="Calibri"/>
          <w:color w:val="000000"/>
        </w:rPr>
        <w:t>“</w:t>
      </w:r>
      <w:proofErr w:type="spellStart"/>
      <w:r>
        <w:rPr>
          <w:rFonts w:ascii="Calibri" w:hAnsi="Calibri"/>
          <w:color w:val="000000"/>
        </w:rPr>
        <w:t>Matecuentos</w:t>
      </w:r>
      <w:proofErr w:type="spellEnd"/>
      <w:r>
        <w:rPr>
          <w:rFonts w:ascii="Calibri" w:hAnsi="Calibri"/>
          <w:color w:val="000000"/>
        </w:rPr>
        <w:t xml:space="preserve"> Cuentos1, 2 y 3” (J </w:t>
      </w:r>
      <w:proofErr w:type="spellStart"/>
      <w:r>
        <w:rPr>
          <w:rFonts w:ascii="Calibri" w:hAnsi="Calibri"/>
          <w:color w:val="000000"/>
        </w:rPr>
        <w:t>Collantes</w:t>
      </w:r>
      <w:proofErr w:type="spellEnd"/>
      <w:r>
        <w:rPr>
          <w:rFonts w:ascii="Calibri" w:hAnsi="Calibri"/>
          <w:color w:val="000000"/>
        </w:rPr>
        <w:t xml:space="preserve"> y A. Pérez, Editorial </w:t>
      </w:r>
      <w:proofErr w:type="spellStart"/>
      <w:r>
        <w:rPr>
          <w:rFonts w:ascii="Calibri" w:hAnsi="Calibri"/>
          <w:color w:val="000000"/>
        </w:rPr>
        <w:t>Nivola</w:t>
      </w:r>
      <w:proofErr w:type="spellEnd"/>
      <w:r>
        <w:rPr>
          <w:rFonts w:ascii="Calibri" w:hAnsi="Calibri"/>
          <w:color w:val="000000"/>
        </w:rPr>
        <w:t>)</w:t>
      </w:r>
    </w:p>
    <w:p w:rsidR="004A05CA" w:rsidRDefault="0055565A">
      <w:pPr>
        <w:spacing w:after="120"/>
        <w:rPr>
          <w:b/>
          <w:sz w:val="24"/>
          <w:szCs w:val="24"/>
        </w:rPr>
      </w:pPr>
      <w:r>
        <w:rPr>
          <w:b/>
          <w:sz w:val="24"/>
          <w:szCs w:val="24"/>
        </w:rPr>
        <w:t>Son cuentos entretenidos que plantean muchos problemas</w:t>
      </w:r>
    </w:p>
    <w:p w:rsidR="004A05CA" w:rsidRDefault="0055565A" w:rsidP="00901D89">
      <w:pPr>
        <w:numPr>
          <w:ilvl w:val="0"/>
          <w:numId w:val="55"/>
        </w:numPr>
        <w:pBdr>
          <w:top w:val="nil"/>
          <w:left w:val="nil"/>
          <w:bottom w:val="nil"/>
          <w:right w:val="nil"/>
          <w:between w:val="nil"/>
        </w:pBdr>
        <w:spacing w:line="360" w:lineRule="auto"/>
        <w:ind w:left="714" w:hanging="357"/>
        <w:rPr>
          <w:rFonts w:ascii="Calibri" w:hAnsi="Calibri"/>
          <w:color w:val="000000"/>
          <w:sz w:val="24"/>
          <w:szCs w:val="24"/>
        </w:rPr>
      </w:pPr>
      <w:r>
        <w:rPr>
          <w:rFonts w:ascii="Calibri" w:hAnsi="Calibri"/>
          <w:color w:val="000000"/>
          <w:sz w:val="24"/>
          <w:szCs w:val="24"/>
        </w:rPr>
        <w:t xml:space="preserve">“El señor del cero” (Mª Isabel Molina, Alfaguara) </w:t>
      </w:r>
    </w:p>
    <w:p w:rsidR="004A05CA" w:rsidRDefault="0055565A" w:rsidP="00901D89">
      <w:pPr>
        <w:numPr>
          <w:ilvl w:val="0"/>
          <w:numId w:val="55"/>
        </w:numPr>
        <w:pBdr>
          <w:top w:val="nil"/>
          <w:left w:val="nil"/>
          <w:bottom w:val="nil"/>
          <w:right w:val="nil"/>
          <w:between w:val="nil"/>
        </w:pBdr>
        <w:spacing w:line="360" w:lineRule="auto"/>
        <w:ind w:left="714" w:hanging="357"/>
        <w:rPr>
          <w:rFonts w:ascii="Calibri" w:hAnsi="Calibri"/>
          <w:b/>
          <w:color w:val="000000"/>
          <w:sz w:val="24"/>
          <w:szCs w:val="24"/>
        </w:rPr>
      </w:pPr>
      <w:r>
        <w:rPr>
          <w:rFonts w:ascii="Calibri" w:hAnsi="Calibri"/>
          <w:color w:val="000000"/>
          <w:sz w:val="24"/>
          <w:szCs w:val="24"/>
        </w:rPr>
        <w:t xml:space="preserve">“Ernesto el aprendiz de </w:t>
      </w:r>
      <w:proofErr w:type="spellStart"/>
      <w:r>
        <w:rPr>
          <w:rFonts w:ascii="Calibri" w:hAnsi="Calibri"/>
          <w:color w:val="000000"/>
          <w:sz w:val="24"/>
          <w:szCs w:val="24"/>
        </w:rPr>
        <w:t>matemago</w:t>
      </w:r>
      <w:proofErr w:type="spellEnd"/>
      <w:r>
        <w:rPr>
          <w:rFonts w:ascii="Calibri" w:hAnsi="Calibri"/>
          <w:color w:val="000000"/>
          <w:sz w:val="24"/>
          <w:szCs w:val="24"/>
        </w:rPr>
        <w:t xml:space="preserve">” (José Muñoz </w:t>
      </w:r>
      <w:proofErr w:type="spellStart"/>
      <w:r>
        <w:rPr>
          <w:rFonts w:ascii="Calibri" w:hAnsi="Calibri"/>
          <w:color w:val="000000"/>
          <w:sz w:val="24"/>
          <w:szCs w:val="24"/>
        </w:rPr>
        <w:t>Santonja</w:t>
      </w:r>
      <w:proofErr w:type="spellEnd"/>
      <w:r>
        <w:rPr>
          <w:rFonts w:ascii="Calibri" w:hAnsi="Calibri"/>
          <w:color w:val="000000"/>
          <w:sz w:val="24"/>
          <w:szCs w:val="24"/>
        </w:rPr>
        <w:t xml:space="preserve">, </w:t>
      </w:r>
      <w:proofErr w:type="spellStart"/>
      <w:r>
        <w:rPr>
          <w:rFonts w:ascii="Calibri" w:hAnsi="Calibri"/>
          <w:color w:val="000000"/>
          <w:sz w:val="24"/>
          <w:szCs w:val="24"/>
        </w:rPr>
        <w:t>Nivola</w:t>
      </w:r>
      <w:proofErr w:type="spellEnd"/>
      <w:r>
        <w:rPr>
          <w:rFonts w:ascii="Calibri" w:hAnsi="Calibri"/>
          <w:color w:val="000000"/>
          <w:sz w:val="24"/>
          <w:szCs w:val="24"/>
        </w:rPr>
        <w:t xml:space="preserve">) </w:t>
      </w:r>
      <w:r>
        <w:rPr>
          <w:rFonts w:ascii="Calibri" w:hAnsi="Calibri"/>
          <w:b/>
          <w:color w:val="000000"/>
          <w:sz w:val="24"/>
          <w:szCs w:val="24"/>
        </w:rPr>
        <w:t>Para los aficionados a la magia.</w:t>
      </w:r>
    </w:p>
    <w:p w:rsidR="004A05CA" w:rsidRDefault="0055565A" w:rsidP="00901D89">
      <w:pPr>
        <w:numPr>
          <w:ilvl w:val="0"/>
          <w:numId w:val="55"/>
        </w:numPr>
        <w:pBdr>
          <w:top w:val="nil"/>
          <w:left w:val="nil"/>
          <w:bottom w:val="nil"/>
          <w:right w:val="nil"/>
          <w:between w:val="nil"/>
        </w:pBdr>
        <w:spacing w:after="160" w:line="360" w:lineRule="auto"/>
        <w:ind w:left="714" w:hanging="357"/>
        <w:rPr>
          <w:rFonts w:ascii="Calibri" w:hAnsi="Calibri"/>
          <w:color w:val="000000"/>
          <w:sz w:val="24"/>
          <w:szCs w:val="24"/>
        </w:rPr>
      </w:pPr>
      <w:r>
        <w:rPr>
          <w:rFonts w:ascii="Calibri" w:hAnsi="Calibri"/>
          <w:color w:val="000000"/>
          <w:sz w:val="24"/>
          <w:szCs w:val="24"/>
        </w:rPr>
        <w:t xml:space="preserve">“Póngame un kilo de Matemáticas” (Carlos </w:t>
      </w:r>
      <w:proofErr w:type="spellStart"/>
      <w:r>
        <w:rPr>
          <w:rFonts w:ascii="Calibri" w:hAnsi="Calibri"/>
          <w:color w:val="000000"/>
          <w:sz w:val="24"/>
          <w:szCs w:val="24"/>
        </w:rPr>
        <w:t>Andradas</w:t>
      </w:r>
      <w:proofErr w:type="spellEnd"/>
      <w:r>
        <w:rPr>
          <w:rFonts w:ascii="Calibri" w:hAnsi="Calibri"/>
          <w:color w:val="000000"/>
          <w:sz w:val="24"/>
          <w:szCs w:val="24"/>
        </w:rPr>
        <w:t xml:space="preserve"> </w:t>
      </w:r>
      <w:proofErr w:type="spellStart"/>
      <w:r>
        <w:rPr>
          <w:rFonts w:ascii="Calibri" w:hAnsi="Calibri"/>
          <w:color w:val="000000"/>
          <w:sz w:val="24"/>
          <w:szCs w:val="24"/>
        </w:rPr>
        <w:t>Heranz</w:t>
      </w:r>
      <w:proofErr w:type="spellEnd"/>
      <w:r>
        <w:rPr>
          <w:rFonts w:ascii="Calibri" w:hAnsi="Calibri"/>
          <w:color w:val="000000"/>
          <w:sz w:val="24"/>
          <w:szCs w:val="24"/>
        </w:rPr>
        <w:t>, SM El barco de vapor Saber nº 4)</w:t>
      </w:r>
    </w:p>
    <w:p w:rsidR="004A05CA" w:rsidRDefault="0055565A" w:rsidP="00901D89">
      <w:pPr>
        <w:numPr>
          <w:ilvl w:val="0"/>
          <w:numId w:val="47"/>
        </w:numPr>
        <w:pBdr>
          <w:top w:val="nil"/>
          <w:left w:val="nil"/>
          <w:bottom w:val="nil"/>
          <w:right w:val="nil"/>
          <w:between w:val="nil"/>
        </w:pBdr>
        <w:ind w:left="2127"/>
        <w:jc w:val="both"/>
        <w:rPr>
          <w:rFonts w:ascii="Calibri" w:hAnsi="Calibri"/>
          <w:color w:val="000000"/>
          <w:sz w:val="24"/>
          <w:szCs w:val="24"/>
        </w:rPr>
      </w:pPr>
      <w:r>
        <w:rPr>
          <w:rFonts w:ascii="Calibri" w:hAnsi="Calibri"/>
          <w:b/>
          <w:color w:val="000000"/>
          <w:sz w:val="24"/>
          <w:szCs w:val="24"/>
        </w:rPr>
        <w:t>la expresión oral y escrita,</w:t>
      </w:r>
      <w:r>
        <w:rPr>
          <w:rFonts w:ascii="Calibri" w:hAnsi="Calibri"/>
          <w:color w:val="000000"/>
          <w:sz w:val="24"/>
          <w:szCs w:val="24"/>
        </w:rPr>
        <w:t xml:space="preserve"> </w:t>
      </w:r>
    </w:p>
    <w:p w:rsidR="004A05CA" w:rsidRDefault="004A05CA">
      <w:pPr>
        <w:pBdr>
          <w:top w:val="nil"/>
          <w:left w:val="nil"/>
          <w:bottom w:val="nil"/>
          <w:right w:val="nil"/>
          <w:between w:val="nil"/>
        </w:pBdr>
        <w:ind w:left="2127" w:hanging="360"/>
        <w:jc w:val="both"/>
        <w:rPr>
          <w:rFonts w:ascii="Calibri" w:hAnsi="Calibri"/>
          <w:color w:val="000000"/>
          <w:sz w:val="24"/>
          <w:szCs w:val="24"/>
          <w:u w:val="single"/>
        </w:rPr>
      </w:pPr>
    </w:p>
    <w:p w:rsidR="004A05CA" w:rsidRDefault="0055565A">
      <w:pPr>
        <w:spacing w:line="360" w:lineRule="auto"/>
        <w:ind w:right="-568"/>
        <w:jc w:val="both"/>
      </w:pPr>
      <w:r>
        <w:t xml:space="preserve">Los alumnos deberán comunicar con eficacia los procesos seguidos y los resultados conseguidos, lo que permitirá el desarrollo de la expresión oral y escrita. </w:t>
      </w:r>
    </w:p>
    <w:p w:rsidR="004A05CA" w:rsidRDefault="004A05CA">
      <w:pPr>
        <w:spacing w:line="360" w:lineRule="auto"/>
        <w:ind w:firstLine="709"/>
        <w:jc w:val="both"/>
      </w:pPr>
    </w:p>
    <w:p w:rsidR="004A05CA" w:rsidRDefault="0055565A" w:rsidP="00901D89">
      <w:pPr>
        <w:numPr>
          <w:ilvl w:val="0"/>
          <w:numId w:val="57"/>
        </w:numPr>
        <w:spacing w:line="360" w:lineRule="auto"/>
        <w:jc w:val="both"/>
      </w:pPr>
      <w:r>
        <w:t>Utilizar el vocabulario adecuado, las estructuras lingüísticas y las normas ortográficas y gramaticales para elaborar textos escritos y orales.</w:t>
      </w:r>
    </w:p>
    <w:p w:rsidR="004A05CA" w:rsidRDefault="0055565A" w:rsidP="00901D89">
      <w:pPr>
        <w:numPr>
          <w:ilvl w:val="0"/>
          <w:numId w:val="57"/>
        </w:numPr>
        <w:spacing w:line="360" w:lineRule="auto"/>
        <w:jc w:val="both"/>
      </w:pPr>
      <w:r>
        <w:t xml:space="preserve">Potenciar que exprese con corrección sus ideas, o las respuestas a las cuestiones planteadas. </w:t>
      </w:r>
    </w:p>
    <w:p w:rsidR="004A05CA" w:rsidRDefault="0055565A" w:rsidP="00901D89">
      <w:pPr>
        <w:numPr>
          <w:ilvl w:val="0"/>
          <w:numId w:val="57"/>
        </w:numPr>
        <w:spacing w:line="360" w:lineRule="auto"/>
        <w:jc w:val="both"/>
        <w:rPr>
          <w:sz w:val="24"/>
          <w:szCs w:val="24"/>
        </w:rPr>
      </w:pPr>
      <w:r>
        <w:rPr>
          <w:sz w:val="24"/>
          <w:szCs w:val="24"/>
        </w:rPr>
        <w:t xml:space="preserve">Incluir en algunas pruebas escritas una pequeña parte teórica en la que el alumno, además de manejar el lenguaje matemático, sepa expresarse adecuadamente. </w:t>
      </w:r>
    </w:p>
    <w:p w:rsidR="004A05CA" w:rsidRDefault="0055565A" w:rsidP="00901D89">
      <w:pPr>
        <w:numPr>
          <w:ilvl w:val="0"/>
          <w:numId w:val="57"/>
        </w:numPr>
        <w:spacing w:line="360" w:lineRule="auto"/>
        <w:jc w:val="both"/>
        <w:rPr>
          <w:sz w:val="24"/>
          <w:szCs w:val="24"/>
        </w:rPr>
      </w:pPr>
      <w:r>
        <w:rPr>
          <w:sz w:val="24"/>
          <w:szCs w:val="24"/>
        </w:rPr>
        <w:t>Recordar la importancia de indicar en la solución las unidades resultantes.</w:t>
      </w:r>
    </w:p>
    <w:p w:rsidR="004A05CA" w:rsidRDefault="0055565A" w:rsidP="00901D89">
      <w:pPr>
        <w:numPr>
          <w:ilvl w:val="0"/>
          <w:numId w:val="57"/>
        </w:numPr>
        <w:spacing w:line="360" w:lineRule="auto"/>
        <w:jc w:val="both"/>
        <w:rPr>
          <w:sz w:val="24"/>
          <w:szCs w:val="24"/>
        </w:rPr>
      </w:pPr>
      <w:r>
        <w:rPr>
          <w:sz w:val="24"/>
          <w:szCs w:val="24"/>
        </w:rPr>
        <w:t>Seguimiento del cuaderno de clase.</w:t>
      </w:r>
    </w:p>
    <w:p w:rsidR="004A05CA" w:rsidRDefault="0055565A" w:rsidP="00901D89">
      <w:pPr>
        <w:numPr>
          <w:ilvl w:val="0"/>
          <w:numId w:val="58"/>
        </w:numPr>
        <w:spacing w:line="360" w:lineRule="auto"/>
        <w:ind w:hanging="360"/>
        <w:jc w:val="both"/>
        <w:rPr>
          <w:sz w:val="24"/>
          <w:szCs w:val="24"/>
        </w:rPr>
      </w:pPr>
      <w:r>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rsidR="004A05CA" w:rsidRDefault="004A05CA">
      <w:pPr>
        <w:spacing w:line="360" w:lineRule="auto"/>
        <w:ind w:left="720"/>
        <w:jc w:val="both"/>
        <w:rPr>
          <w:sz w:val="24"/>
          <w:szCs w:val="24"/>
        </w:rPr>
      </w:pPr>
    </w:p>
    <w:p w:rsidR="004A05CA" w:rsidRDefault="004A05CA">
      <w:pPr>
        <w:spacing w:line="360" w:lineRule="auto"/>
        <w:ind w:left="720"/>
        <w:jc w:val="both"/>
        <w:rPr>
          <w:sz w:val="24"/>
          <w:szCs w:val="24"/>
        </w:rPr>
      </w:pPr>
    </w:p>
    <w:p w:rsidR="004A05CA" w:rsidRDefault="0055565A">
      <w:pPr>
        <w:spacing w:line="360" w:lineRule="auto"/>
        <w:ind w:left="720"/>
        <w:jc w:val="both"/>
        <w:rPr>
          <w:color w:val="00B050"/>
          <w:sz w:val="24"/>
          <w:szCs w:val="24"/>
        </w:rPr>
      </w:pPr>
      <w:r>
        <w:rPr>
          <w:sz w:val="24"/>
          <w:szCs w:val="24"/>
        </w:rPr>
        <w:t xml:space="preserve">Los siguientes ejemplos de situaciones, actividades y tareas (que, en su mayoría, se realizan a diario) deben ser </w:t>
      </w:r>
      <w:proofErr w:type="gramStart"/>
      <w:r>
        <w:rPr>
          <w:sz w:val="24"/>
          <w:szCs w:val="24"/>
        </w:rPr>
        <w:t>tenidas</w:t>
      </w:r>
      <w:proofErr w:type="gramEnd"/>
      <w:r>
        <w:rPr>
          <w:sz w:val="24"/>
          <w:szCs w:val="24"/>
        </w:rPr>
        <w:t xml:space="preserve"> en cuenta para evaluar el grado de consecución de esta competencia:</w:t>
      </w:r>
    </w:p>
    <w:p w:rsidR="004A05CA" w:rsidRDefault="004A05CA">
      <w:pPr>
        <w:spacing w:line="360" w:lineRule="auto"/>
        <w:ind w:left="720"/>
        <w:jc w:val="both"/>
        <w:rPr>
          <w:color w:val="00B050"/>
          <w:sz w:val="24"/>
          <w:szCs w:val="24"/>
        </w:rPr>
      </w:pPr>
    </w:p>
    <w:p w:rsidR="004A05CA" w:rsidRDefault="0055565A" w:rsidP="00901D89">
      <w:pPr>
        <w:numPr>
          <w:ilvl w:val="0"/>
          <w:numId w:val="56"/>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Descripción verbal ajustada de relaciones cuantitativas y espaciales y procedimientos de resolución utilizando la terminología precisa.</w:t>
      </w:r>
    </w:p>
    <w:p w:rsidR="004A05CA" w:rsidRDefault="0055565A" w:rsidP="00901D89">
      <w:pPr>
        <w:numPr>
          <w:ilvl w:val="0"/>
          <w:numId w:val="56"/>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de dibujos, fotografías, carteles, propagandas, etc., con la intención de que el alumno, individualmente o en grupo reducido, describa, narre, explique, razone, justifique, valore a propósito de la información que ofrecen estos materiales.</w:t>
      </w:r>
    </w:p>
    <w:p w:rsidR="004A05CA" w:rsidRDefault="0055565A" w:rsidP="00901D89">
      <w:pPr>
        <w:numPr>
          <w:ilvl w:val="0"/>
          <w:numId w:val="56"/>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pública, por parte del alumnado, de alguna producción elaborada personalmente o en grupo, sobre algún tema de contenido matemático.</w:t>
      </w:r>
    </w:p>
    <w:p w:rsidR="004A05CA" w:rsidRDefault="0055565A" w:rsidP="00901D89">
      <w:pPr>
        <w:numPr>
          <w:ilvl w:val="0"/>
          <w:numId w:val="56"/>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Los debates en grupo en torno a algún tema bastante conocido o no muy conocido, de manera que los alumnos asuman papeles o roles diferenciados (animador, secretario, moderador, participando, etc.).</w:t>
      </w:r>
    </w:p>
    <w:p w:rsidR="004A05CA" w:rsidRDefault="0055565A" w:rsidP="00901D89">
      <w:pPr>
        <w:numPr>
          <w:ilvl w:val="0"/>
          <w:numId w:val="56"/>
        </w:numPr>
        <w:pBdr>
          <w:top w:val="nil"/>
          <w:left w:val="nil"/>
          <w:bottom w:val="nil"/>
          <w:right w:val="nil"/>
          <w:between w:val="nil"/>
        </w:pBdr>
        <w:spacing w:after="160" w:line="360" w:lineRule="auto"/>
        <w:ind w:hanging="360"/>
        <w:jc w:val="both"/>
        <w:rPr>
          <w:rFonts w:ascii="Calibri" w:hAnsi="Calibri"/>
          <w:color w:val="000000"/>
          <w:sz w:val="24"/>
          <w:szCs w:val="24"/>
        </w:rPr>
      </w:pPr>
      <w:r>
        <w:rPr>
          <w:rFonts w:ascii="Calibri" w:hAnsi="Calibri"/>
          <w:color w:val="000000"/>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rsidR="004A05CA" w:rsidRDefault="0055565A" w:rsidP="00901D89">
      <w:pPr>
        <w:numPr>
          <w:ilvl w:val="0"/>
          <w:numId w:val="47"/>
        </w:numPr>
        <w:pBdr>
          <w:top w:val="nil"/>
          <w:left w:val="nil"/>
          <w:bottom w:val="nil"/>
          <w:right w:val="nil"/>
          <w:between w:val="nil"/>
        </w:pBdr>
        <w:spacing w:after="120" w:line="360" w:lineRule="auto"/>
        <w:ind w:left="2126" w:hanging="357"/>
        <w:jc w:val="both"/>
        <w:rPr>
          <w:rFonts w:ascii="Calibri" w:hAnsi="Calibri"/>
          <w:color w:val="000000"/>
          <w:sz w:val="24"/>
          <w:szCs w:val="24"/>
        </w:rPr>
      </w:pPr>
      <w:r>
        <w:rPr>
          <w:rFonts w:ascii="Times New Roman" w:eastAsia="Times New Roman" w:hAnsi="Times New Roman" w:cs="Times New Roman"/>
          <w:b/>
          <w:color w:val="000000"/>
          <w:sz w:val="24"/>
          <w:szCs w:val="24"/>
        </w:rPr>
        <w:t xml:space="preserve"> la comunicación audiovisual y las TIC</w:t>
      </w:r>
      <w:r>
        <w:rPr>
          <w:rFonts w:ascii="Calibri" w:hAnsi="Calibri"/>
          <w:color w:val="000000"/>
          <w:sz w:val="24"/>
          <w:szCs w:val="24"/>
        </w:rPr>
        <w:t xml:space="preserve"> </w:t>
      </w:r>
    </w:p>
    <w:p w:rsidR="004A05CA" w:rsidRDefault="0055565A">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Otro elemento transversal de carácter instrumental de particular interés en esta etapa educativa es el de la comunicación audiovisual y el uso de las Tecnologías de la Información y la Comunicación (TIC).</w:t>
      </w:r>
    </w:p>
    <w:p w:rsidR="004A05CA" w:rsidRDefault="0055565A">
      <w:pPr>
        <w:spacing w:line="360" w:lineRule="auto"/>
        <w:jc w:val="both"/>
        <w:rPr>
          <w:sz w:val="24"/>
          <w:szCs w:val="24"/>
        </w:rPr>
      </w:pPr>
      <w:r>
        <w:rPr>
          <w:sz w:val="24"/>
          <w:szCs w:val="24"/>
        </w:rPr>
        <w:t>A través de:</w:t>
      </w:r>
    </w:p>
    <w:p w:rsidR="004A05CA" w:rsidRDefault="004A05CA">
      <w:pPr>
        <w:pBdr>
          <w:top w:val="nil"/>
          <w:left w:val="nil"/>
          <w:bottom w:val="nil"/>
          <w:right w:val="nil"/>
          <w:between w:val="nil"/>
        </w:pBdr>
        <w:spacing w:line="360" w:lineRule="auto"/>
        <w:ind w:left="1065"/>
        <w:jc w:val="both"/>
        <w:rPr>
          <w:rFonts w:ascii="Calibri" w:hAnsi="Calibri"/>
          <w:color w:val="000000"/>
          <w:sz w:val="24"/>
          <w:szCs w:val="24"/>
        </w:rPr>
      </w:pPr>
    </w:p>
    <w:p w:rsidR="004A05CA" w:rsidRDefault="0055565A" w:rsidP="00901D89">
      <w:pPr>
        <w:numPr>
          <w:ilvl w:val="0"/>
          <w:numId w:val="98"/>
        </w:numPr>
        <w:pBdr>
          <w:top w:val="nil"/>
          <w:left w:val="nil"/>
          <w:bottom w:val="nil"/>
          <w:right w:val="nil"/>
          <w:between w:val="nil"/>
        </w:pBdr>
        <w:spacing w:line="360" w:lineRule="auto"/>
        <w:jc w:val="both"/>
        <w:rPr>
          <w:rFonts w:ascii="Calibri" w:hAnsi="Calibri"/>
          <w:color w:val="000000"/>
        </w:rPr>
      </w:pPr>
      <w:r>
        <w:rPr>
          <w:rFonts w:ascii="Calibri" w:hAnsi="Calibri"/>
          <w:color w:val="000000"/>
        </w:rPr>
        <w:lastRenderedPageBreak/>
        <w:t xml:space="preserve">Página web, aula virtual del instituto, raíces y de </w:t>
      </w:r>
      <w:proofErr w:type="spellStart"/>
      <w:r>
        <w:rPr>
          <w:rFonts w:ascii="Calibri" w:hAnsi="Calibri"/>
          <w:color w:val="000000"/>
        </w:rPr>
        <w:t>Sapere</w:t>
      </w:r>
      <w:proofErr w:type="spellEnd"/>
      <w:r>
        <w:rPr>
          <w:rFonts w:ascii="Calibri" w:hAnsi="Calibri"/>
          <w:color w:val="000000"/>
        </w:rPr>
        <w:t xml:space="preserve"> Online, CLASSROOM, son herramientas valiosas que nos permiten una comunicación ágil y directa entre profesor – alumno, profesor – familias, profesor -Centro.</w:t>
      </w:r>
    </w:p>
    <w:p w:rsidR="004A05CA" w:rsidRDefault="004A05CA">
      <w:pPr>
        <w:spacing w:line="360" w:lineRule="auto"/>
        <w:ind w:left="1430"/>
        <w:jc w:val="both"/>
      </w:pPr>
    </w:p>
    <w:p w:rsidR="004A05CA" w:rsidRDefault="0055565A" w:rsidP="00901D89">
      <w:pPr>
        <w:numPr>
          <w:ilvl w:val="2"/>
          <w:numId w:val="100"/>
        </w:numPr>
        <w:spacing w:line="360" w:lineRule="auto"/>
        <w:jc w:val="both"/>
      </w:pPr>
      <w:r>
        <w:t>Comunicación de fechas de exámenes.</w:t>
      </w:r>
    </w:p>
    <w:p w:rsidR="004A05CA" w:rsidRDefault="0055565A" w:rsidP="00901D89">
      <w:pPr>
        <w:numPr>
          <w:ilvl w:val="2"/>
          <w:numId w:val="100"/>
        </w:numPr>
        <w:spacing w:line="360" w:lineRule="auto"/>
        <w:jc w:val="both"/>
      </w:pPr>
      <w:r>
        <w:t>Comunicación de notas de controles.</w:t>
      </w:r>
    </w:p>
    <w:p w:rsidR="004A05CA" w:rsidRDefault="0055565A" w:rsidP="00901D89">
      <w:pPr>
        <w:numPr>
          <w:ilvl w:val="2"/>
          <w:numId w:val="100"/>
        </w:numPr>
        <w:spacing w:line="360" w:lineRule="auto"/>
        <w:jc w:val="both"/>
      </w:pPr>
      <w:r>
        <w:t>Comunicación de actitud hacia la asignatura, comportamiento y seguimiento de la materia.</w:t>
      </w:r>
    </w:p>
    <w:p w:rsidR="004A05CA" w:rsidRDefault="0055565A" w:rsidP="00901D89">
      <w:pPr>
        <w:numPr>
          <w:ilvl w:val="2"/>
          <w:numId w:val="100"/>
        </w:numPr>
        <w:spacing w:line="360" w:lineRule="auto"/>
        <w:jc w:val="both"/>
      </w:pPr>
      <w:r>
        <w:t>Comunicación de faltas de asistencia y retrasos.</w:t>
      </w:r>
    </w:p>
    <w:p w:rsidR="004A05CA" w:rsidRDefault="0055565A" w:rsidP="00901D89">
      <w:pPr>
        <w:numPr>
          <w:ilvl w:val="2"/>
          <w:numId w:val="100"/>
        </w:numPr>
        <w:spacing w:line="360" w:lineRule="auto"/>
        <w:jc w:val="both"/>
      </w:pPr>
      <w:r>
        <w:t>Propuesta de ejercicios y trabajos.</w:t>
      </w:r>
    </w:p>
    <w:p w:rsidR="004A05CA" w:rsidRDefault="0055565A" w:rsidP="00901D89">
      <w:pPr>
        <w:numPr>
          <w:ilvl w:val="2"/>
          <w:numId w:val="100"/>
        </w:numPr>
        <w:spacing w:line="360" w:lineRule="auto"/>
        <w:jc w:val="both"/>
      </w:pPr>
      <w:r>
        <w:t xml:space="preserve"> Entrega de temas y apuntes.</w:t>
      </w:r>
    </w:p>
    <w:p w:rsidR="004A05CA" w:rsidRDefault="0055565A" w:rsidP="00901D89">
      <w:pPr>
        <w:numPr>
          <w:ilvl w:val="2"/>
          <w:numId w:val="100"/>
        </w:numPr>
        <w:spacing w:line="360" w:lineRule="auto"/>
        <w:jc w:val="both"/>
      </w:pPr>
      <w:r>
        <w:t>Correcciones de las pruebas escritas….</w:t>
      </w:r>
    </w:p>
    <w:p w:rsidR="004A05CA" w:rsidRDefault="004A05CA">
      <w:pPr>
        <w:spacing w:line="360" w:lineRule="auto"/>
        <w:ind w:left="3225"/>
        <w:jc w:val="both"/>
      </w:pPr>
    </w:p>
    <w:p w:rsidR="004A05CA" w:rsidRDefault="0055565A" w:rsidP="00901D89">
      <w:pPr>
        <w:numPr>
          <w:ilvl w:val="0"/>
          <w:numId w:val="98"/>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Proyecciones de videos ilustrativos de los temas. </w:t>
      </w:r>
    </w:p>
    <w:p w:rsidR="004A05CA" w:rsidRDefault="0055565A">
      <w:pPr>
        <w:spacing w:line="360" w:lineRule="auto"/>
        <w:ind w:right="-568"/>
        <w:jc w:val="both"/>
        <w:rPr>
          <w:b/>
        </w:rPr>
      </w:pPr>
      <w: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rsidR="004A05CA" w:rsidRDefault="0055565A">
      <w:pPr>
        <w:pBdr>
          <w:top w:val="nil"/>
          <w:left w:val="nil"/>
          <w:bottom w:val="nil"/>
          <w:right w:val="nil"/>
          <w:between w:val="nil"/>
        </w:pBdr>
        <w:shd w:val="clear" w:color="auto" w:fill="FFFFFF"/>
        <w:spacing w:before="280" w:after="280" w:line="360" w:lineRule="auto"/>
        <w:ind w:right="-568"/>
        <w:jc w:val="both"/>
        <w:rPr>
          <w:rFonts w:ascii="Calibri" w:hAnsi="Calibri"/>
          <w:color w:val="000000"/>
        </w:rPr>
      </w:pPr>
      <w:r>
        <w:rPr>
          <w:rFonts w:ascii="Calibri" w:hAnsi="Calibri"/>
          <w:color w:val="000000"/>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rsidR="004A05CA" w:rsidRDefault="0055565A">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rsidR="004A05CA" w:rsidRDefault="0055565A">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lastRenderedPageBreak/>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rsidR="004A05CA" w:rsidRDefault="0055565A">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Usar y seleccionar, entre una variedad de recursos tecnológicos, los más adecuados para mejorar su efectividad personal y profesional.</w:t>
      </w:r>
    </w:p>
    <w:p w:rsidR="004A05CA" w:rsidRDefault="0055565A">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Actualizar voluntariamente nuestras habilidades y conocimientos para acompasar los nuevos desarrollos y nuevos desafíos.</w:t>
      </w:r>
    </w:p>
    <w:p w:rsidR="004A05CA" w:rsidRDefault="0055565A">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A su vez, debemos:</w:t>
      </w:r>
    </w:p>
    <w:p w:rsidR="004A05CA" w:rsidRDefault="0055565A">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Comprender y aplicar los códigos de práctica legal y moral, entre ellos el respeto a los derechos de autor y a la propiedad intelectual.</w:t>
      </w:r>
    </w:p>
    <w:p w:rsidR="004A05CA" w:rsidRDefault="0055565A">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Reflexionar y discutir acerca del impacto de la nueva tecnología en la sociedad actual, tanto en el ámbito local como en el mundial.</w:t>
      </w:r>
    </w:p>
    <w:p w:rsidR="004A05CA" w:rsidRDefault="0055565A">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 Planificar y promover un uso adecuado y seguro de las TIC.</w:t>
      </w:r>
    </w:p>
    <w:p w:rsidR="004A05CA" w:rsidRDefault="0055565A">
      <w:pPr>
        <w:pBdr>
          <w:top w:val="nil"/>
          <w:left w:val="nil"/>
          <w:bottom w:val="nil"/>
          <w:right w:val="nil"/>
          <w:between w:val="nil"/>
        </w:pBdr>
        <w:shd w:val="clear" w:color="auto" w:fill="FFFFFF"/>
        <w:spacing w:before="280" w:after="280" w:line="360" w:lineRule="auto"/>
        <w:ind w:firstLine="708"/>
        <w:jc w:val="both"/>
        <w:rPr>
          <w:rFonts w:ascii="Calibri" w:hAnsi="Calibri"/>
          <w:color w:val="000000"/>
        </w:rPr>
      </w:pPr>
      <w:r>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rsidR="004A05CA" w:rsidRDefault="0055565A">
      <w:pPr>
        <w:spacing w:line="360" w:lineRule="auto"/>
        <w:ind w:firstLine="709"/>
        <w:jc w:val="both"/>
      </w:pPr>
      <w:r>
        <w:t xml:space="preserve">Recursos como el Aula Virtual del instituto, raíces, </w:t>
      </w:r>
      <w:proofErr w:type="spellStart"/>
      <w:r>
        <w:t>Sapere</w:t>
      </w:r>
      <w:proofErr w:type="spellEnd"/>
      <w:r>
        <w:t xml:space="preserve"> Online, </w:t>
      </w:r>
      <w:proofErr w:type="spellStart"/>
      <w:r>
        <w:t>classroom</w:t>
      </w:r>
      <w:proofErr w:type="spellEnd"/>
      <w:r>
        <w:t>, entre otros son herramientas valiosas para favorecer la comunicación entre profesor-alumno, profesor-padres.</w:t>
      </w:r>
    </w:p>
    <w:p w:rsidR="004A05CA" w:rsidRDefault="004A05CA">
      <w:pPr>
        <w:spacing w:line="360" w:lineRule="auto"/>
        <w:ind w:firstLine="709"/>
        <w:jc w:val="both"/>
      </w:pPr>
    </w:p>
    <w:p w:rsidR="004A05CA" w:rsidRDefault="0055565A">
      <w:pPr>
        <w:spacing w:line="360" w:lineRule="auto"/>
        <w:ind w:firstLine="709"/>
        <w:jc w:val="both"/>
      </w:pPr>
      <w:r>
        <w:t>Quedará a criterio de cada profesor la elección de los contenidos a tratar y el momento en que se realizan. También decidirá el profesor la forma de trabajar con los alumnos.</w:t>
      </w:r>
    </w:p>
    <w:p w:rsidR="004A05CA" w:rsidRDefault="004A05CA">
      <w:pPr>
        <w:spacing w:line="360" w:lineRule="auto"/>
        <w:ind w:firstLine="709"/>
        <w:jc w:val="both"/>
      </w:pPr>
    </w:p>
    <w:p w:rsidR="004A05CA" w:rsidRDefault="0055565A" w:rsidP="00901D89">
      <w:pPr>
        <w:numPr>
          <w:ilvl w:val="0"/>
          <w:numId w:val="59"/>
        </w:numPr>
        <w:spacing w:line="360" w:lineRule="auto"/>
        <w:ind w:left="1429" w:hanging="357"/>
        <w:jc w:val="both"/>
      </w:pPr>
      <w:r>
        <w:t xml:space="preserve">Recursos digitales para el profesorado, que acompañan a la propuesta didáctica, y para el alumnado, con los que podrán reforzar y ampliar los contenidos estudiados. De esta forma el alumnado no recibe la información </w:t>
      </w:r>
      <w:r>
        <w:lastRenderedPageBreak/>
        <w:t>únicamente por los medios tradicionales (explicación oral del profesor, libro…) sino a través de nuevas tecnologías lo que le resulta más cercano y, por tanto, eficaz.</w:t>
      </w:r>
    </w:p>
    <w:p w:rsidR="004A05CA" w:rsidRDefault="004A05CA">
      <w:pPr>
        <w:spacing w:line="360" w:lineRule="auto"/>
        <w:ind w:left="1429"/>
        <w:jc w:val="both"/>
      </w:pPr>
    </w:p>
    <w:p w:rsidR="004A05CA" w:rsidRDefault="0055565A" w:rsidP="00901D89">
      <w:pPr>
        <w:numPr>
          <w:ilvl w:val="0"/>
          <w:numId w:val="59"/>
        </w:numPr>
        <w:spacing w:line="360" w:lineRule="auto"/>
        <w:ind w:left="1276" w:hanging="357"/>
        <w:jc w:val="both"/>
      </w:pPr>
      <w:r>
        <w:t>Actividades interactivas del libro digital del alumno de la editorial Anaya</w:t>
      </w:r>
    </w:p>
    <w:p w:rsidR="004A05CA" w:rsidRDefault="0055565A" w:rsidP="00901D89">
      <w:pPr>
        <w:numPr>
          <w:ilvl w:val="0"/>
          <w:numId w:val="59"/>
        </w:numPr>
        <w:spacing w:line="360" w:lineRule="auto"/>
        <w:ind w:hanging="360"/>
        <w:jc w:val="both"/>
      </w:pPr>
      <w:r>
        <w:t xml:space="preserve">Actividades interactivas y en </w:t>
      </w:r>
      <w:hyperlink r:id="rId10">
        <w:r>
          <w:rPr>
            <w:u w:val="single"/>
          </w:rPr>
          <w:t>www.anayaeducacion.com</w:t>
        </w:r>
      </w:hyperlink>
      <w:r>
        <w:t>.</w:t>
      </w:r>
    </w:p>
    <w:p w:rsidR="004A05CA" w:rsidRDefault="0055565A" w:rsidP="00901D89">
      <w:pPr>
        <w:numPr>
          <w:ilvl w:val="0"/>
          <w:numId w:val="59"/>
        </w:numPr>
        <w:spacing w:line="360" w:lineRule="auto"/>
        <w:ind w:hanging="360"/>
        <w:jc w:val="both"/>
      </w:pPr>
      <w:r>
        <w:t xml:space="preserve">Prácticas y pruebas de ejercicios </w:t>
      </w:r>
      <w:r>
        <w:rPr>
          <w:i/>
        </w:rPr>
        <w:t>online</w:t>
      </w:r>
      <w:r>
        <w:t>. Por ejemplo, en las páginas:</w:t>
      </w:r>
    </w:p>
    <w:p w:rsidR="004A05CA" w:rsidRDefault="001F0474" w:rsidP="00901D89">
      <w:pPr>
        <w:numPr>
          <w:ilvl w:val="0"/>
          <w:numId w:val="77"/>
        </w:numPr>
        <w:spacing w:line="360" w:lineRule="auto"/>
        <w:ind w:left="1984" w:hanging="357"/>
        <w:jc w:val="both"/>
        <w:rPr>
          <w:u w:val="single"/>
        </w:rPr>
      </w:pPr>
      <w:hyperlink r:id="rId11">
        <w:r w:rsidR="0055565A">
          <w:rPr>
            <w:u w:val="single"/>
          </w:rPr>
          <w:t>http://www.juntadeandalucia.es/averroes/recursos_informaticos</w:t>
        </w:r>
      </w:hyperlink>
    </w:p>
    <w:p w:rsidR="004A05CA" w:rsidRDefault="001F0474" w:rsidP="00901D89">
      <w:pPr>
        <w:numPr>
          <w:ilvl w:val="0"/>
          <w:numId w:val="86"/>
        </w:numPr>
        <w:spacing w:line="360" w:lineRule="auto"/>
        <w:ind w:left="1984" w:hanging="357"/>
        <w:jc w:val="both"/>
      </w:pPr>
      <w:hyperlink r:id="rId12">
        <w:r w:rsidR="0055565A">
          <w:rPr>
            <w:u w:val="single"/>
          </w:rPr>
          <w:t>http://www.i-matematicas.com</w:t>
        </w:r>
      </w:hyperlink>
    </w:p>
    <w:p w:rsidR="004A05CA" w:rsidRDefault="001F0474" w:rsidP="00901D89">
      <w:pPr>
        <w:numPr>
          <w:ilvl w:val="0"/>
          <w:numId w:val="85"/>
        </w:numPr>
        <w:spacing w:line="360" w:lineRule="auto"/>
        <w:ind w:left="1984" w:hanging="357"/>
        <w:jc w:val="both"/>
        <w:rPr>
          <w:u w:val="single"/>
        </w:rPr>
      </w:pPr>
      <w:hyperlink r:id="rId13">
        <w:r w:rsidR="0055565A">
          <w:rPr>
            <w:u w:val="single"/>
          </w:rPr>
          <w:t>http://www.matematicasonline.es</w:t>
        </w:r>
      </w:hyperlink>
      <w:r w:rsidR="0055565A">
        <w:rPr>
          <w:u w:val="single"/>
        </w:rPr>
        <w:t>.</w:t>
      </w:r>
    </w:p>
    <w:p w:rsidR="004A05CA" w:rsidRDefault="001F0474" w:rsidP="00901D89">
      <w:pPr>
        <w:numPr>
          <w:ilvl w:val="0"/>
          <w:numId w:val="85"/>
        </w:numPr>
        <w:spacing w:line="360" w:lineRule="auto"/>
        <w:ind w:left="1985"/>
        <w:jc w:val="both"/>
        <w:rPr>
          <w:b/>
        </w:rPr>
      </w:pPr>
      <w:hyperlink r:id="rId14">
        <w:r w:rsidR="0055565A">
          <w:rPr>
            <w:u w:val="single"/>
          </w:rPr>
          <w:t>www.Matematico.esel</w:t>
        </w:r>
      </w:hyperlink>
      <w:r w:rsidR="0055565A">
        <w:rPr>
          <w:u w:val="single"/>
        </w:rPr>
        <w:t xml:space="preserve"> </w:t>
      </w:r>
    </w:p>
    <w:p w:rsidR="004A05CA" w:rsidRDefault="0055565A" w:rsidP="00901D89">
      <w:pPr>
        <w:numPr>
          <w:ilvl w:val="0"/>
          <w:numId w:val="85"/>
        </w:numPr>
        <w:spacing w:line="360" w:lineRule="auto"/>
        <w:ind w:left="1985"/>
        <w:jc w:val="both"/>
        <w:rPr>
          <w:b/>
        </w:rPr>
      </w:pPr>
      <w:r>
        <w:rPr>
          <w:u w:val="single"/>
        </w:rPr>
        <w:t>Dinamaticas.com</w:t>
      </w:r>
    </w:p>
    <w:p w:rsidR="004A05CA" w:rsidRDefault="004A05CA">
      <w:pPr>
        <w:spacing w:line="360" w:lineRule="auto"/>
        <w:ind w:left="2345"/>
        <w:jc w:val="both"/>
      </w:pPr>
    </w:p>
    <w:p w:rsidR="004A05CA" w:rsidRDefault="0055565A" w:rsidP="00901D89">
      <w:pPr>
        <w:numPr>
          <w:ilvl w:val="0"/>
          <w:numId w:val="59"/>
        </w:numPr>
        <w:spacing w:line="360" w:lineRule="auto"/>
        <w:ind w:left="1429" w:hanging="357"/>
        <w:jc w:val="both"/>
      </w:pPr>
      <w:r>
        <w:t>Por otra parte, en el programa informático interactivo Descartes del M.E.C. los alumnos pueden realizar ejercicios relacionados con los temas propuestos en la programación. Estos, tienen la posibilidad de construir sus propios ejercicios a partir de una plantilla y observar al instante si están o no bien resueltos. Este tipo de actividad tiene la ventaja de que se puede trabajar tanto desde casa, cuando están estudiando, o en horario de clase, ya que es una página Web pública.</w:t>
      </w:r>
    </w:p>
    <w:p w:rsidR="004A05CA" w:rsidRDefault="0055565A" w:rsidP="00901D89">
      <w:pPr>
        <w:numPr>
          <w:ilvl w:val="0"/>
          <w:numId w:val="69"/>
        </w:numPr>
        <w:spacing w:line="360" w:lineRule="auto"/>
        <w:jc w:val="both"/>
      </w:pPr>
      <w:r>
        <w:t>Concursos:</w:t>
      </w:r>
    </w:p>
    <w:p w:rsidR="004A05CA" w:rsidRDefault="001F0474" w:rsidP="00901D89">
      <w:pPr>
        <w:numPr>
          <w:ilvl w:val="0"/>
          <w:numId w:val="70"/>
        </w:numPr>
        <w:spacing w:line="360" w:lineRule="auto"/>
        <w:jc w:val="both"/>
      </w:pPr>
      <w:hyperlink r:id="rId15">
        <w:r w:rsidR="0055565A">
          <w:rPr>
            <w:u w:val="single"/>
          </w:rPr>
          <w:t>Olimpiada matemática española</w:t>
        </w:r>
      </w:hyperlink>
      <w:r w:rsidR="0055565A">
        <w:t xml:space="preserve"> </w:t>
      </w:r>
    </w:p>
    <w:p w:rsidR="004A05CA" w:rsidRDefault="001F0474" w:rsidP="00901D89">
      <w:pPr>
        <w:numPr>
          <w:ilvl w:val="0"/>
          <w:numId w:val="70"/>
        </w:numPr>
        <w:spacing w:line="360" w:lineRule="auto"/>
        <w:jc w:val="both"/>
      </w:pPr>
      <w:hyperlink r:id="rId16">
        <w:r w:rsidR="0055565A">
          <w:rPr>
            <w:u w:val="single"/>
          </w:rPr>
          <w:t>Canguro Matemático</w:t>
        </w:r>
      </w:hyperlink>
      <w:r w:rsidR="0055565A">
        <w:t>.</w:t>
      </w:r>
    </w:p>
    <w:p w:rsidR="004A05CA" w:rsidRDefault="0055565A" w:rsidP="00901D89">
      <w:pPr>
        <w:numPr>
          <w:ilvl w:val="0"/>
          <w:numId w:val="69"/>
        </w:numPr>
        <w:spacing w:line="360" w:lineRule="auto"/>
        <w:jc w:val="both"/>
      </w:pPr>
      <w:r>
        <w:t>Puzles y juegos matemáticos:</w:t>
      </w:r>
    </w:p>
    <w:p w:rsidR="004A05CA" w:rsidRDefault="001F0474" w:rsidP="00901D89">
      <w:pPr>
        <w:numPr>
          <w:ilvl w:val="0"/>
          <w:numId w:val="72"/>
        </w:numPr>
        <w:spacing w:line="360" w:lineRule="auto"/>
        <w:jc w:val="both"/>
      </w:pPr>
      <w:hyperlink r:id="rId17">
        <w:proofErr w:type="spellStart"/>
        <w:r w:rsidR="0055565A">
          <w:rPr>
            <w:u w:val="single"/>
          </w:rPr>
          <w:t>Mathforum</w:t>
        </w:r>
        <w:proofErr w:type="spellEnd"/>
      </w:hyperlink>
      <w:r w:rsidR="0055565A">
        <w:t>.</w:t>
      </w:r>
    </w:p>
    <w:p w:rsidR="004A05CA" w:rsidRDefault="001F0474" w:rsidP="00901D89">
      <w:pPr>
        <w:numPr>
          <w:ilvl w:val="0"/>
          <w:numId w:val="72"/>
        </w:numPr>
        <w:spacing w:line="360" w:lineRule="auto"/>
        <w:jc w:val="both"/>
      </w:pPr>
      <w:hyperlink r:id="rId18">
        <w:proofErr w:type="spellStart"/>
        <w:r w:rsidR="0055565A">
          <w:rPr>
            <w:u w:val="single"/>
          </w:rPr>
          <w:t>Erich´s</w:t>
        </w:r>
        <w:proofErr w:type="spellEnd"/>
        <w:r w:rsidR="0055565A">
          <w:rPr>
            <w:u w:val="single"/>
          </w:rPr>
          <w:t xml:space="preserve"> </w:t>
        </w:r>
        <w:proofErr w:type="spellStart"/>
        <w:r w:rsidR="0055565A">
          <w:rPr>
            <w:u w:val="single"/>
          </w:rPr>
          <w:t>puzzle</w:t>
        </w:r>
        <w:proofErr w:type="spellEnd"/>
        <w:r w:rsidR="0055565A">
          <w:rPr>
            <w:u w:val="single"/>
          </w:rPr>
          <w:t xml:space="preserve"> </w:t>
        </w:r>
        <w:proofErr w:type="spellStart"/>
        <w:r w:rsidR="0055565A">
          <w:rPr>
            <w:u w:val="single"/>
          </w:rPr>
          <w:t>palace</w:t>
        </w:r>
        <w:proofErr w:type="spellEnd"/>
      </w:hyperlink>
      <w:r w:rsidR="0055565A">
        <w:t>.</w:t>
      </w:r>
    </w:p>
    <w:p w:rsidR="004A05CA" w:rsidRDefault="001F0474" w:rsidP="00901D89">
      <w:pPr>
        <w:numPr>
          <w:ilvl w:val="1"/>
          <w:numId w:val="71"/>
        </w:numPr>
        <w:spacing w:line="360" w:lineRule="auto"/>
        <w:jc w:val="both"/>
      </w:pPr>
      <w:hyperlink r:id="rId19">
        <w:proofErr w:type="spellStart"/>
        <w:r w:rsidR="0055565A">
          <w:rPr>
            <w:u w:val="single"/>
          </w:rPr>
          <w:t>Mathpuzzle</w:t>
        </w:r>
        <w:proofErr w:type="spellEnd"/>
      </w:hyperlink>
      <w:r w:rsidR="0055565A">
        <w:t>.</w:t>
      </w:r>
    </w:p>
    <w:p w:rsidR="004A05CA" w:rsidRDefault="001F0474" w:rsidP="00901D89">
      <w:pPr>
        <w:numPr>
          <w:ilvl w:val="1"/>
          <w:numId w:val="71"/>
        </w:numPr>
        <w:spacing w:line="360" w:lineRule="auto"/>
        <w:jc w:val="both"/>
      </w:pPr>
      <w:hyperlink r:id="rId20">
        <w:proofErr w:type="spellStart"/>
        <w:r w:rsidR="0055565A">
          <w:rPr>
            <w:u w:val="single"/>
          </w:rPr>
          <w:t>Maa</w:t>
        </w:r>
        <w:proofErr w:type="spellEnd"/>
      </w:hyperlink>
    </w:p>
    <w:p w:rsidR="004A05CA" w:rsidRDefault="0055565A" w:rsidP="00901D89">
      <w:pPr>
        <w:numPr>
          <w:ilvl w:val="0"/>
          <w:numId w:val="73"/>
        </w:numPr>
        <w:spacing w:line="360" w:lineRule="auto"/>
        <w:ind w:hanging="357"/>
        <w:jc w:val="both"/>
      </w:pPr>
      <w:r>
        <w:t>Enciclopedias:</w:t>
      </w:r>
    </w:p>
    <w:p w:rsidR="004A05CA" w:rsidRDefault="001F0474" w:rsidP="00901D89">
      <w:pPr>
        <w:numPr>
          <w:ilvl w:val="0"/>
          <w:numId w:val="74"/>
        </w:numPr>
        <w:spacing w:line="360" w:lineRule="auto"/>
        <w:ind w:hanging="357"/>
        <w:jc w:val="both"/>
      </w:pPr>
      <w:hyperlink r:id="rId21">
        <w:proofErr w:type="spellStart"/>
        <w:r w:rsidR="0055565A">
          <w:rPr>
            <w:u w:val="single"/>
          </w:rPr>
          <w:t>Mathworld</w:t>
        </w:r>
        <w:proofErr w:type="spellEnd"/>
      </w:hyperlink>
      <w:r w:rsidR="0055565A">
        <w:t>.</w:t>
      </w:r>
    </w:p>
    <w:p w:rsidR="004A05CA" w:rsidRDefault="0055565A" w:rsidP="00901D89">
      <w:pPr>
        <w:numPr>
          <w:ilvl w:val="0"/>
          <w:numId w:val="69"/>
        </w:numPr>
        <w:spacing w:line="360" w:lineRule="auto"/>
        <w:ind w:left="1497" w:hanging="357"/>
        <w:jc w:val="both"/>
      </w:pPr>
      <w:r>
        <w:t>Divulgación:</w:t>
      </w:r>
    </w:p>
    <w:p w:rsidR="004A05CA" w:rsidRDefault="001F0474" w:rsidP="00901D89">
      <w:pPr>
        <w:numPr>
          <w:ilvl w:val="2"/>
          <w:numId w:val="75"/>
        </w:numPr>
        <w:spacing w:line="360" w:lineRule="auto"/>
        <w:ind w:hanging="356"/>
        <w:jc w:val="both"/>
      </w:pPr>
      <w:hyperlink r:id="rId22">
        <w:proofErr w:type="spellStart"/>
        <w:r w:rsidR="0055565A">
          <w:rPr>
            <w:u w:val="single"/>
          </w:rPr>
          <w:t>Divulgamat</w:t>
        </w:r>
        <w:proofErr w:type="spellEnd"/>
      </w:hyperlink>
      <w:r w:rsidR="0055565A">
        <w:t>.</w:t>
      </w:r>
    </w:p>
    <w:p w:rsidR="004A05CA" w:rsidRDefault="001F0474" w:rsidP="00901D89">
      <w:pPr>
        <w:numPr>
          <w:ilvl w:val="2"/>
          <w:numId w:val="75"/>
        </w:numPr>
        <w:spacing w:line="360" w:lineRule="auto"/>
      </w:pPr>
      <w:hyperlink r:id="rId23">
        <w:r w:rsidR="0055565A">
          <w:rPr>
            <w:u w:val="single"/>
          </w:rPr>
          <w:t>Antonio Pérez</w:t>
        </w:r>
      </w:hyperlink>
      <w:r w:rsidR="0055565A">
        <w:br/>
      </w:r>
    </w:p>
    <w:p w:rsidR="004A05CA" w:rsidRDefault="0055565A" w:rsidP="00901D89">
      <w:pPr>
        <w:numPr>
          <w:ilvl w:val="0"/>
          <w:numId w:val="69"/>
        </w:numPr>
        <w:spacing w:line="360" w:lineRule="auto"/>
        <w:jc w:val="both"/>
      </w:pPr>
      <w:r>
        <w:t>Recursos:</w:t>
      </w:r>
    </w:p>
    <w:p w:rsidR="004A05CA" w:rsidRDefault="001F0474" w:rsidP="00901D89">
      <w:pPr>
        <w:numPr>
          <w:ilvl w:val="0"/>
          <w:numId w:val="76"/>
        </w:numPr>
        <w:spacing w:line="360" w:lineRule="auto"/>
        <w:jc w:val="both"/>
      </w:pPr>
      <w:hyperlink r:id="rId24">
        <w:r w:rsidR="0055565A">
          <w:rPr>
            <w:u w:val="single"/>
          </w:rPr>
          <w:t xml:space="preserve">Refuerzo: </w:t>
        </w:r>
      </w:hyperlink>
      <w:r w:rsidR="0055565A">
        <w:t xml:space="preserve"> </w:t>
      </w:r>
    </w:p>
    <w:p w:rsidR="004A05CA" w:rsidRDefault="001F0474" w:rsidP="00901D89">
      <w:pPr>
        <w:numPr>
          <w:ilvl w:val="0"/>
          <w:numId w:val="76"/>
        </w:numPr>
        <w:spacing w:after="60" w:line="360" w:lineRule="auto"/>
        <w:jc w:val="both"/>
      </w:pPr>
      <w:hyperlink r:id="rId25">
        <w:r w:rsidR="0055565A">
          <w:rPr>
            <w:u w:val="single"/>
          </w:rPr>
          <w:t>CNICE</w:t>
        </w:r>
      </w:hyperlink>
      <w:r w:rsidR="0055565A">
        <w:br/>
      </w:r>
      <w:hyperlink r:id="rId26">
        <w:proofErr w:type="spellStart"/>
        <w:r w:rsidR="0055565A">
          <w:rPr>
            <w:u w:val="single"/>
          </w:rPr>
          <w:t>Cnice-jovenes</w:t>
        </w:r>
        <w:proofErr w:type="spellEnd"/>
      </w:hyperlink>
    </w:p>
    <w:p w:rsidR="004A05CA" w:rsidRDefault="001F0474" w:rsidP="00901D89">
      <w:pPr>
        <w:numPr>
          <w:ilvl w:val="0"/>
          <w:numId w:val="76"/>
        </w:numPr>
        <w:spacing w:after="60" w:line="360" w:lineRule="auto"/>
      </w:pPr>
      <w:hyperlink r:id="rId27">
        <w:r w:rsidR="0055565A">
          <w:rPr>
            <w:u w:val="single"/>
          </w:rPr>
          <w:t>Recursos  matemáticos</w:t>
        </w:r>
      </w:hyperlink>
      <w:r w:rsidR="0055565A">
        <w:br/>
      </w:r>
    </w:p>
    <w:p w:rsidR="004A05CA" w:rsidRDefault="0055565A" w:rsidP="00901D89">
      <w:pPr>
        <w:numPr>
          <w:ilvl w:val="0"/>
          <w:numId w:val="59"/>
        </w:numPr>
        <w:spacing w:line="360" w:lineRule="auto"/>
        <w:ind w:hanging="360"/>
        <w:jc w:val="both"/>
      </w:pPr>
      <w:r>
        <w:t xml:space="preserve">Utilización de hojas de cálculo y programas como </w:t>
      </w:r>
      <w:proofErr w:type="spellStart"/>
      <w:r>
        <w:t>Geogebra</w:t>
      </w:r>
      <w:proofErr w:type="spellEnd"/>
      <w:r>
        <w:t xml:space="preserve"> y </w:t>
      </w:r>
      <w:proofErr w:type="spellStart"/>
      <w:r>
        <w:t>Wiris</w:t>
      </w:r>
      <w:proofErr w:type="spellEnd"/>
      <w:r>
        <w:t>.</w:t>
      </w:r>
    </w:p>
    <w:p w:rsidR="004A05CA" w:rsidRDefault="0055565A">
      <w:pPr>
        <w:tabs>
          <w:tab w:val="left" w:pos="3301"/>
        </w:tabs>
        <w:spacing w:line="360" w:lineRule="auto"/>
        <w:ind w:left="720"/>
        <w:jc w:val="both"/>
      </w:pPr>
      <w:r>
        <w:tab/>
      </w:r>
    </w:p>
    <w:p w:rsidR="004A05CA" w:rsidRDefault="0055565A" w:rsidP="00901D89">
      <w:pPr>
        <w:numPr>
          <w:ilvl w:val="0"/>
          <w:numId w:val="59"/>
        </w:numPr>
        <w:spacing w:line="360" w:lineRule="auto"/>
        <w:ind w:hanging="360"/>
        <w:jc w:val="both"/>
      </w:pPr>
      <w:r>
        <w:t>En los cursos superiores se podrá proponer que los alumnos creen y mantengan blogs en los que se expongan noticias y comentarios sobre temas relacionados con las Matemáticas.</w:t>
      </w:r>
    </w:p>
    <w:p w:rsidR="004A05CA" w:rsidRDefault="004A05CA">
      <w:pPr>
        <w:pBdr>
          <w:top w:val="nil"/>
          <w:left w:val="nil"/>
          <w:bottom w:val="nil"/>
          <w:right w:val="nil"/>
          <w:between w:val="nil"/>
        </w:pBdr>
        <w:spacing w:line="360" w:lineRule="auto"/>
        <w:ind w:left="720"/>
        <w:jc w:val="both"/>
        <w:rPr>
          <w:rFonts w:ascii="Calibri" w:hAnsi="Calibri"/>
          <w:color w:val="000000"/>
        </w:rPr>
      </w:pPr>
    </w:p>
    <w:p w:rsidR="004A05CA" w:rsidRDefault="0055565A" w:rsidP="00901D89">
      <w:pPr>
        <w:numPr>
          <w:ilvl w:val="0"/>
          <w:numId w:val="59"/>
        </w:numPr>
        <w:pBdr>
          <w:top w:val="nil"/>
          <w:left w:val="nil"/>
          <w:bottom w:val="nil"/>
          <w:right w:val="nil"/>
          <w:between w:val="nil"/>
        </w:pBdr>
        <w:shd w:val="clear" w:color="auto" w:fill="FFFFFF"/>
        <w:spacing w:after="280" w:line="360" w:lineRule="auto"/>
        <w:ind w:hanging="360"/>
        <w:jc w:val="both"/>
        <w:rPr>
          <w:rFonts w:ascii="Calibri" w:hAnsi="Calibri"/>
          <w:color w:val="000000"/>
        </w:rPr>
      </w:pPr>
      <w:r>
        <w:rPr>
          <w:rFonts w:ascii="Calibri" w:hAnsi="Calibri"/>
          <w:color w:val="000000"/>
        </w:rPr>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rsidR="004A05CA" w:rsidRDefault="0055565A" w:rsidP="00901D89">
      <w:pPr>
        <w:numPr>
          <w:ilvl w:val="0"/>
          <w:numId w:val="47"/>
        </w:numPr>
        <w:pBdr>
          <w:top w:val="nil"/>
          <w:left w:val="nil"/>
          <w:bottom w:val="nil"/>
          <w:right w:val="nil"/>
          <w:between w:val="nil"/>
        </w:pBdr>
        <w:spacing w:line="360" w:lineRule="auto"/>
        <w:ind w:left="2127"/>
        <w:jc w:val="both"/>
        <w:rPr>
          <w:rFonts w:ascii="Calibri" w:hAnsi="Calibri"/>
          <w:b/>
          <w:color w:val="000000"/>
          <w:sz w:val="24"/>
          <w:szCs w:val="24"/>
        </w:rPr>
      </w:pPr>
      <w:r>
        <w:rPr>
          <w:rFonts w:ascii="Times New Roman" w:eastAsia="Times New Roman" w:hAnsi="Times New Roman" w:cs="Times New Roman"/>
          <w:color w:val="000000"/>
          <w:sz w:val="24"/>
          <w:szCs w:val="24"/>
          <w:u w:val="single"/>
        </w:rPr>
        <w:t xml:space="preserve"> </w:t>
      </w:r>
      <w:r>
        <w:rPr>
          <w:rFonts w:ascii="Calibri" w:hAnsi="Calibri"/>
          <w:b/>
          <w:color w:val="000000"/>
          <w:sz w:val="24"/>
          <w:szCs w:val="24"/>
        </w:rPr>
        <w:t xml:space="preserve">El emprendimiento </w:t>
      </w:r>
    </w:p>
    <w:p w:rsidR="004A05CA" w:rsidRDefault="0055565A">
      <w:pPr>
        <w:widowControl w:val="0"/>
        <w:pBdr>
          <w:top w:val="nil"/>
          <w:left w:val="nil"/>
          <w:bottom w:val="nil"/>
          <w:right w:val="nil"/>
          <w:between w:val="nil"/>
        </w:pBdr>
        <w:spacing w:line="360" w:lineRule="auto"/>
        <w:jc w:val="both"/>
      </w:pP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rsidR="004A05CA" w:rsidRDefault="004A05CA">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rPr>
      </w:pPr>
    </w:p>
    <w:p w:rsidR="004A05CA" w:rsidRDefault="0055565A" w:rsidP="00901D89">
      <w:pPr>
        <w:numPr>
          <w:ilvl w:val="0"/>
          <w:numId w:val="47"/>
        </w:numPr>
        <w:pBdr>
          <w:top w:val="nil"/>
          <w:left w:val="nil"/>
          <w:bottom w:val="nil"/>
          <w:right w:val="nil"/>
          <w:between w:val="nil"/>
        </w:pBdr>
        <w:spacing w:line="360" w:lineRule="auto"/>
        <w:ind w:left="2127"/>
        <w:jc w:val="both"/>
        <w:rPr>
          <w:rFonts w:ascii="Calibri" w:hAnsi="Calibri"/>
          <w:b/>
          <w:color w:val="000000"/>
          <w:sz w:val="24"/>
          <w:szCs w:val="24"/>
        </w:rPr>
      </w:pPr>
      <w:r>
        <w:rPr>
          <w:rFonts w:ascii="Calibri" w:hAnsi="Calibri"/>
          <w:b/>
          <w:color w:val="000000"/>
          <w:sz w:val="24"/>
          <w:szCs w:val="24"/>
        </w:rPr>
        <w:t xml:space="preserve"> La educación cívica y constitucional.</w:t>
      </w:r>
    </w:p>
    <w:p w:rsidR="004A05CA" w:rsidRDefault="004A05CA">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u w:val="single"/>
        </w:rPr>
      </w:pPr>
    </w:p>
    <w:p w:rsidR="004A05CA" w:rsidRDefault="0055565A" w:rsidP="00901D89">
      <w:pPr>
        <w:widowControl w:val="0"/>
        <w:numPr>
          <w:ilvl w:val="0"/>
          <w:numId w:val="90"/>
        </w:numPr>
        <w:spacing w:after="160" w:line="360" w:lineRule="auto"/>
        <w:ind w:hanging="360"/>
        <w:jc w:val="both"/>
        <w:rPr>
          <w:sz w:val="24"/>
          <w:szCs w:val="24"/>
        </w:rPr>
      </w:pPr>
      <w:r>
        <w:rPr>
          <w:b/>
          <w:sz w:val="24"/>
          <w:szCs w:val="24"/>
        </w:rPr>
        <w:t>Educación para la igualdad</w:t>
      </w:r>
      <w:r>
        <w:rPr>
          <w:sz w:val="24"/>
          <w:szCs w:val="24"/>
        </w:rPr>
        <w:t xml:space="preserve">. El trabajo matemático, de carácter intelectual, se presta a que el estudiante comprenda mejor que el </w:t>
      </w:r>
      <w:r>
        <w:rPr>
          <w:sz w:val="24"/>
          <w:szCs w:val="24"/>
        </w:rPr>
        <w:lastRenderedPageBreak/>
        <w:t>progreso no se logra exclusivamente por pertenecer a un grupo social determinado.</w:t>
      </w:r>
    </w:p>
    <w:p w:rsidR="004A05CA" w:rsidRDefault="004A05CA">
      <w:pPr>
        <w:spacing w:line="360" w:lineRule="auto"/>
        <w:ind w:left="1072"/>
        <w:jc w:val="both"/>
        <w:rPr>
          <w:b/>
          <w:sz w:val="24"/>
          <w:szCs w:val="24"/>
          <w:u w:val="single"/>
        </w:rPr>
      </w:pPr>
    </w:p>
    <w:p w:rsidR="004A05CA" w:rsidRDefault="0055565A" w:rsidP="00901D89">
      <w:pPr>
        <w:widowControl w:val="0"/>
        <w:numPr>
          <w:ilvl w:val="0"/>
          <w:numId w:val="90"/>
        </w:numPr>
        <w:spacing w:after="160" w:line="360" w:lineRule="auto"/>
        <w:ind w:hanging="360"/>
        <w:jc w:val="both"/>
        <w:rPr>
          <w:sz w:val="24"/>
          <w:szCs w:val="24"/>
        </w:rPr>
      </w:pPr>
      <w:r>
        <w:rPr>
          <w:b/>
          <w:sz w:val="24"/>
          <w:szCs w:val="24"/>
        </w:rPr>
        <w:t>Educación para la convivencia</w:t>
      </w:r>
      <w:r>
        <w:rPr>
          <w:sz w:val="24"/>
          <w:szCs w:val="24"/>
        </w:rPr>
        <w:t>. El trabajo en grupo es una herramienta importantísima en las matemáticas. El compartir un problema con otros compañeros permite al estudiante mejorar sus cualidades sociales, entender al prójimo, dejar de lado las diferencias para lograr el bien común.</w:t>
      </w:r>
    </w:p>
    <w:p w:rsidR="004A05CA" w:rsidRDefault="0055565A" w:rsidP="00901D89">
      <w:pPr>
        <w:widowControl w:val="0"/>
        <w:numPr>
          <w:ilvl w:val="0"/>
          <w:numId w:val="90"/>
        </w:numPr>
        <w:spacing w:after="160" w:line="360" w:lineRule="auto"/>
        <w:ind w:hanging="360"/>
        <w:jc w:val="both"/>
        <w:rPr>
          <w:sz w:val="24"/>
          <w:szCs w:val="24"/>
        </w:rPr>
      </w:pPr>
      <w:r>
        <w:rPr>
          <w:b/>
          <w:sz w:val="24"/>
          <w:szCs w:val="24"/>
        </w:rPr>
        <w:t xml:space="preserve">Educación para prevenir la violencia. </w:t>
      </w:r>
      <w:r>
        <w:rPr>
          <w:sz w:val="24"/>
          <w:szCs w:val="24"/>
        </w:rPr>
        <w:t>Es importante que los estudiantes se den cuenta del grave problema que supone la violencia en nuestra sociedad. Una de las maneras de trabajar en ello puede ser el estudio de distintas estadísticas.</w:t>
      </w:r>
    </w:p>
    <w:p w:rsidR="004A05CA" w:rsidRDefault="0055565A" w:rsidP="00901D89">
      <w:pPr>
        <w:widowControl w:val="0"/>
        <w:numPr>
          <w:ilvl w:val="0"/>
          <w:numId w:val="90"/>
        </w:numPr>
        <w:spacing w:after="160" w:line="360" w:lineRule="auto"/>
        <w:ind w:hanging="360"/>
        <w:jc w:val="both"/>
        <w:rPr>
          <w:sz w:val="24"/>
          <w:szCs w:val="24"/>
        </w:rPr>
      </w:pPr>
      <w:r>
        <w:rPr>
          <w:b/>
          <w:sz w:val="24"/>
          <w:szCs w:val="24"/>
        </w:rPr>
        <w:t>Educación para los derechos humanos y la paz.</w:t>
      </w:r>
      <w:r>
        <w:rPr>
          <w:sz w:val="24"/>
          <w:szCs w:val="24"/>
        </w:rPr>
        <w:t xml:space="preserve"> Para trabajar eficientemente en el ámbito de los derechos humanos y de la paz, es importante tener un apoyo matemático (estadísticas, cartografía …)</w:t>
      </w:r>
    </w:p>
    <w:p w:rsidR="004A05CA" w:rsidRDefault="0055565A" w:rsidP="00901D89">
      <w:pPr>
        <w:widowControl w:val="0"/>
        <w:numPr>
          <w:ilvl w:val="0"/>
          <w:numId w:val="90"/>
        </w:numPr>
        <w:spacing w:after="160" w:line="360" w:lineRule="auto"/>
        <w:ind w:hanging="360"/>
        <w:jc w:val="both"/>
        <w:rPr>
          <w:sz w:val="24"/>
          <w:szCs w:val="24"/>
        </w:rPr>
      </w:pPr>
      <w:r>
        <w:rPr>
          <w:b/>
          <w:sz w:val="24"/>
          <w:szCs w:val="24"/>
        </w:rPr>
        <w:t xml:space="preserve">Educación para Europa. </w:t>
      </w:r>
      <w:r>
        <w:rPr>
          <w:sz w:val="24"/>
          <w:szCs w:val="24"/>
        </w:rPr>
        <w:t>Los estudiantes se harán una mejor idea de lo que es Europa y cómo funciona, estudiando distintas estadísticas y trabajando con ellas.</w:t>
      </w:r>
    </w:p>
    <w:p w:rsidR="004A05CA" w:rsidRDefault="0055565A" w:rsidP="00901D89">
      <w:pPr>
        <w:numPr>
          <w:ilvl w:val="2"/>
          <w:numId w:val="99"/>
        </w:numPr>
        <w:pBdr>
          <w:top w:val="nil"/>
          <w:left w:val="nil"/>
          <w:bottom w:val="nil"/>
          <w:right w:val="nil"/>
          <w:between w:val="nil"/>
        </w:pBdr>
        <w:spacing w:after="160" w:line="360" w:lineRule="auto"/>
        <w:jc w:val="both"/>
        <w:rPr>
          <w:rFonts w:ascii="Calibri" w:hAnsi="Calibri"/>
          <w:b/>
          <w:color w:val="000000"/>
          <w:u w:val="single"/>
        </w:rPr>
      </w:pPr>
      <w:bookmarkStart w:id="8" w:name="_heading=h.2250f4o" w:colFirst="0" w:colLast="0"/>
      <w:bookmarkEnd w:id="8"/>
      <w:r>
        <w:rPr>
          <w:rFonts w:ascii="Calibri" w:hAnsi="Calibri"/>
          <w:b/>
          <w:color w:val="000000"/>
          <w:u w:val="single"/>
        </w:rPr>
        <w:t xml:space="preserve"> OTROS VALORES: </w:t>
      </w:r>
    </w:p>
    <w:p w:rsidR="004A05CA" w:rsidRDefault="0055565A" w:rsidP="00901D89">
      <w:pPr>
        <w:widowControl w:val="0"/>
        <w:numPr>
          <w:ilvl w:val="0"/>
          <w:numId w:val="91"/>
        </w:numPr>
        <w:spacing w:after="160" w:line="360" w:lineRule="auto"/>
        <w:ind w:hanging="360"/>
        <w:jc w:val="both"/>
        <w:rPr>
          <w:sz w:val="24"/>
          <w:szCs w:val="24"/>
        </w:rPr>
      </w:pPr>
      <w:r>
        <w:rPr>
          <w:b/>
          <w:sz w:val="24"/>
          <w:szCs w:val="24"/>
        </w:rPr>
        <w:t>Educación multicultural</w:t>
      </w:r>
      <w:r>
        <w:rPr>
          <w:sz w:val="24"/>
          <w:szCs w:val="24"/>
        </w:rPr>
        <w:t>. A través de las matemáticas, es posible mostrar a los estudiantes una visión más amplia de las mismas: la evolución de los sistemas de numeración da lugar a un mejor conocimiento de otras culturas, sobre todo de su manera de razonar y expresarse.</w:t>
      </w:r>
    </w:p>
    <w:p w:rsidR="004A05CA" w:rsidRDefault="0055565A">
      <w:pPr>
        <w:widowControl w:val="0"/>
        <w:spacing w:line="360" w:lineRule="auto"/>
        <w:ind w:left="709"/>
        <w:jc w:val="both"/>
        <w:rPr>
          <w:sz w:val="24"/>
          <w:szCs w:val="24"/>
        </w:rPr>
      </w:pPr>
      <w:r>
        <w:rPr>
          <w:sz w:val="24"/>
          <w:szCs w:val="24"/>
        </w:rPr>
        <w:tab/>
        <w:t xml:space="preserve">Se puede remarcar la importancia que tiene el dominio del lenguaje matemático, </w:t>
      </w:r>
      <w:r>
        <w:rPr>
          <w:sz w:val="24"/>
          <w:szCs w:val="24"/>
        </w:rPr>
        <w:tab/>
        <w:t xml:space="preserve">que permitirá al alumno compartir experiencias matemáticas con personas de muy </w:t>
      </w:r>
      <w:r>
        <w:rPr>
          <w:sz w:val="24"/>
          <w:szCs w:val="24"/>
        </w:rPr>
        <w:tab/>
        <w:t>distintas culturas.</w:t>
      </w:r>
    </w:p>
    <w:p w:rsidR="004A05CA" w:rsidRDefault="004A05CA">
      <w:pPr>
        <w:widowControl w:val="0"/>
        <w:spacing w:line="360" w:lineRule="auto"/>
        <w:ind w:left="720"/>
        <w:jc w:val="both"/>
        <w:rPr>
          <w:sz w:val="24"/>
          <w:szCs w:val="24"/>
        </w:rPr>
      </w:pPr>
    </w:p>
    <w:p w:rsidR="004A05CA" w:rsidRDefault="0055565A" w:rsidP="00901D89">
      <w:pPr>
        <w:widowControl w:val="0"/>
        <w:numPr>
          <w:ilvl w:val="0"/>
          <w:numId w:val="92"/>
        </w:numPr>
        <w:spacing w:after="160" w:line="360" w:lineRule="auto"/>
        <w:ind w:hanging="360"/>
        <w:jc w:val="both"/>
        <w:rPr>
          <w:sz w:val="24"/>
          <w:szCs w:val="24"/>
        </w:rPr>
      </w:pPr>
      <w:r>
        <w:rPr>
          <w:b/>
          <w:sz w:val="24"/>
          <w:szCs w:val="24"/>
        </w:rPr>
        <w:t>Educación para el consumidor</w:t>
      </w:r>
      <w:r>
        <w:rPr>
          <w:sz w:val="24"/>
          <w:szCs w:val="24"/>
        </w:rPr>
        <w:t xml:space="preserve">. Las operaciones son una herramienta básica para la educación del estudiante como consumidor. El dominio de </w:t>
      </w:r>
      <w:r>
        <w:rPr>
          <w:sz w:val="24"/>
          <w:szCs w:val="24"/>
        </w:rPr>
        <w:lastRenderedPageBreak/>
        <w:t>las técnicas operatorias le permitirá valorar correctamente su capacidad de consumir de una forma sensata y racional.</w:t>
      </w:r>
    </w:p>
    <w:p w:rsidR="004A05CA" w:rsidRDefault="004A05CA">
      <w:pPr>
        <w:widowControl w:val="0"/>
        <w:spacing w:line="360" w:lineRule="auto"/>
        <w:ind w:left="720"/>
        <w:jc w:val="both"/>
        <w:rPr>
          <w:sz w:val="24"/>
          <w:szCs w:val="24"/>
        </w:rPr>
      </w:pPr>
    </w:p>
    <w:p w:rsidR="004A05CA" w:rsidRDefault="0055565A" w:rsidP="00901D89">
      <w:pPr>
        <w:widowControl w:val="0"/>
        <w:numPr>
          <w:ilvl w:val="0"/>
          <w:numId w:val="93"/>
        </w:numPr>
        <w:spacing w:after="160" w:line="360" w:lineRule="auto"/>
        <w:ind w:hanging="360"/>
        <w:jc w:val="both"/>
        <w:rPr>
          <w:sz w:val="24"/>
          <w:szCs w:val="24"/>
        </w:rPr>
      </w:pPr>
      <w:r>
        <w:rPr>
          <w:b/>
          <w:sz w:val="24"/>
          <w:szCs w:val="24"/>
        </w:rPr>
        <w:t>Educación medioambiental.</w:t>
      </w:r>
      <w:r>
        <w:rPr>
          <w:sz w:val="24"/>
          <w:szCs w:val="24"/>
        </w:rPr>
        <w:t xml:space="preserve"> Tomando como base los enunciados de algunos problemas se puede concienciar a los estudiantes de la necesidad de respetar y preservar el medio que nos rodea, y de valorar realidades no urbanas.</w:t>
      </w:r>
    </w:p>
    <w:p w:rsidR="004A05CA" w:rsidRDefault="0055565A">
      <w:pPr>
        <w:spacing w:line="360" w:lineRule="auto"/>
        <w:jc w:val="both"/>
      </w:pPr>
      <w:r>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rsidR="004A05CA" w:rsidRDefault="0055565A">
      <w:pPr>
        <w:spacing w:line="360" w:lineRule="auto"/>
        <w:jc w:val="both"/>
      </w:pPr>
      <w:r>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rsidR="004A05CA" w:rsidRDefault="0055565A">
      <w:pPr>
        <w:spacing w:line="360" w:lineRule="auto"/>
        <w:jc w:val="both"/>
      </w:pPr>
      <w:r>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rsidR="004A05CA" w:rsidRDefault="0055565A">
      <w:pPr>
        <w:spacing w:line="360" w:lineRule="auto"/>
        <w:jc w:val="both"/>
      </w:pPr>
      <w:r>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rsidR="004A05CA" w:rsidRDefault="0055565A">
      <w:pPr>
        <w:widowControl w:val="0"/>
        <w:pBdr>
          <w:top w:val="nil"/>
          <w:left w:val="nil"/>
          <w:bottom w:val="nil"/>
          <w:right w:val="nil"/>
          <w:between w:val="nil"/>
        </w:pBdr>
        <w:spacing w:line="360" w:lineRule="auto"/>
        <w:jc w:val="both"/>
        <w:rPr>
          <w:color w:val="000000"/>
        </w:rPr>
      </w:pPr>
      <w:bookmarkStart w:id="9" w:name="_heading=h.haapch" w:colFirst="0" w:colLast="0"/>
      <w:bookmarkEnd w:id="9"/>
      <w:r>
        <w:t xml:space="preserve"> </w:t>
      </w:r>
      <w:r>
        <w:rPr>
          <w:rFonts w:ascii="Times New Roman" w:eastAsia="Times New Roman" w:hAnsi="Times New Roman" w:cs="Times New Roman"/>
          <w:b/>
          <w:sz w:val="24"/>
          <w:szCs w:val="24"/>
        </w:rPr>
        <w:t>Otros valores:</w:t>
      </w:r>
      <w:r>
        <w:t xml:space="preserve"> el desarrollo de la igualdad efectiva entre hombres y mujeres, la prevención de la violencia de género o </w:t>
      </w: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rsidR="004A05CA" w:rsidRDefault="004A05CA">
      <w:pPr>
        <w:widowControl w:val="0"/>
        <w:pBdr>
          <w:top w:val="nil"/>
          <w:left w:val="nil"/>
          <w:bottom w:val="nil"/>
          <w:right w:val="nil"/>
          <w:between w:val="nil"/>
        </w:pBdr>
        <w:spacing w:line="360" w:lineRule="auto"/>
        <w:ind w:right="851"/>
        <w:jc w:val="both"/>
        <w:rPr>
          <w:color w:val="000000"/>
        </w:rPr>
      </w:pPr>
    </w:p>
    <w:p w:rsidR="004A05CA" w:rsidRDefault="0055565A" w:rsidP="00A75C7F">
      <w:pPr>
        <w:pStyle w:val="Ttulo2"/>
      </w:pPr>
      <w:bookmarkStart w:id="10" w:name="_Toc179644631"/>
      <w:r>
        <w:rPr>
          <w:rFonts w:ascii="Times New Roman" w:eastAsia="Times New Roman" w:hAnsi="Times New Roman" w:cs="Times New Roman"/>
        </w:rPr>
        <w:t>Criterios de Evaluación.</w:t>
      </w:r>
      <w:r>
        <w:rPr>
          <w:rFonts w:eastAsia="Calibri"/>
        </w:rPr>
        <w:t xml:space="preserve"> Relación con los descriptores operativos/niveles de desempeño.</w:t>
      </w:r>
      <w:bookmarkEnd w:id="10"/>
    </w:p>
    <w:p w:rsidR="004A05CA" w:rsidRDefault="0055565A">
      <w:pPr>
        <w:pBdr>
          <w:top w:val="nil"/>
          <w:left w:val="nil"/>
          <w:bottom w:val="nil"/>
          <w:right w:val="nil"/>
          <w:between w:val="nil"/>
        </w:pBdr>
        <w:spacing w:before="240" w:line="360" w:lineRule="auto"/>
        <w:ind w:right="-568"/>
        <w:jc w:val="both"/>
        <w:rPr>
          <w:rFonts w:ascii="Calibri" w:hAnsi="Calibri"/>
          <w:color w:val="000000"/>
        </w:rPr>
      </w:pPr>
      <w:r>
        <w:rPr>
          <w:rFonts w:ascii="Calibri" w:hAnsi="Calibri"/>
          <w:color w:val="000000"/>
        </w:rPr>
        <w:t xml:space="preserve">Evaluar es una condición necesaria para mejorar la enseñanza. La evaluación es la actividad que más impulsa el cambio, ya que posibilita la toma de conciencia de unos hechos y el análisis de sus posibles causas y soluciones. Evaluar permite emitir juicios sobre los aspectos que conviene reforzar y sobre las posibles causas de las incoherencias detectadas así como tomar decisiones sobre cómo innovar para superar las deficiencias observadas. </w:t>
      </w:r>
    </w:p>
    <w:p w:rsidR="004A05CA" w:rsidRDefault="0055565A">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rsidR="004A05CA" w:rsidRDefault="0055565A">
      <w:pPr>
        <w:pBdr>
          <w:top w:val="nil"/>
          <w:left w:val="nil"/>
          <w:bottom w:val="nil"/>
          <w:right w:val="nil"/>
          <w:between w:val="nil"/>
        </w:pBdr>
        <w:spacing w:after="240" w:line="360" w:lineRule="auto"/>
        <w:ind w:right="-568"/>
        <w:jc w:val="both"/>
        <w:rPr>
          <w:rFonts w:ascii="Calibri" w:hAnsi="Calibri"/>
          <w:color w:val="000000"/>
        </w:rPr>
      </w:pPr>
      <w:r>
        <w:rPr>
          <w:rFonts w:ascii="Calibri" w:hAnsi="Calibri"/>
          <w:color w:val="000000"/>
        </w:rPr>
        <w:t>Los criterios de evaluación de la materia de Matemáticas  de 1º de la ESO son:</w:t>
      </w:r>
    </w:p>
    <w:p w:rsidR="004A05CA" w:rsidRDefault="0055565A">
      <w:pPr>
        <w:rPr>
          <w:b/>
          <w:sz w:val="28"/>
          <w:szCs w:val="28"/>
        </w:rPr>
      </w:pPr>
      <w:r>
        <w:rPr>
          <w:b/>
          <w:sz w:val="28"/>
          <w:szCs w:val="28"/>
        </w:rPr>
        <w:t>Criterios de evaluación</w:t>
      </w:r>
    </w:p>
    <w:p w:rsidR="004A05CA" w:rsidRDefault="004A05CA">
      <w:pPr>
        <w:pBdr>
          <w:top w:val="nil"/>
          <w:left w:val="nil"/>
          <w:bottom w:val="nil"/>
          <w:right w:val="nil"/>
          <w:between w:val="nil"/>
        </w:pBdr>
        <w:ind w:left="1065" w:hanging="705"/>
        <w:jc w:val="both"/>
        <w:rPr>
          <w:rFonts w:ascii="Calibri" w:hAnsi="Calibri"/>
          <w:b/>
          <w:color w:val="000000"/>
          <w:sz w:val="28"/>
          <w:szCs w:val="28"/>
        </w:rPr>
      </w:pPr>
    </w:p>
    <w:p w:rsidR="004A05CA" w:rsidRDefault="0055565A">
      <w:pPr>
        <w:spacing w:before="120" w:after="120" w:line="360" w:lineRule="auto"/>
        <w:rPr>
          <w:b/>
        </w:rPr>
      </w:pPr>
      <w:r>
        <w:rPr>
          <w:b/>
        </w:rPr>
        <w:t>Competencia específica 1</w:t>
      </w:r>
    </w:p>
    <w:p w:rsidR="004A05CA" w:rsidRDefault="0055565A">
      <w:pPr>
        <w:widowControl w:val="0"/>
        <w:numPr>
          <w:ilvl w:val="1"/>
          <w:numId w:val="1"/>
        </w:numPr>
        <w:pBdr>
          <w:top w:val="nil"/>
          <w:left w:val="nil"/>
          <w:bottom w:val="nil"/>
          <w:right w:val="nil"/>
          <w:between w:val="nil"/>
        </w:pBdr>
        <w:tabs>
          <w:tab w:val="left" w:pos="859"/>
        </w:tabs>
        <w:spacing w:before="120" w:after="120" w:line="360" w:lineRule="auto"/>
        <w:ind w:right="1027" w:hanging="390"/>
        <w:jc w:val="both"/>
      </w:pPr>
      <w:r>
        <w:rPr>
          <w:rFonts w:ascii="Calibri" w:hAnsi="Calibri"/>
          <w:color w:val="232121"/>
        </w:rPr>
        <w:t>interpretar enunciados de problemas matemáticos sencillos organizando los datos dados, estableciendo las relaciones básicas y directas entre ellos y analizando las preguntas formuladas.</w:t>
      </w:r>
    </w:p>
    <w:p w:rsidR="004A05CA" w:rsidRDefault="0055565A">
      <w:pPr>
        <w:widowControl w:val="0"/>
        <w:numPr>
          <w:ilvl w:val="1"/>
          <w:numId w:val="1"/>
        </w:numPr>
        <w:pBdr>
          <w:top w:val="nil"/>
          <w:left w:val="nil"/>
          <w:bottom w:val="nil"/>
          <w:right w:val="nil"/>
          <w:between w:val="nil"/>
        </w:pBdr>
        <w:tabs>
          <w:tab w:val="left" w:pos="857"/>
        </w:tabs>
        <w:spacing w:before="120" w:after="120" w:line="360" w:lineRule="auto"/>
        <w:ind w:left="855" w:right="1037" w:hanging="391"/>
        <w:jc w:val="both"/>
      </w:pPr>
      <w:r>
        <w:rPr>
          <w:rFonts w:ascii="Calibri" w:hAnsi="Calibri"/>
          <w:color w:val="232121"/>
        </w:rPr>
        <w:t>Aplicar herramientas y estrategias apropiadas que contribuyan a la resolución de problemas sencillos y relacionados con la vida cotidiana</w:t>
      </w:r>
      <w:r>
        <w:rPr>
          <w:rFonts w:ascii="Calibri" w:hAnsi="Calibri"/>
          <w:color w:val="3D3A3A"/>
        </w:rPr>
        <w:t>.</w:t>
      </w:r>
    </w:p>
    <w:p w:rsidR="004A05CA" w:rsidRDefault="0055565A">
      <w:pPr>
        <w:widowControl w:val="0"/>
        <w:numPr>
          <w:ilvl w:val="1"/>
          <w:numId w:val="1"/>
        </w:numPr>
        <w:pBdr>
          <w:top w:val="nil"/>
          <w:left w:val="nil"/>
          <w:bottom w:val="nil"/>
          <w:right w:val="nil"/>
          <w:between w:val="nil"/>
        </w:pBdr>
        <w:tabs>
          <w:tab w:val="left" w:pos="857"/>
        </w:tabs>
        <w:spacing w:before="120" w:after="120" w:line="360" w:lineRule="auto"/>
        <w:ind w:left="462" w:right="1185" w:firstLine="2"/>
        <w:jc w:val="both"/>
      </w:pPr>
      <w:r>
        <w:rPr>
          <w:rFonts w:ascii="Calibri" w:hAnsi="Calibri"/>
          <w:color w:val="232121"/>
        </w:rPr>
        <w:t xml:space="preserve">Obtener soluciones matemáticas de un problema sencillo usando las estrategias adecuadas. </w:t>
      </w:r>
    </w:p>
    <w:p w:rsidR="004A05CA" w:rsidRDefault="0055565A">
      <w:pPr>
        <w:spacing w:before="120" w:after="120" w:line="360" w:lineRule="auto"/>
        <w:rPr>
          <w:b/>
        </w:rPr>
      </w:pPr>
      <w:r>
        <w:rPr>
          <w:b/>
        </w:rPr>
        <w:t>Competencia especifica 2.</w:t>
      </w:r>
    </w:p>
    <w:p w:rsidR="004A05CA" w:rsidRDefault="0055565A">
      <w:pPr>
        <w:widowControl w:val="0"/>
        <w:numPr>
          <w:ilvl w:val="1"/>
          <w:numId w:val="6"/>
        </w:numPr>
        <w:pBdr>
          <w:top w:val="nil"/>
          <w:left w:val="nil"/>
          <w:bottom w:val="nil"/>
          <w:right w:val="nil"/>
          <w:between w:val="nil"/>
        </w:pBdr>
        <w:tabs>
          <w:tab w:val="left" w:pos="857"/>
        </w:tabs>
        <w:spacing w:before="120" w:after="120" w:line="360" w:lineRule="auto"/>
        <w:ind w:right="1037"/>
        <w:jc w:val="both"/>
      </w:pPr>
      <w:r>
        <w:rPr>
          <w:rFonts w:ascii="Calibri" w:hAnsi="Calibri"/>
          <w:color w:val="232121"/>
        </w:rPr>
        <w:t>Conocer y aplicar las herramientas básicas para la comprobación de la corrección matemática de las soluciones obtenidas en la resolución de un problema.</w:t>
      </w:r>
    </w:p>
    <w:p w:rsidR="004A05CA" w:rsidRDefault="0055565A">
      <w:pPr>
        <w:spacing w:before="120" w:after="120" w:line="360" w:lineRule="auto"/>
        <w:rPr>
          <w:b/>
        </w:rPr>
      </w:pPr>
      <w:r>
        <w:rPr>
          <w:b/>
        </w:rPr>
        <w:t>Competencia especifica 3.</w:t>
      </w:r>
    </w:p>
    <w:p w:rsidR="004A05CA" w:rsidRDefault="0055565A">
      <w:pPr>
        <w:widowControl w:val="0"/>
        <w:numPr>
          <w:ilvl w:val="1"/>
          <w:numId w:val="5"/>
        </w:numPr>
        <w:pBdr>
          <w:top w:val="nil"/>
          <w:left w:val="nil"/>
          <w:bottom w:val="nil"/>
          <w:right w:val="nil"/>
          <w:between w:val="nil"/>
        </w:pBdr>
        <w:tabs>
          <w:tab w:val="left" w:pos="860"/>
        </w:tabs>
        <w:spacing w:before="120" w:after="120" w:line="360" w:lineRule="auto"/>
        <w:ind w:right="1038" w:hanging="400"/>
      </w:pPr>
      <w:r>
        <w:rPr>
          <w:rFonts w:ascii="Calibri" w:hAnsi="Calibri"/>
          <w:color w:val="232121"/>
        </w:rPr>
        <w:t>Formular y comprobar conjeturas sencillas de forma guiada analizando patrones, propiedades y relaciones.</w:t>
      </w:r>
    </w:p>
    <w:p w:rsidR="004A05CA" w:rsidRDefault="0055565A">
      <w:pPr>
        <w:spacing w:before="120" w:after="120" w:line="360" w:lineRule="auto"/>
        <w:rPr>
          <w:b/>
        </w:rPr>
      </w:pPr>
      <w:r>
        <w:rPr>
          <w:b/>
        </w:rPr>
        <w:lastRenderedPageBreak/>
        <w:t>Competencia especifica 5.</w:t>
      </w:r>
    </w:p>
    <w:p w:rsidR="004A05CA" w:rsidRDefault="0055565A">
      <w:pPr>
        <w:widowControl w:val="0"/>
        <w:numPr>
          <w:ilvl w:val="1"/>
          <w:numId w:val="4"/>
        </w:numPr>
        <w:pBdr>
          <w:top w:val="nil"/>
          <w:left w:val="nil"/>
          <w:bottom w:val="nil"/>
          <w:right w:val="nil"/>
          <w:between w:val="nil"/>
        </w:pBdr>
        <w:tabs>
          <w:tab w:val="left" w:pos="886"/>
        </w:tabs>
        <w:spacing w:before="120" w:after="120" w:line="360" w:lineRule="auto"/>
        <w:ind w:right="1036" w:hanging="395"/>
        <w:jc w:val="both"/>
      </w:pPr>
      <w:r>
        <w:rPr>
          <w:rFonts w:ascii="Calibri" w:hAnsi="Calibri"/>
          <w:color w:val="232121"/>
        </w:rPr>
        <w:t>Comenzar a realizar conexiones sencillas entre diferentes procesos matemáticos aplicando conocimientos y experiencias previas.</w:t>
      </w:r>
    </w:p>
    <w:p w:rsidR="004A05CA" w:rsidRDefault="0055565A">
      <w:pPr>
        <w:spacing w:before="120" w:after="120" w:line="360" w:lineRule="auto"/>
        <w:rPr>
          <w:b/>
        </w:rPr>
      </w:pPr>
      <w:r>
        <w:rPr>
          <w:b/>
        </w:rPr>
        <w:t>Competencia especifica 7.</w:t>
      </w:r>
    </w:p>
    <w:p w:rsidR="004A05CA" w:rsidRDefault="0055565A" w:rsidP="00901D89">
      <w:pPr>
        <w:widowControl w:val="0"/>
        <w:numPr>
          <w:ilvl w:val="1"/>
          <w:numId w:val="97"/>
        </w:numPr>
        <w:pBdr>
          <w:top w:val="nil"/>
          <w:left w:val="nil"/>
          <w:bottom w:val="nil"/>
          <w:right w:val="nil"/>
          <w:between w:val="nil"/>
        </w:pBdr>
        <w:tabs>
          <w:tab w:val="left" w:pos="875"/>
        </w:tabs>
        <w:spacing w:before="120" w:after="120" w:line="360" w:lineRule="auto"/>
        <w:ind w:right="1030" w:hanging="393"/>
        <w:jc w:val="both"/>
      </w:pPr>
      <w:r>
        <w:rPr>
          <w:rFonts w:ascii="Calibri" w:hAnsi="Calibri"/>
          <w:color w:val="232121"/>
        </w:rPr>
        <w:t>Elaborar representaciones matemáticas sencillas que ayuden en la búsqueda de estrategias de resolución de una situación problematizada.</w:t>
      </w:r>
    </w:p>
    <w:p w:rsidR="004A05CA" w:rsidRDefault="0055565A">
      <w:pPr>
        <w:spacing w:before="120" w:after="120" w:line="360" w:lineRule="auto"/>
        <w:rPr>
          <w:b/>
        </w:rPr>
      </w:pPr>
      <w:r>
        <w:rPr>
          <w:b/>
        </w:rPr>
        <w:t>Competencia especifica 8.</w:t>
      </w:r>
    </w:p>
    <w:p w:rsidR="004A05CA" w:rsidRDefault="0055565A" w:rsidP="00901D89">
      <w:pPr>
        <w:widowControl w:val="0"/>
        <w:numPr>
          <w:ilvl w:val="1"/>
          <w:numId w:val="96"/>
        </w:numPr>
        <w:pBdr>
          <w:top w:val="nil"/>
          <w:left w:val="nil"/>
          <w:bottom w:val="nil"/>
          <w:right w:val="nil"/>
          <w:between w:val="nil"/>
        </w:pBdr>
        <w:tabs>
          <w:tab w:val="left" w:pos="919"/>
        </w:tabs>
        <w:spacing w:before="120" w:after="120" w:line="360" w:lineRule="auto"/>
        <w:ind w:left="856" w:right="1021" w:hanging="391"/>
      </w:pPr>
      <w:r>
        <w:rPr>
          <w:rFonts w:ascii="Calibri" w:hAnsi="Calibri"/>
          <w:color w:val="000000"/>
        </w:rPr>
        <w:tab/>
      </w:r>
      <w:r>
        <w:rPr>
          <w:rFonts w:ascii="Calibri" w:hAnsi="Calibri"/>
          <w:color w:val="232121"/>
        </w:rPr>
        <w:t>Comunicar la información utilizando el lenguaje matemático apropiado, oralmente y por escrito</w:t>
      </w:r>
      <w:r>
        <w:rPr>
          <w:rFonts w:ascii="Calibri" w:hAnsi="Calibri"/>
          <w:color w:val="3D3A3A"/>
        </w:rPr>
        <w:t xml:space="preserve">, </w:t>
      </w:r>
      <w:r>
        <w:rPr>
          <w:rFonts w:ascii="Calibri" w:hAnsi="Calibri"/>
          <w:color w:val="232121"/>
        </w:rPr>
        <w:t>al describir, explicar y justificar razonamientos, procedimientos y conclusiones.</w:t>
      </w:r>
    </w:p>
    <w:p w:rsidR="004A05CA" w:rsidRDefault="0055565A">
      <w:pPr>
        <w:spacing w:before="120" w:after="120" w:line="360" w:lineRule="auto"/>
        <w:rPr>
          <w:b/>
        </w:rPr>
      </w:pPr>
      <w:r>
        <w:rPr>
          <w:b/>
        </w:rPr>
        <w:t>Competencia especifica 9.</w:t>
      </w:r>
    </w:p>
    <w:p w:rsidR="004A05CA" w:rsidRDefault="0055565A" w:rsidP="00901D89">
      <w:pPr>
        <w:widowControl w:val="0"/>
        <w:numPr>
          <w:ilvl w:val="1"/>
          <w:numId w:val="95"/>
        </w:numPr>
        <w:pBdr>
          <w:top w:val="nil"/>
          <w:left w:val="nil"/>
          <w:bottom w:val="nil"/>
          <w:right w:val="nil"/>
          <w:between w:val="nil"/>
        </w:pBdr>
        <w:tabs>
          <w:tab w:val="left" w:pos="871"/>
        </w:tabs>
        <w:spacing w:before="120" w:after="120" w:line="360" w:lineRule="auto"/>
        <w:ind w:right="1040" w:hanging="392"/>
        <w:jc w:val="both"/>
      </w:pPr>
      <w:r>
        <w:rPr>
          <w:rFonts w:ascii="Calibri" w:hAnsi="Calibri"/>
          <w:color w:val="232121"/>
        </w:rPr>
        <w:t>Gestionar las emociones propias</w:t>
      </w:r>
      <w:r>
        <w:rPr>
          <w:rFonts w:ascii="Calibri" w:hAnsi="Calibri"/>
          <w:color w:val="3D3A3A"/>
        </w:rPr>
        <w:t xml:space="preserve">, </w:t>
      </w:r>
      <w:r>
        <w:rPr>
          <w:rFonts w:ascii="Calibri" w:hAnsi="Calibri"/>
          <w:color w:val="232121"/>
        </w:rPr>
        <w:t>desarrollar el auto concepto matemático coma herramienta, generando expectativas positivas ante nuevos retos matemáticos</w:t>
      </w:r>
      <w:r>
        <w:rPr>
          <w:rFonts w:ascii="Calibri" w:hAnsi="Calibri"/>
          <w:color w:val="595656"/>
        </w:rPr>
        <w:t>.</w:t>
      </w:r>
    </w:p>
    <w:p w:rsidR="004A05CA" w:rsidRDefault="0055565A" w:rsidP="00901D89">
      <w:pPr>
        <w:widowControl w:val="0"/>
        <w:numPr>
          <w:ilvl w:val="1"/>
          <w:numId w:val="95"/>
        </w:numPr>
        <w:pBdr>
          <w:top w:val="nil"/>
          <w:left w:val="nil"/>
          <w:bottom w:val="nil"/>
          <w:right w:val="nil"/>
          <w:between w:val="nil"/>
        </w:pBdr>
        <w:tabs>
          <w:tab w:val="left" w:pos="857"/>
        </w:tabs>
        <w:spacing w:before="120" w:after="120" w:line="360" w:lineRule="auto"/>
        <w:ind w:left="854" w:right="1023" w:hanging="392"/>
        <w:jc w:val="both"/>
      </w:pPr>
      <w:r>
        <w:rPr>
          <w:rFonts w:ascii="Calibri" w:hAnsi="Calibri"/>
          <w:color w:val="232121"/>
        </w:rPr>
        <w:t>Mostrar una actitud positiva y perseverante, aceptando la crítica razonada al hacer frente a las diferentes situaciones de aprendizaje de las matemáticas.</w:t>
      </w:r>
    </w:p>
    <w:p w:rsidR="004A05CA" w:rsidRDefault="0055565A">
      <w:pPr>
        <w:spacing w:before="120" w:after="120" w:line="360" w:lineRule="auto"/>
        <w:rPr>
          <w:b/>
        </w:rPr>
      </w:pPr>
      <w:r>
        <w:rPr>
          <w:b/>
        </w:rPr>
        <w:t>Competencia especifica 10.</w:t>
      </w:r>
    </w:p>
    <w:p w:rsidR="004A05CA" w:rsidRDefault="0055565A" w:rsidP="00901D89">
      <w:pPr>
        <w:widowControl w:val="0"/>
        <w:numPr>
          <w:ilvl w:val="1"/>
          <w:numId w:val="94"/>
        </w:numPr>
        <w:pBdr>
          <w:top w:val="nil"/>
          <w:left w:val="nil"/>
          <w:bottom w:val="nil"/>
          <w:right w:val="nil"/>
          <w:between w:val="nil"/>
        </w:pBdr>
        <w:tabs>
          <w:tab w:val="left" w:pos="986"/>
        </w:tabs>
        <w:spacing w:before="120" w:after="120" w:line="360" w:lineRule="auto"/>
        <w:ind w:right="1021" w:hanging="520"/>
        <w:jc w:val="both"/>
      </w:pPr>
      <w:r>
        <w:rPr>
          <w:rFonts w:ascii="Calibri" w:hAnsi="Calibri"/>
          <w:color w:val="232121"/>
        </w:rPr>
        <w:t>Participar en el reparto de tareas que deban desarrollarse en equipo, aportando valor, favoreciendo la inclusión, la escucha activa, asumiendo el rol asignado y responsabilizándose de la propia contribución al equipo.</w:t>
      </w:r>
    </w:p>
    <w:p w:rsidR="004A05CA" w:rsidRDefault="004A05CA">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rsidR="004A05CA" w:rsidRDefault="0055565A" w:rsidP="00A75C7F">
      <w:pPr>
        <w:pStyle w:val="Ttulo2"/>
      </w:pPr>
      <w:bookmarkStart w:id="11" w:name="_Toc179644632"/>
      <w:r>
        <w:rPr>
          <w:rFonts w:eastAsia="Calibri"/>
        </w:rPr>
        <w:t>Distribución temporal de los saberes básicos, elementos transversales, competencias específicas, descriptores operativos y criterios de evaluación. Temporalización y secuenciación</w:t>
      </w:r>
      <w:bookmarkEnd w:id="11"/>
      <w:r>
        <w:rPr>
          <w:rFonts w:eastAsia="Calibri"/>
        </w:rPr>
        <w:t xml:space="preserve"> </w:t>
      </w:r>
    </w:p>
    <w:p w:rsidR="004A05CA" w:rsidRDefault="004A05CA">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rsidR="004A05CA" w:rsidRDefault="0055565A">
      <w:pPr>
        <w:spacing w:line="360" w:lineRule="auto"/>
        <w:jc w:val="both"/>
      </w:pPr>
      <w:r>
        <w:t>Los saberes básicos, elementos transversales y competencias específicas anteriormente citados se estructurarán en las siguientes unidades didácticas:</w:t>
      </w:r>
    </w:p>
    <w:p w:rsidR="004A05CA" w:rsidRDefault="004A05CA">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rsidR="004A05CA" w:rsidRDefault="004A05CA">
      <w:pPr>
        <w:pBdr>
          <w:top w:val="nil"/>
          <w:left w:val="nil"/>
          <w:bottom w:val="nil"/>
          <w:right w:val="nil"/>
          <w:between w:val="nil"/>
        </w:pBdr>
        <w:tabs>
          <w:tab w:val="left" w:pos="1134"/>
        </w:tabs>
        <w:ind w:left="375" w:hanging="360"/>
        <w:jc w:val="both"/>
        <w:rPr>
          <w:rFonts w:ascii="Calibri" w:hAnsi="Calibri"/>
          <w:color w:val="000000"/>
          <w:sz w:val="28"/>
          <w:szCs w:val="28"/>
          <w:u w:val="single"/>
        </w:rPr>
      </w:pPr>
    </w:p>
    <w:p w:rsidR="004A05CA" w:rsidRDefault="0055565A">
      <w:pPr>
        <w:pBdr>
          <w:top w:val="nil"/>
          <w:left w:val="nil"/>
          <w:bottom w:val="nil"/>
          <w:right w:val="nil"/>
          <w:between w:val="nil"/>
        </w:pBdr>
        <w:tabs>
          <w:tab w:val="left" w:pos="-567"/>
        </w:tabs>
        <w:ind w:left="-567" w:hanging="360"/>
        <w:jc w:val="both"/>
        <w:rPr>
          <w:rFonts w:ascii="Calibri" w:hAnsi="Calibri"/>
          <w:color w:val="000000"/>
          <w:sz w:val="28"/>
          <w:szCs w:val="28"/>
          <w:u w:val="single"/>
        </w:rPr>
      </w:pPr>
      <w:bookmarkStart w:id="12" w:name="_heading=h.40ew0vw" w:colFirst="0" w:colLast="0"/>
      <w:bookmarkEnd w:id="12"/>
      <w:r>
        <w:rPr>
          <w:rFonts w:ascii="Calibri" w:hAnsi="Calibri"/>
          <w:noProof/>
          <w:color w:val="000000"/>
          <w:sz w:val="28"/>
          <w:szCs w:val="28"/>
          <w:u w:val="single"/>
        </w:rPr>
        <w:lastRenderedPageBreak/>
        <w:drawing>
          <wp:inline distT="0" distB="0" distL="0" distR="0" wp14:anchorId="6A67837D" wp14:editId="202C5084">
            <wp:extent cx="6739948" cy="2819369"/>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6739948" cy="2819369"/>
                    </a:xfrm>
                    <a:prstGeom prst="rect">
                      <a:avLst/>
                    </a:prstGeom>
                    <a:ln/>
                  </pic:spPr>
                </pic:pic>
              </a:graphicData>
            </a:graphic>
          </wp:inline>
        </w:drawing>
      </w:r>
    </w:p>
    <w:p w:rsidR="004A05CA" w:rsidRDefault="0055565A" w:rsidP="00A75C7F">
      <w:pPr>
        <w:pStyle w:val="Ttulo1"/>
      </w:pPr>
      <w:bookmarkStart w:id="13" w:name="_Toc179644633"/>
      <w:r>
        <w:rPr>
          <w:rFonts w:eastAsia="Calibri"/>
        </w:rPr>
        <w:t>METODOLOGÍA</w:t>
      </w:r>
      <w:bookmarkEnd w:id="13"/>
    </w:p>
    <w:p w:rsidR="004A05CA" w:rsidRDefault="004A05CA">
      <w:pPr>
        <w:pBdr>
          <w:top w:val="nil"/>
          <w:left w:val="nil"/>
          <w:bottom w:val="nil"/>
          <w:right w:val="nil"/>
          <w:between w:val="nil"/>
        </w:pBdr>
        <w:ind w:left="1065" w:hanging="705"/>
        <w:jc w:val="both"/>
        <w:rPr>
          <w:rFonts w:ascii="Calibri" w:hAnsi="Calibri"/>
          <w:b/>
          <w:color w:val="000000"/>
          <w:sz w:val="28"/>
          <w:szCs w:val="28"/>
        </w:rPr>
      </w:pPr>
    </w:p>
    <w:p w:rsidR="004A05CA" w:rsidRDefault="0055565A" w:rsidP="00A75C7F">
      <w:pPr>
        <w:pStyle w:val="Ttulo2"/>
        <w:rPr>
          <w:rFonts w:eastAsia="Times New Roman"/>
        </w:rPr>
      </w:pPr>
      <w:bookmarkStart w:id="14" w:name="_Toc179644634"/>
      <w:r>
        <w:rPr>
          <w:rFonts w:eastAsia="Times New Roman"/>
        </w:rPr>
        <w:t>Principios generales.</w:t>
      </w:r>
      <w:bookmarkEnd w:id="14"/>
      <w:r>
        <w:rPr>
          <w:rFonts w:eastAsia="Times New Roman"/>
        </w:rPr>
        <w:t xml:space="preserve"> </w:t>
      </w:r>
    </w:p>
    <w:p w:rsidR="004A05CA" w:rsidRDefault="004A05CA">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4A05CA" w:rsidRDefault="0055565A">
      <w:pPr>
        <w:pBdr>
          <w:top w:val="nil"/>
          <w:left w:val="nil"/>
          <w:bottom w:val="nil"/>
          <w:right w:val="nil"/>
          <w:between w:val="nil"/>
        </w:pBdr>
        <w:spacing w:after="240" w:line="360" w:lineRule="auto"/>
        <w:jc w:val="both"/>
        <w:rPr>
          <w:rFonts w:ascii="Calibri" w:hAnsi="Calibri"/>
          <w:color w:val="000000"/>
        </w:rPr>
      </w:pPr>
      <w:bookmarkStart w:id="15" w:name="_heading=h.v61xquou7ynr" w:colFirst="0" w:colLast="0"/>
      <w:bookmarkEnd w:id="15"/>
      <w:r>
        <w:rPr>
          <w:rFonts w:ascii="Calibri" w:hAnsi="Calibri"/>
          <w:color w:val="000000"/>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p>
    <w:p w:rsidR="004A05CA" w:rsidRDefault="0055565A">
      <w:pPr>
        <w:spacing w:line="360" w:lineRule="auto"/>
        <w:jc w:val="both"/>
        <w:rPr>
          <w:b/>
        </w:rPr>
      </w:pPr>
      <w:r>
        <w:rPr>
          <w:b/>
        </w:rPr>
        <w:t>La finalidad fundamental de la enseñanza de las matemáticas es el desarrollo de la facultad de razonamiento y de abstracción, SIN OLVIDAR, otra finalidad, no menos importante, su carácter instrumental.</w:t>
      </w:r>
    </w:p>
    <w:p w:rsidR="004A05CA" w:rsidRDefault="004A05CA">
      <w:pPr>
        <w:pBdr>
          <w:top w:val="nil"/>
          <w:left w:val="nil"/>
          <w:bottom w:val="nil"/>
          <w:right w:val="nil"/>
          <w:between w:val="nil"/>
        </w:pBdr>
        <w:spacing w:line="360" w:lineRule="auto"/>
        <w:ind w:left="1065"/>
        <w:jc w:val="both"/>
        <w:rPr>
          <w:rFonts w:ascii="Calibri" w:hAnsi="Calibri"/>
          <w:b/>
          <w:color w:val="000000"/>
        </w:rPr>
      </w:pPr>
    </w:p>
    <w:p w:rsidR="004A05CA" w:rsidRDefault="0055565A" w:rsidP="00A75C7F">
      <w:pPr>
        <w:pStyle w:val="Ttulo2"/>
        <w:rPr>
          <w:rFonts w:ascii="Calibri" w:hAnsi="Calibri"/>
          <w:sz w:val="24"/>
          <w:szCs w:val="24"/>
        </w:rPr>
      </w:pPr>
      <w:bookmarkStart w:id="16" w:name="_Toc179644635"/>
      <w:r>
        <w:rPr>
          <w:rFonts w:eastAsia="Times New Roman"/>
        </w:rPr>
        <w:t>Método de trabajo.</w:t>
      </w:r>
      <w:bookmarkEnd w:id="16"/>
      <w:r>
        <w:rPr>
          <w:rFonts w:ascii="Calibri" w:eastAsia="Calibri" w:hAnsi="Calibri" w:cs="Calibri"/>
          <w:sz w:val="24"/>
          <w:szCs w:val="24"/>
        </w:rPr>
        <w:t xml:space="preserve"> </w:t>
      </w:r>
    </w:p>
    <w:p w:rsidR="004A05CA" w:rsidRDefault="004A05CA">
      <w:pPr>
        <w:pBdr>
          <w:top w:val="nil"/>
          <w:left w:val="nil"/>
          <w:bottom w:val="nil"/>
          <w:right w:val="nil"/>
          <w:between w:val="nil"/>
        </w:pBdr>
        <w:ind w:left="1800" w:hanging="360"/>
        <w:jc w:val="both"/>
        <w:rPr>
          <w:rFonts w:ascii="Calibri" w:hAnsi="Calibri"/>
          <w:color w:val="000000"/>
          <w:sz w:val="24"/>
          <w:szCs w:val="24"/>
          <w:u w:val="single"/>
        </w:rPr>
      </w:pPr>
    </w:p>
    <w:p w:rsidR="004A05CA" w:rsidRDefault="0055565A">
      <w:pPr>
        <w:widowControl w:val="0"/>
        <w:spacing w:line="360" w:lineRule="auto"/>
        <w:jc w:val="both"/>
      </w:pPr>
      <w:r>
        <w:t xml:space="preserve">Trabajar de manera competencial en el aula supone un cambio metodológico importante; el docente pasa a ser un gestor de conocimiento del alumnado y el alumno o alumna adquiere un mayor grado de protagonismo. </w:t>
      </w:r>
    </w:p>
    <w:p w:rsidR="004A05CA" w:rsidRDefault="004A05CA">
      <w:pPr>
        <w:spacing w:line="360" w:lineRule="auto"/>
        <w:ind w:firstLine="709"/>
        <w:jc w:val="both"/>
      </w:pPr>
    </w:p>
    <w:p w:rsidR="004A05CA" w:rsidRDefault="0055565A">
      <w:pPr>
        <w:spacing w:line="360" w:lineRule="auto"/>
        <w:jc w:val="both"/>
      </w:pPr>
      <w:r>
        <w:lastRenderedPageBreak/>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rsidR="004A05CA" w:rsidRDefault="0055565A">
      <w:pPr>
        <w:spacing w:line="360" w:lineRule="auto"/>
        <w:jc w:val="both"/>
      </w:pPr>
      <w:r>
        <w:t>En el proceso enseñanza –aprendizaje tenemos en cuenta los siguientes aspectos, que consideramos fundamentales.</w:t>
      </w:r>
    </w:p>
    <w:p w:rsidR="004A05CA" w:rsidRDefault="0055565A">
      <w:pPr>
        <w:widowControl w:val="0"/>
        <w:numPr>
          <w:ilvl w:val="1"/>
          <w:numId w:val="13"/>
        </w:numPr>
        <w:spacing w:after="160" w:line="360" w:lineRule="auto"/>
        <w:ind w:left="0"/>
        <w:jc w:val="both"/>
      </w:pPr>
      <w: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rsidR="004A05CA" w:rsidRDefault="0055565A">
      <w:pPr>
        <w:numPr>
          <w:ilvl w:val="1"/>
          <w:numId w:val="13"/>
        </w:numPr>
        <w:spacing w:line="360" w:lineRule="auto"/>
        <w:ind w:left="0"/>
        <w:jc w:val="both"/>
      </w:pPr>
      <w: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rsidR="004A05CA" w:rsidRDefault="0055565A">
      <w:pPr>
        <w:numPr>
          <w:ilvl w:val="1"/>
          <w:numId w:val="13"/>
        </w:numPr>
        <w:spacing w:after="160" w:line="360" w:lineRule="auto"/>
        <w:ind w:left="0"/>
        <w:jc w:val="both"/>
      </w:pPr>
      <w:r>
        <w:t>Potenciar el uso de las distintas formas de expresión (verbal, gráfica y simbólica), así como el paso de unas formas de expresión a otras. Debemos conseguir los alumnos y alumnas sepan expresarse oral, escrita y gráficamente con un vocabulario específico de términos y notaciones matemáticas.</w:t>
      </w:r>
    </w:p>
    <w:p w:rsidR="004A05CA" w:rsidRDefault="0055565A">
      <w:pPr>
        <w:numPr>
          <w:ilvl w:val="1"/>
          <w:numId w:val="13"/>
        </w:numPr>
        <w:spacing w:after="160" w:line="360" w:lineRule="auto"/>
        <w:ind w:left="0"/>
        <w:jc w:val="both"/>
      </w:pPr>
      <w:r>
        <w:t>La resolución de problemas se contemplará como una práctica habitual integrada en el día a día del aprendizaje de las matemáticas. Se considerará como un recurso metodológico, transversal a todos los contenidos. El profesor iniciará a los alumnos en técnicas de resolución de problemas, así como en estrategias de pensamiento asociadas a esta resolución.</w:t>
      </w:r>
    </w:p>
    <w:p w:rsidR="004A05CA" w:rsidRDefault="0055565A">
      <w:pPr>
        <w:numPr>
          <w:ilvl w:val="1"/>
          <w:numId w:val="13"/>
        </w:numPr>
        <w:spacing w:after="160" w:line="360" w:lineRule="auto"/>
        <w:ind w:left="0"/>
        <w:jc w:val="both"/>
      </w:pPr>
      <w:r>
        <w:t>Mentalizar del trabajo diario y de la corrección sistemática de las tareas para seguir con aprovechamiento las explicaciones en el aprendizaje de las matemáticas.</w:t>
      </w:r>
    </w:p>
    <w:p w:rsidR="004A05CA" w:rsidRDefault="0055565A">
      <w:pPr>
        <w:numPr>
          <w:ilvl w:val="1"/>
          <w:numId w:val="13"/>
        </w:numPr>
        <w:spacing w:line="360" w:lineRule="auto"/>
        <w:ind w:left="0"/>
        <w:jc w:val="both"/>
      </w:pPr>
      <w: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rsidR="004A05CA" w:rsidRDefault="0055565A">
      <w:pPr>
        <w:numPr>
          <w:ilvl w:val="1"/>
          <w:numId w:val="13"/>
        </w:numPr>
        <w:spacing w:line="360" w:lineRule="auto"/>
        <w:ind w:left="0"/>
        <w:jc w:val="both"/>
      </w:pPr>
      <w:r>
        <w:lastRenderedPageBreak/>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rsidR="004A05CA" w:rsidRDefault="0055565A">
      <w:pPr>
        <w:widowControl w:val="0"/>
        <w:numPr>
          <w:ilvl w:val="1"/>
          <w:numId w:val="13"/>
        </w:numPr>
        <w:spacing w:after="160" w:line="360" w:lineRule="auto"/>
        <w:ind w:left="0"/>
        <w:jc w:val="both"/>
      </w:pPr>
      <w: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rsidR="004A05CA" w:rsidRDefault="0055565A">
      <w:pPr>
        <w:numPr>
          <w:ilvl w:val="1"/>
          <w:numId w:val="13"/>
        </w:numPr>
        <w:spacing w:line="360" w:lineRule="auto"/>
        <w:ind w:left="0"/>
        <w:jc w:val="both"/>
      </w:pPr>
      <w:r>
        <w:t>La metodología que se aplique en los diferentes grupos de alumnos dependerá del nivel, de la situación específica del grupo, del momento del desarrollo del currículo en que se encuentre y, lógicamente, de la orientación particular del profesor.</w:t>
      </w:r>
    </w:p>
    <w:p w:rsidR="004A05CA" w:rsidRDefault="0055565A">
      <w:pPr>
        <w:numPr>
          <w:ilvl w:val="1"/>
          <w:numId w:val="13"/>
        </w:numPr>
        <w:spacing w:line="360" w:lineRule="auto"/>
        <w:ind w:left="0"/>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rsidR="004A05CA" w:rsidRDefault="0055565A">
      <w:pPr>
        <w:numPr>
          <w:ilvl w:val="1"/>
          <w:numId w:val="13"/>
        </w:numPr>
        <w:spacing w:line="360" w:lineRule="auto"/>
        <w:ind w:left="0"/>
        <w:jc w:val="both"/>
      </w:pPr>
      <w: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rsidR="004A05CA" w:rsidRDefault="0055565A">
      <w:pPr>
        <w:numPr>
          <w:ilvl w:val="1"/>
          <w:numId w:val="13"/>
        </w:numPr>
        <w:spacing w:line="360" w:lineRule="auto"/>
        <w:ind w:left="0"/>
        <w:jc w:val="both"/>
      </w:pPr>
      <w: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rsidR="004A05CA" w:rsidRDefault="0055565A">
      <w:pPr>
        <w:spacing w:line="360" w:lineRule="auto"/>
        <w:jc w:val="both"/>
      </w:pPr>
      <w:r>
        <w:t>En el momento de elegir los métodos de enseñanza, que deben adaptarse a cada profesor y grupo de alumnos, tendremos en cuenta los siguientes principios generales que pueden servirnos como punto de referencia:</w:t>
      </w:r>
    </w:p>
    <w:p w:rsidR="004A05CA" w:rsidRDefault="004A05CA">
      <w:pPr>
        <w:ind w:firstLine="709"/>
        <w:rPr>
          <w:sz w:val="24"/>
          <w:szCs w:val="24"/>
        </w:rPr>
      </w:pPr>
    </w:p>
    <w:p w:rsidR="004A05CA" w:rsidRDefault="0055565A">
      <w:pPr>
        <w:numPr>
          <w:ilvl w:val="1"/>
          <w:numId w:val="3"/>
        </w:numPr>
        <w:spacing w:after="160" w:line="259" w:lineRule="auto"/>
        <w:ind w:hanging="432"/>
      </w:pPr>
      <w:r>
        <w:rPr>
          <w:b/>
        </w:rPr>
        <w:t>ENSEÑANZA ACTIVA.</w:t>
      </w:r>
    </w:p>
    <w:p w:rsidR="004A05CA" w:rsidRDefault="0055565A">
      <w:pPr>
        <w:spacing w:line="360" w:lineRule="auto"/>
        <w:ind w:left="709" w:firstLine="45"/>
        <w:jc w:val="both"/>
      </w:pPr>
      <w:r>
        <w:t>Se intentará provocar y sostener constantemente la actividad y el trabajo personal del alumno, eliminando la pasividad en el aprendizaje.</w:t>
      </w:r>
    </w:p>
    <w:p w:rsidR="004A05CA" w:rsidRDefault="0055565A">
      <w:pPr>
        <w:numPr>
          <w:ilvl w:val="1"/>
          <w:numId w:val="3"/>
        </w:numPr>
        <w:spacing w:after="160" w:line="259" w:lineRule="auto"/>
        <w:ind w:hanging="432"/>
      </w:pPr>
      <w:r>
        <w:rPr>
          <w:b/>
        </w:rPr>
        <w:t>ENSEÑANZA GRADUADA.</w:t>
      </w:r>
    </w:p>
    <w:p w:rsidR="004A05CA" w:rsidRDefault="0055565A">
      <w:pPr>
        <w:spacing w:line="360" w:lineRule="auto"/>
        <w:ind w:left="709" w:firstLine="45"/>
        <w:jc w:val="both"/>
      </w:pPr>
      <w:r>
        <w:lastRenderedPageBreak/>
        <w:t>La enseñanza será proporcionada a las capacidades de los alumnos. Para ello se irá siempre de lo simple a lo complejo y de lo conocido a lo desconocido.</w:t>
      </w:r>
    </w:p>
    <w:p w:rsidR="004A05CA" w:rsidRDefault="0055565A">
      <w:pPr>
        <w:numPr>
          <w:ilvl w:val="1"/>
          <w:numId w:val="3"/>
        </w:numPr>
        <w:spacing w:after="160" w:line="259" w:lineRule="auto"/>
        <w:ind w:hanging="432"/>
      </w:pPr>
      <w:r>
        <w:rPr>
          <w:b/>
        </w:rPr>
        <w:t>ENSEÑANZA INTUITIVA.</w:t>
      </w:r>
    </w:p>
    <w:p w:rsidR="004A05CA" w:rsidRDefault="0055565A">
      <w:pPr>
        <w:spacing w:line="360" w:lineRule="auto"/>
        <w:jc w:val="both"/>
      </w:pPr>
      <w:r>
        <w:t>Se potenciará la intuición, que junto con el razonamiento lógico es la base para “hacer matemáticas”.</w:t>
      </w:r>
    </w:p>
    <w:p w:rsidR="004A05CA" w:rsidRDefault="0055565A">
      <w:pPr>
        <w:numPr>
          <w:ilvl w:val="1"/>
          <w:numId w:val="3"/>
        </w:numPr>
        <w:spacing w:after="160" w:line="360" w:lineRule="auto"/>
        <w:ind w:left="0" w:firstLine="0"/>
        <w:jc w:val="both"/>
      </w:pPr>
      <w:r>
        <w:rPr>
          <w:b/>
        </w:rPr>
        <w:t>ENSEÑANZA ASOCIATIVA.</w:t>
      </w:r>
    </w:p>
    <w:p w:rsidR="004A05CA" w:rsidRDefault="0055565A">
      <w:pPr>
        <w:spacing w:line="360" w:lineRule="auto"/>
        <w:jc w:val="both"/>
      </w:pPr>
      <w:r>
        <w:t>Se encadenarán las diferentes artes de una unidad didáctica y se mostrará la relación que cada unidad tiene con las antecedentes y con las siguientes para construir un todo.</w:t>
      </w:r>
    </w:p>
    <w:p w:rsidR="004A05CA" w:rsidRDefault="0055565A">
      <w:pPr>
        <w:numPr>
          <w:ilvl w:val="1"/>
          <w:numId w:val="3"/>
        </w:numPr>
        <w:spacing w:after="160" w:line="360" w:lineRule="auto"/>
        <w:ind w:left="0" w:firstLine="0"/>
        <w:jc w:val="both"/>
      </w:pPr>
      <w:r>
        <w:rPr>
          <w:b/>
        </w:rPr>
        <w:t>ENSEÑANZA DE APLICACIÓN.</w:t>
      </w:r>
    </w:p>
    <w:p w:rsidR="004A05CA" w:rsidRDefault="0055565A">
      <w:pPr>
        <w:spacing w:line="360" w:lineRule="auto"/>
        <w:jc w:val="both"/>
      </w:pPr>
      <w: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rsidR="004A05CA" w:rsidRDefault="004A05CA">
      <w:pPr>
        <w:spacing w:line="360" w:lineRule="auto"/>
        <w:jc w:val="both"/>
      </w:pPr>
    </w:p>
    <w:p w:rsidR="004A05CA" w:rsidRDefault="0055565A" w:rsidP="00A75C7F">
      <w:pPr>
        <w:pStyle w:val="Ttulo2"/>
      </w:pPr>
      <w:bookmarkStart w:id="17" w:name="_heading=h.1tuee74" w:colFirst="0" w:colLast="0"/>
      <w:bookmarkStart w:id="18" w:name="_Toc179644636"/>
      <w:bookmarkEnd w:id="17"/>
      <w:r>
        <w:t>MÉTODO DE TRABAJO. ESTRATEGIAS DIDÁCTICAS.</w:t>
      </w:r>
      <w:bookmarkEnd w:id="18"/>
      <w:r>
        <w:t xml:space="preserve"> </w:t>
      </w:r>
    </w:p>
    <w:p w:rsidR="004A05CA" w:rsidRDefault="004A05CA">
      <w:pPr>
        <w:spacing w:line="360" w:lineRule="auto"/>
        <w:jc w:val="both"/>
        <w:rPr>
          <w:b/>
          <w:sz w:val="24"/>
          <w:szCs w:val="24"/>
        </w:rPr>
      </w:pPr>
    </w:p>
    <w:p w:rsidR="004A05CA" w:rsidRDefault="0055565A">
      <w:pPr>
        <w:numPr>
          <w:ilvl w:val="1"/>
          <w:numId w:val="15"/>
        </w:numPr>
        <w:spacing w:after="160" w:line="360" w:lineRule="auto"/>
        <w:ind w:left="0" w:firstLine="0"/>
        <w:jc w:val="both"/>
        <w:rPr>
          <w:b/>
          <w:sz w:val="24"/>
          <w:szCs w:val="24"/>
        </w:rPr>
      </w:pPr>
      <w:r>
        <w:rPr>
          <w:b/>
          <w:sz w:val="24"/>
          <w:szCs w:val="24"/>
        </w:rPr>
        <w:t>TRABAJO DE LOS ALUMNOS.</w:t>
      </w:r>
    </w:p>
    <w:p w:rsidR="004A05CA" w:rsidRDefault="004A05CA">
      <w:pPr>
        <w:spacing w:line="360" w:lineRule="auto"/>
        <w:jc w:val="both"/>
        <w:rPr>
          <w:sz w:val="24"/>
          <w:szCs w:val="24"/>
        </w:rPr>
      </w:pPr>
    </w:p>
    <w:p w:rsidR="004A05CA" w:rsidRDefault="0055565A">
      <w:pPr>
        <w:spacing w:line="360" w:lineRule="auto"/>
        <w:jc w:val="both"/>
      </w:pPr>
      <w:r>
        <w:t>Aunque los alumnos tendrán que realizar una parte importante del trabajo de forma individual se fomentará también el trabajo colectivo, potenciando el dialogo constructivo dentro del aula, con el profesor y con los compañeros.</w:t>
      </w:r>
    </w:p>
    <w:p w:rsidR="004A05CA" w:rsidRDefault="0055565A">
      <w:pPr>
        <w:spacing w:line="360" w:lineRule="auto"/>
        <w:jc w:val="both"/>
      </w:pPr>
      <w:r>
        <w:t>La resolución de problemas debe contemplarse como una práctica habitual integrada en el día a día del aprendizaje de las matemáticas.</w:t>
      </w:r>
    </w:p>
    <w:p w:rsidR="004A05CA" w:rsidRDefault="0055565A">
      <w:pPr>
        <w:spacing w:line="360" w:lineRule="auto"/>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rsidR="004A05CA" w:rsidRDefault="0055565A">
      <w:pPr>
        <w:spacing w:line="360" w:lineRule="auto"/>
        <w:jc w:val="both"/>
      </w:pPr>
      <w:r>
        <w:t>Debemos conseguir que los alumnos y alumnas sepan expresarse oral, escrita y gráficamente con un vocabulario específico de términos y notaciones matemáticas.</w:t>
      </w:r>
    </w:p>
    <w:p w:rsidR="00994C46" w:rsidRPr="00994C46" w:rsidRDefault="00994C46" w:rsidP="00994C46">
      <w:pPr>
        <w:spacing w:line="360" w:lineRule="auto"/>
        <w:jc w:val="both"/>
        <w:rPr>
          <w:snapToGrid w:val="0"/>
        </w:rPr>
      </w:pPr>
      <w:r w:rsidRPr="00994C46">
        <w:rPr>
          <w:snapToGrid w:val="0"/>
        </w:rPr>
        <w:lastRenderedPageBreak/>
        <w:t>Las Situaciones de aprendizaje permitirán a los alumnos adquirir los saberes básicos de la materia que, tal y como se ha indicado anteriormente, constituyen el medio para trabajar las competencias específicas.</w:t>
      </w:r>
    </w:p>
    <w:p w:rsidR="00994C46" w:rsidRPr="00994C46" w:rsidRDefault="00994C46" w:rsidP="00994C46">
      <w:pPr>
        <w:spacing w:line="360" w:lineRule="auto"/>
        <w:jc w:val="both"/>
        <w:rPr>
          <w:snapToGrid w:val="0"/>
        </w:rPr>
      </w:pPr>
      <w:r w:rsidRPr="00994C46">
        <w:rPr>
          <w:snapToGrid w:val="0"/>
        </w:rPr>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rsidR="00994C46" w:rsidRPr="00994C46" w:rsidRDefault="00994C46" w:rsidP="00994C46">
      <w:pPr>
        <w:spacing w:line="360" w:lineRule="auto"/>
        <w:jc w:val="both"/>
        <w:rPr>
          <w:snapToGrid w:val="0"/>
        </w:rPr>
      </w:pPr>
      <w:r w:rsidRPr="00994C46">
        <w:rPr>
          <w:snapToGrid w:val="0"/>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rsidR="00994C46" w:rsidRPr="00994C46" w:rsidRDefault="00994C46" w:rsidP="00994C46">
      <w:pPr>
        <w:spacing w:line="360" w:lineRule="auto"/>
        <w:jc w:val="both"/>
        <w:rPr>
          <w:snapToGrid w:val="0"/>
        </w:rPr>
      </w:pPr>
    </w:p>
    <w:p w:rsidR="00994C46" w:rsidRPr="00994C46" w:rsidRDefault="00994C46" w:rsidP="00994C46">
      <w:pPr>
        <w:overflowPunct/>
        <w:autoSpaceDE/>
        <w:autoSpaceDN/>
        <w:adjustRightInd/>
        <w:spacing w:after="160" w:line="360" w:lineRule="auto"/>
        <w:contextualSpacing/>
        <w:jc w:val="both"/>
        <w:textAlignment w:val="auto"/>
      </w:pPr>
      <w:r w:rsidRPr="00994C46">
        <w:t>Las actividades de cálculo mental conllevan un aumento en la velocidad de cálculo que motiva mucho a los alumnos, además de ayudarles a no perderse en las explicaciones por problemas de cálculo.  Cada alumno podrá llevar su gráfica de puntuaciones para comprobar su progreso. La realización de estas actividades en un mismo día de la semana agiliza la realización de estas tareas.</w:t>
      </w:r>
    </w:p>
    <w:p w:rsidR="004A05CA" w:rsidRDefault="004A05CA">
      <w:pPr>
        <w:spacing w:line="360" w:lineRule="auto"/>
        <w:jc w:val="both"/>
      </w:pPr>
    </w:p>
    <w:p w:rsidR="004A05CA" w:rsidRDefault="0055565A">
      <w:pPr>
        <w:numPr>
          <w:ilvl w:val="1"/>
          <w:numId w:val="16"/>
        </w:numPr>
        <w:spacing w:after="160" w:line="360" w:lineRule="auto"/>
        <w:ind w:left="0" w:firstLine="0"/>
        <w:jc w:val="both"/>
        <w:rPr>
          <w:sz w:val="24"/>
          <w:szCs w:val="24"/>
        </w:rPr>
      </w:pPr>
      <w:r>
        <w:rPr>
          <w:b/>
          <w:sz w:val="24"/>
          <w:szCs w:val="24"/>
        </w:rPr>
        <w:t>FORMAS DE RAZONAMIENTO</w:t>
      </w:r>
      <w:r>
        <w:rPr>
          <w:sz w:val="24"/>
          <w:szCs w:val="24"/>
        </w:rPr>
        <w:t>.</w:t>
      </w:r>
    </w:p>
    <w:p w:rsidR="004A05CA" w:rsidRDefault="0055565A">
      <w:pPr>
        <w:spacing w:line="360" w:lineRule="auto"/>
        <w:jc w:val="both"/>
      </w:pPr>
      <w: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rsidR="004A05CA" w:rsidRDefault="004A05CA">
      <w:pPr>
        <w:spacing w:line="360" w:lineRule="auto"/>
        <w:jc w:val="both"/>
        <w:rPr>
          <w:sz w:val="24"/>
          <w:szCs w:val="24"/>
        </w:rPr>
      </w:pPr>
    </w:p>
    <w:p w:rsidR="004A05CA" w:rsidRDefault="0055565A">
      <w:pPr>
        <w:numPr>
          <w:ilvl w:val="0"/>
          <w:numId w:val="14"/>
        </w:numPr>
        <w:spacing w:after="160" w:line="360" w:lineRule="auto"/>
        <w:ind w:left="0" w:firstLine="0"/>
        <w:jc w:val="both"/>
        <w:rPr>
          <w:b/>
          <w:sz w:val="24"/>
          <w:szCs w:val="24"/>
          <w:u w:val="single"/>
        </w:rPr>
      </w:pPr>
      <w:r>
        <w:rPr>
          <w:b/>
          <w:sz w:val="24"/>
          <w:szCs w:val="24"/>
          <w:u w:val="single"/>
        </w:rPr>
        <w:t>TÉCNICAS DIDÁCTICAS</w:t>
      </w:r>
    </w:p>
    <w:p w:rsidR="004A05CA" w:rsidRDefault="0055565A">
      <w:pPr>
        <w:numPr>
          <w:ilvl w:val="1"/>
          <w:numId w:val="7"/>
        </w:numPr>
        <w:spacing w:line="360" w:lineRule="auto"/>
        <w:ind w:left="0" w:firstLine="0"/>
        <w:jc w:val="both"/>
      </w:pPr>
      <w:r>
        <w:rPr>
          <w:b/>
          <w:sz w:val="24"/>
          <w:szCs w:val="24"/>
        </w:rPr>
        <w:t>EXPOSICIÓN.</w:t>
      </w:r>
    </w:p>
    <w:p w:rsidR="004A05CA" w:rsidRDefault="0055565A">
      <w:pPr>
        <w:spacing w:line="360" w:lineRule="auto"/>
        <w:jc w:val="both"/>
      </w:pPr>
      <w:r>
        <w:t>Este tipo de enseñanza se empleará cuando se tenga que enseñar conocimientos teóricos.</w:t>
      </w:r>
    </w:p>
    <w:p w:rsidR="004A05CA" w:rsidRDefault="0055565A">
      <w:pPr>
        <w:spacing w:line="360" w:lineRule="auto"/>
        <w:jc w:val="both"/>
      </w:pPr>
      <w:r>
        <w:t>La exposición será siempre lo más sencilla y clara posible, seleccionando los objetivos para presentar la materia en forma lógica y gradual.</w:t>
      </w:r>
    </w:p>
    <w:p w:rsidR="004A05CA" w:rsidRDefault="0055565A">
      <w:pPr>
        <w:spacing w:line="360" w:lineRule="auto"/>
        <w:jc w:val="both"/>
      </w:pPr>
      <w:r>
        <w:t>Es conveniente realizar una introducción que despierte el interés de los alumnos.</w:t>
      </w:r>
    </w:p>
    <w:p w:rsidR="004A05CA" w:rsidRDefault="0055565A">
      <w:pPr>
        <w:spacing w:line="360" w:lineRule="auto"/>
        <w:jc w:val="both"/>
      </w:pPr>
      <w:r>
        <w:t>Se realizarán preguntas para provocar la discusión en clase y guiar de esta forma el “descubrimiento” por parte de los alumnos de nuevos conceptos.</w:t>
      </w:r>
    </w:p>
    <w:p w:rsidR="004A05CA" w:rsidRDefault="0055565A">
      <w:pPr>
        <w:spacing w:line="360" w:lineRule="auto"/>
        <w:jc w:val="both"/>
      </w:pPr>
      <w:r>
        <w:t>Se insistirá en los conceptos principales, recalcando y repitiendo los puntos más importantes.</w:t>
      </w:r>
    </w:p>
    <w:p w:rsidR="004A05CA" w:rsidRDefault="0055565A">
      <w:pPr>
        <w:spacing w:line="360" w:lineRule="auto"/>
        <w:jc w:val="both"/>
        <w:rPr>
          <w:sz w:val="24"/>
          <w:szCs w:val="24"/>
        </w:rPr>
      </w:pPr>
      <w:r>
        <w:rPr>
          <w:sz w:val="24"/>
          <w:szCs w:val="24"/>
        </w:rPr>
        <w:lastRenderedPageBreak/>
        <w:t>Conviene terminar la exposición con un resumen.</w:t>
      </w:r>
    </w:p>
    <w:p w:rsidR="004A05CA" w:rsidRDefault="0055565A">
      <w:pPr>
        <w:spacing w:line="360" w:lineRule="auto"/>
        <w:jc w:val="both"/>
        <w:rPr>
          <w:sz w:val="24"/>
          <w:szCs w:val="24"/>
        </w:rPr>
      </w:pPr>
      <w:r>
        <w:rPr>
          <w:sz w:val="24"/>
          <w:szCs w:val="24"/>
        </w:rPr>
        <w:t>Aunque se utilizará el libro de texto todo lo posible se recomendará a los alumnos que tomen las convenientes notas y apuntes aclaratorios o de ampliación.</w:t>
      </w:r>
    </w:p>
    <w:p w:rsidR="004A05CA" w:rsidRDefault="0055565A">
      <w:pPr>
        <w:numPr>
          <w:ilvl w:val="1"/>
          <w:numId w:val="7"/>
        </w:numPr>
        <w:spacing w:after="160" w:line="360" w:lineRule="auto"/>
        <w:ind w:left="0" w:firstLine="0"/>
        <w:jc w:val="both"/>
        <w:rPr>
          <w:b/>
          <w:sz w:val="24"/>
          <w:szCs w:val="24"/>
        </w:rPr>
      </w:pPr>
      <w:r>
        <w:rPr>
          <w:b/>
          <w:sz w:val="24"/>
          <w:szCs w:val="24"/>
        </w:rPr>
        <w:t>PRÁCTICA.</w:t>
      </w:r>
    </w:p>
    <w:p w:rsidR="004A05CA" w:rsidRDefault="0055565A">
      <w:pPr>
        <w:spacing w:line="360" w:lineRule="auto"/>
        <w:jc w:val="both"/>
      </w:pPr>
      <w:r>
        <w:t>Tiene la finalidad de formar hábitos y destrezas en el alumno. Consiste en la realización de ejercicios y problemas.</w:t>
      </w:r>
    </w:p>
    <w:p w:rsidR="004A05CA" w:rsidRDefault="0055565A">
      <w:pPr>
        <w:spacing w:line="360" w:lineRule="auto"/>
        <w:jc w:val="both"/>
      </w:pPr>
      <w:r>
        <w:t>Los profesores harán una selección de ejercicios y actividades en cada unidad.</w:t>
      </w:r>
    </w:p>
    <w:p w:rsidR="004A05CA" w:rsidRDefault="0055565A">
      <w:pPr>
        <w:spacing w:line="360" w:lineRule="auto"/>
        <w:jc w:val="both"/>
      </w:pPr>
      <w:r>
        <w:t>Se puede designar a un alumno o alumna para que realice y explique el ejercicio en la pizarra guiándolos para que la explicación sea correcta y precisa y propiciando la discusión entre los alumnos.</w:t>
      </w:r>
    </w:p>
    <w:p w:rsidR="004A05CA" w:rsidRDefault="0055565A">
      <w:pPr>
        <w:numPr>
          <w:ilvl w:val="1"/>
          <w:numId w:val="12"/>
        </w:numPr>
        <w:spacing w:after="160" w:line="360" w:lineRule="auto"/>
        <w:ind w:left="0" w:firstLine="0"/>
        <w:jc w:val="both"/>
        <w:rPr>
          <w:b/>
          <w:sz w:val="24"/>
          <w:szCs w:val="24"/>
        </w:rPr>
      </w:pPr>
      <w:r>
        <w:rPr>
          <w:b/>
          <w:sz w:val="24"/>
          <w:szCs w:val="24"/>
        </w:rPr>
        <w:t>USO DE LA CALCULADORA Y DEL ORDENADOR.</w:t>
      </w:r>
    </w:p>
    <w:p w:rsidR="004A05CA" w:rsidRDefault="0055565A">
      <w:pPr>
        <w:spacing w:line="360" w:lineRule="auto"/>
        <w:jc w:val="both"/>
      </w:pPr>
      <w: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rsidR="004A05CA" w:rsidRDefault="0055565A">
      <w:pPr>
        <w:spacing w:line="360" w:lineRule="auto"/>
        <w:jc w:val="both"/>
      </w:pPr>
      <w:r>
        <w:t xml:space="preserve">El ordenador y la </w:t>
      </w:r>
      <w:proofErr w:type="spellStart"/>
      <w:r>
        <w:t>tablet</w:t>
      </w:r>
      <w:proofErr w:type="spellEnd"/>
      <w:r>
        <w:t xml:space="preserve"> junto con las nuevas tecnologías se utilizarán como un material más al servicio de las actividades, contenidos y objetivos de aula.</w:t>
      </w:r>
    </w:p>
    <w:p w:rsidR="004A05CA" w:rsidRDefault="004A05CA">
      <w:pPr>
        <w:spacing w:line="360" w:lineRule="auto"/>
        <w:jc w:val="both"/>
      </w:pPr>
    </w:p>
    <w:p w:rsidR="004A05CA" w:rsidRDefault="0055565A">
      <w:pPr>
        <w:spacing w:line="360" w:lineRule="auto"/>
        <w:jc w:val="both"/>
      </w:pPr>
      <w:r>
        <w:t>Siempre que el profesor lo considere oportuno, se utilizarán los medios informáticos de que dispone el centro para reforzar conocimientos en algún aspecto de la materia.</w:t>
      </w:r>
    </w:p>
    <w:p w:rsidR="004A05CA" w:rsidRDefault="0055565A">
      <w:pPr>
        <w:spacing w:line="360" w:lineRule="auto"/>
        <w:jc w:val="both"/>
      </w:pPr>
      <w:r>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rsidR="004A05CA" w:rsidRDefault="0055565A" w:rsidP="00CF420C">
      <w:pPr>
        <w:numPr>
          <w:ilvl w:val="0"/>
          <w:numId w:val="23"/>
        </w:numPr>
        <w:spacing w:line="259" w:lineRule="auto"/>
        <w:rPr>
          <w:sz w:val="24"/>
          <w:szCs w:val="24"/>
        </w:rPr>
      </w:pPr>
      <w:r>
        <w:rPr>
          <w:b/>
          <w:sz w:val="24"/>
          <w:szCs w:val="24"/>
        </w:rPr>
        <w:t>FUENTES DE INFORMACIÓN</w:t>
      </w:r>
    </w:p>
    <w:p w:rsidR="004A05CA" w:rsidRDefault="004A05CA">
      <w:pPr>
        <w:rPr>
          <w:sz w:val="24"/>
          <w:szCs w:val="24"/>
        </w:rPr>
      </w:pPr>
    </w:p>
    <w:p w:rsidR="004A05CA" w:rsidRDefault="0055565A">
      <w:pPr>
        <w:spacing w:line="360" w:lineRule="auto"/>
        <w:jc w:val="both"/>
      </w:pPr>
      <w:r>
        <w:t>Propiciar que el libro de texto no sea la única fuente de información.</w:t>
      </w:r>
    </w:p>
    <w:p w:rsidR="004A05CA" w:rsidRDefault="0055565A">
      <w:pPr>
        <w:widowControl w:val="0"/>
        <w:spacing w:line="360" w:lineRule="auto"/>
        <w:jc w:val="both"/>
        <w:rPr>
          <w:b/>
        </w:rPr>
      </w:pPr>
      <w:r>
        <w:rPr>
          <w:b/>
        </w:rPr>
        <w:t>Acciones que concretan las técnicas anteriores:</w:t>
      </w:r>
    </w:p>
    <w:p w:rsidR="004A05CA" w:rsidRDefault="004A05CA">
      <w:pPr>
        <w:widowControl w:val="0"/>
        <w:spacing w:line="360" w:lineRule="auto"/>
        <w:jc w:val="both"/>
      </w:pPr>
    </w:p>
    <w:p w:rsidR="004A05CA" w:rsidRDefault="0055565A" w:rsidP="00CF420C">
      <w:pPr>
        <w:numPr>
          <w:ilvl w:val="0"/>
          <w:numId w:val="24"/>
        </w:numPr>
        <w:spacing w:line="360" w:lineRule="auto"/>
        <w:jc w:val="both"/>
      </w:pPr>
      <w:r>
        <w:rPr>
          <w:b/>
        </w:rPr>
        <w:t>Detectar los conocimientos y los errores previos.</w:t>
      </w:r>
    </w:p>
    <w:p w:rsidR="004A05CA" w:rsidRDefault="0055565A">
      <w:pPr>
        <w:spacing w:line="360" w:lineRule="auto"/>
        <w:ind w:left="720"/>
        <w:jc w:val="both"/>
      </w:pPr>
      <w:r>
        <w:t xml:space="preserve">Los alumnos y alumnas han realizado ya unos estudios anteriores de matemáticas y se han formado unas ideas más o menos precisas sobre los conceptos estudiados. Incluso </w:t>
      </w:r>
      <w:r>
        <w:lastRenderedPageBreak/>
        <w:t>pueden haberse olvidado de buena parte de esos conocimientos. Se debe comenzar detectando lo que queda de todo ello y corregir, si procede, los errores que pueden obstaculizar el aprendizaje posterior.</w:t>
      </w:r>
    </w:p>
    <w:p w:rsidR="004A05CA" w:rsidRDefault="0055565A" w:rsidP="00CF420C">
      <w:pPr>
        <w:numPr>
          <w:ilvl w:val="0"/>
          <w:numId w:val="24"/>
        </w:numPr>
        <w:spacing w:line="360" w:lineRule="auto"/>
        <w:jc w:val="both"/>
      </w:pPr>
      <w:r>
        <w:rPr>
          <w:b/>
        </w:rPr>
        <w:t xml:space="preserve">Presentar los nuevos conceptos significativamente. </w:t>
      </w:r>
      <w: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rsidR="004A05CA" w:rsidRDefault="0055565A" w:rsidP="00CF420C">
      <w:pPr>
        <w:numPr>
          <w:ilvl w:val="0"/>
          <w:numId w:val="24"/>
        </w:numPr>
        <w:spacing w:line="360" w:lineRule="auto"/>
        <w:jc w:val="both"/>
      </w:pPr>
      <w:r>
        <w:rPr>
          <w:b/>
        </w:rPr>
        <w:t xml:space="preserve">Proponer ejercicios de aplicación directa, problemas y actividades de investigación. </w:t>
      </w:r>
      <w: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rsidR="004A05CA" w:rsidRDefault="0055565A" w:rsidP="00CF420C">
      <w:pPr>
        <w:numPr>
          <w:ilvl w:val="0"/>
          <w:numId w:val="24"/>
        </w:numPr>
        <w:spacing w:line="360" w:lineRule="auto"/>
        <w:jc w:val="both"/>
      </w:pPr>
      <w:r>
        <w:rPr>
          <w:b/>
        </w:rPr>
        <w:t>Recoger datos para precisar el grado de adquisición de los estándares de aprendizaje evaluables</w:t>
      </w:r>
      <w: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rsidR="004A05CA" w:rsidRDefault="004A05CA">
      <w:pPr>
        <w:ind w:left="720"/>
        <w:rPr>
          <w:sz w:val="24"/>
          <w:szCs w:val="24"/>
        </w:rPr>
      </w:pPr>
    </w:p>
    <w:p w:rsidR="004A05CA" w:rsidRDefault="0055565A">
      <w:pPr>
        <w:numPr>
          <w:ilvl w:val="0"/>
          <w:numId w:val="14"/>
        </w:numPr>
        <w:spacing w:after="160" w:line="259" w:lineRule="auto"/>
        <w:rPr>
          <w:sz w:val="24"/>
          <w:szCs w:val="24"/>
          <w:u w:val="single"/>
        </w:rPr>
      </w:pPr>
      <w:r>
        <w:rPr>
          <w:b/>
          <w:sz w:val="24"/>
          <w:szCs w:val="24"/>
          <w:u w:val="single"/>
        </w:rPr>
        <w:t>ACTIVIDADES</w:t>
      </w:r>
    </w:p>
    <w:p w:rsidR="004A05CA" w:rsidRDefault="0055565A">
      <w:pPr>
        <w:spacing w:line="360" w:lineRule="auto"/>
        <w:jc w:val="both"/>
      </w:pPr>
      <w:r>
        <w:t>El diseño de actividades es el motor que pone en marcha y consolida el proceso de enseñanza y aprendizaje. Por ello se formulan distintos tipos de propuestas:</w:t>
      </w:r>
    </w:p>
    <w:p w:rsidR="004A05CA" w:rsidRDefault="004A05CA">
      <w:pPr>
        <w:ind w:firstLine="709"/>
        <w:rPr>
          <w:sz w:val="24"/>
          <w:szCs w:val="24"/>
        </w:rPr>
      </w:pPr>
    </w:p>
    <w:p w:rsidR="004A05CA" w:rsidRDefault="0055565A">
      <w:pPr>
        <w:numPr>
          <w:ilvl w:val="1"/>
          <w:numId w:val="9"/>
        </w:numPr>
        <w:spacing w:after="160" w:line="259" w:lineRule="auto"/>
        <w:rPr>
          <w:sz w:val="24"/>
          <w:szCs w:val="24"/>
        </w:rPr>
      </w:pPr>
      <w:r>
        <w:rPr>
          <w:b/>
          <w:sz w:val="24"/>
          <w:szCs w:val="24"/>
        </w:rPr>
        <w:t>ACTIVIDADES INICIALES.</w:t>
      </w:r>
    </w:p>
    <w:p w:rsidR="004A05CA" w:rsidRDefault="0055565A">
      <w:pPr>
        <w:spacing w:line="360" w:lineRule="auto"/>
        <w:jc w:val="both"/>
      </w:pPr>
      <w:r>
        <w:t>Al principio de la unidad didáctica realizaremos varias actividades que permitan detectar los conocimientos que posee el alumnado sobre el tema a estudiar:</w:t>
      </w:r>
    </w:p>
    <w:p w:rsidR="004A05CA" w:rsidRDefault="004A05CA">
      <w:pPr>
        <w:spacing w:line="360" w:lineRule="auto"/>
        <w:ind w:firstLine="709"/>
        <w:jc w:val="both"/>
      </w:pPr>
    </w:p>
    <w:p w:rsidR="004A05CA" w:rsidRDefault="0055565A">
      <w:pPr>
        <w:numPr>
          <w:ilvl w:val="0"/>
          <w:numId w:val="8"/>
        </w:numPr>
        <w:spacing w:after="160" w:line="360" w:lineRule="auto"/>
        <w:jc w:val="both"/>
      </w:pPr>
      <w:r>
        <w:t>Lluvia de ideas, preguntando a alumnos/as al azar.</w:t>
      </w:r>
    </w:p>
    <w:p w:rsidR="004A05CA" w:rsidRDefault="0055565A">
      <w:pPr>
        <w:numPr>
          <w:ilvl w:val="0"/>
          <w:numId w:val="8"/>
        </w:numPr>
        <w:spacing w:after="160" w:line="360" w:lineRule="auto"/>
        <w:jc w:val="both"/>
      </w:pPr>
      <w:r>
        <w:t>Ejemplos y ejercicio sencillos.</w:t>
      </w:r>
    </w:p>
    <w:p w:rsidR="004A05CA" w:rsidRDefault="004A05CA">
      <w:pPr>
        <w:spacing w:line="360" w:lineRule="auto"/>
        <w:ind w:left="720"/>
        <w:jc w:val="both"/>
      </w:pPr>
    </w:p>
    <w:p w:rsidR="004A05CA" w:rsidRDefault="0055565A">
      <w:pPr>
        <w:spacing w:line="360" w:lineRule="auto"/>
        <w:ind w:firstLine="709"/>
        <w:jc w:val="both"/>
      </w:pPr>
      <w:r>
        <w:t xml:space="preserve">De esta forma haremos que el alumno recuerde lo ya aprendido y pueda así, sobre una base más firme, apoyar todo aquello que aprenda como materia nueva. Estas actividades son muy importantes ya que permitirán variar la metodología de una forma dinámica en función </w:t>
      </w:r>
      <w:r>
        <w:lastRenderedPageBreak/>
        <w:t>del nivel que posean los alumnos, y diseñar actividades específicas para los diferentes grupos de diversidad.</w:t>
      </w:r>
    </w:p>
    <w:p w:rsidR="004A05CA" w:rsidRDefault="004A05CA"/>
    <w:p w:rsidR="004A05CA" w:rsidRDefault="0055565A">
      <w:pPr>
        <w:numPr>
          <w:ilvl w:val="1"/>
          <w:numId w:val="9"/>
        </w:numPr>
        <w:spacing w:after="160" w:line="259" w:lineRule="auto"/>
        <w:rPr>
          <w:b/>
          <w:sz w:val="24"/>
          <w:szCs w:val="24"/>
        </w:rPr>
      </w:pPr>
      <w:r>
        <w:rPr>
          <w:b/>
          <w:sz w:val="24"/>
          <w:szCs w:val="24"/>
        </w:rPr>
        <w:t>ACTIVIDADES DE DESARROLLO.</w:t>
      </w:r>
    </w:p>
    <w:p w:rsidR="004A05CA" w:rsidRDefault="0055565A">
      <w:pPr>
        <w:spacing w:line="360" w:lineRule="auto"/>
        <w:jc w:val="both"/>
      </w:pPr>
      <w:r>
        <w:t>Con estas actividades conseguimos que el alumno automatice los procedimientos expuestos y que aprenda a aprender 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rsidR="004A05CA" w:rsidRDefault="0055565A">
      <w:pPr>
        <w:spacing w:line="360" w:lineRule="auto"/>
        <w:ind w:firstLine="709"/>
        <w:jc w:val="both"/>
      </w:pPr>
      <w:r>
        <w:t xml:space="preserve">Cabe destacar que dentro de este tipo de actividades quedaría incluida la </w:t>
      </w:r>
      <w:r>
        <w:rPr>
          <w:b/>
        </w:rPr>
        <w:t>resolución de problemas</w:t>
      </w:r>
      <w:r>
        <w:t>.</w:t>
      </w:r>
    </w:p>
    <w:p w:rsidR="004A05CA" w:rsidRDefault="0055565A">
      <w:pPr>
        <w:spacing w:line="360" w:lineRule="auto"/>
        <w:ind w:firstLine="709"/>
        <w:jc w:val="both"/>
      </w:pPr>
      <w:r>
        <w:t xml:space="preserve"> Para asegurar la motivación, el interés y el desarrollo de estrategias se propondrán, siempre que sea posible, problemas de la vida diaria. Mediante ellos, el alumno puede apreciar la aplicación de las Matemáticas. Así mismo, se propondrán actividades en las que el alumnado trabaje los </w:t>
      </w:r>
      <w:r>
        <w:rPr>
          <w:b/>
        </w:rPr>
        <w:t>temas transversales y las competencias básicas</w:t>
      </w:r>
      <w:r>
        <w:t>. La selección de estas actividades estará en relación con la evaluación inicial de los alumnos.</w:t>
      </w:r>
    </w:p>
    <w:p w:rsidR="004A05CA" w:rsidRDefault="0055565A">
      <w:pPr>
        <w:spacing w:line="360" w:lineRule="auto"/>
        <w:ind w:firstLine="709"/>
        <w:jc w:val="both"/>
      </w:pPr>
      <w:r>
        <w:t>Estas actividades de desarrollo pueden ser de varios tipos:</w:t>
      </w:r>
    </w:p>
    <w:p w:rsidR="004A05CA" w:rsidRDefault="004A05CA">
      <w:pPr>
        <w:spacing w:line="360" w:lineRule="auto"/>
        <w:ind w:firstLine="709"/>
        <w:jc w:val="both"/>
      </w:pPr>
    </w:p>
    <w:p w:rsidR="004A05CA" w:rsidRDefault="0055565A">
      <w:pPr>
        <w:numPr>
          <w:ilvl w:val="0"/>
          <w:numId w:val="20"/>
        </w:numPr>
        <w:spacing w:line="360" w:lineRule="auto"/>
        <w:jc w:val="both"/>
      </w:pPr>
      <w:r>
        <w:rPr>
          <w:b/>
        </w:rPr>
        <w:t xml:space="preserve">Actividades de repetición. </w:t>
      </w:r>
      <w:r>
        <w:t>Tienen como finalidad asegurar el aprendizaje, es decir, que el alumno sienta que ha interiorizado lo que su profesor le ha querido transmitir. Son actividades muy similares a las que previamente ha realizado el profesor.</w:t>
      </w:r>
    </w:p>
    <w:p w:rsidR="004A05CA" w:rsidRDefault="0055565A">
      <w:pPr>
        <w:numPr>
          <w:ilvl w:val="0"/>
          <w:numId w:val="20"/>
        </w:numPr>
        <w:spacing w:line="360" w:lineRule="auto"/>
        <w:jc w:val="both"/>
      </w:pPr>
      <w:r>
        <w:rPr>
          <w:b/>
        </w:rPr>
        <w:t>Actividades de consolidación</w:t>
      </w:r>
      <w:r>
        <w:t xml:space="preserve">. En las cuales contrastamos que las nuevas ideas se han acomodado con las previas de los alumnos. </w:t>
      </w:r>
    </w:p>
    <w:p w:rsidR="004A05CA" w:rsidRDefault="0055565A">
      <w:pPr>
        <w:numPr>
          <w:ilvl w:val="0"/>
          <w:numId w:val="20"/>
        </w:numPr>
        <w:spacing w:line="360" w:lineRule="auto"/>
        <w:jc w:val="both"/>
      </w:pPr>
      <w:r>
        <w:rPr>
          <w:b/>
        </w:rPr>
        <w:t xml:space="preserve">Actividades funcionales o de extrapolación. </w:t>
      </w:r>
      <w:r>
        <w:t>Son aquellas en las que el alumnado es capaz de aplicar el conocimiento aprendido en contextos o situaciones diferentes a las trabajadas en clase.</w:t>
      </w:r>
    </w:p>
    <w:p w:rsidR="004A05CA" w:rsidRDefault="0055565A">
      <w:pPr>
        <w:numPr>
          <w:ilvl w:val="0"/>
          <w:numId w:val="20"/>
        </w:numPr>
        <w:spacing w:line="360" w:lineRule="auto"/>
        <w:jc w:val="both"/>
      </w:pPr>
      <w:r>
        <w:rPr>
          <w:b/>
        </w:rPr>
        <w:t xml:space="preserve">Actividades de investigación. </w:t>
      </w:r>
      <w:r>
        <w:t>Son aquellas en las que el alumnado participa en la construcción del conocimiento mediante la búsqueda de información y la inferencia, o también, aquellas en las que utiliza el conocimiento para resolver una situación/problema propuesto.</w:t>
      </w:r>
    </w:p>
    <w:p w:rsidR="004A05CA" w:rsidRDefault="004A05CA">
      <w:pPr>
        <w:ind w:firstLine="709"/>
        <w:rPr>
          <w:sz w:val="24"/>
          <w:szCs w:val="24"/>
        </w:rPr>
      </w:pPr>
    </w:p>
    <w:p w:rsidR="004A05CA" w:rsidRDefault="0055565A">
      <w:pPr>
        <w:numPr>
          <w:ilvl w:val="1"/>
          <w:numId w:val="10"/>
        </w:numPr>
        <w:spacing w:after="160" w:line="259" w:lineRule="auto"/>
        <w:rPr>
          <w:b/>
          <w:sz w:val="24"/>
          <w:szCs w:val="24"/>
        </w:rPr>
      </w:pPr>
      <w:r>
        <w:rPr>
          <w:b/>
          <w:sz w:val="24"/>
          <w:szCs w:val="24"/>
        </w:rPr>
        <w:t>ACTIVIDADES FINALES O DE SÍNTESIS</w:t>
      </w:r>
    </w:p>
    <w:p w:rsidR="004A05CA" w:rsidRDefault="004A05CA">
      <w:pPr>
        <w:ind w:left="792"/>
        <w:rPr>
          <w:b/>
          <w:sz w:val="24"/>
          <w:szCs w:val="24"/>
        </w:rPr>
      </w:pPr>
    </w:p>
    <w:p w:rsidR="004A05CA" w:rsidRDefault="0055565A">
      <w:pPr>
        <w:spacing w:line="360" w:lineRule="auto"/>
        <w:jc w:val="both"/>
      </w:pPr>
      <w:r>
        <w:t>Estas actividades se basarán en un esquema que relacione los conceptos básicos de la unidad trabajada con ejemplos prácticos.</w:t>
      </w:r>
    </w:p>
    <w:p w:rsidR="004A05CA" w:rsidRDefault="0055565A">
      <w:pPr>
        <w:spacing w:line="360" w:lineRule="auto"/>
        <w:jc w:val="both"/>
      </w:pPr>
      <w:r>
        <w:lastRenderedPageBreak/>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rsidR="004A05CA" w:rsidRDefault="004A05CA">
      <w:pPr>
        <w:rPr>
          <w:sz w:val="24"/>
          <w:szCs w:val="24"/>
        </w:rPr>
      </w:pPr>
    </w:p>
    <w:p w:rsidR="004A05CA" w:rsidRDefault="0055565A">
      <w:pPr>
        <w:numPr>
          <w:ilvl w:val="1"/>
          <w:numId w:val="10"/>
        </w:numPr>
        <w:spacing w:after="160" w:line="259" w:lineRule="auto"/>
        <w:rPr>
          <w:sz w:val="24"/>
          <w:szCs w:val="24"/>
        </w:rPr>
      </w:pPr>
      <w:r>
        <w:rPr>
          <w:b/>
          <w:sz w:val="24"/>
          <w:szCs w:val="24"/>
        </w:rPr>
        <w:t>ACTIVIDADES DE REFUERZO</w:t>
      </w:r>
    </w:p>
    <w:p w:rsidR="004A05CA" w:rsidRDefault="004A05CA">
      <w:pPr>
        <w:ind w:left="792"/>
        <w:rPr>
          <w:b/>
          <w:sz w:val="24"/>
          <w:szCs w:val="24"/>
        </w:rPr>
      </w:pPr>
    </w:p>
    <w:p w:rsidR="004A05CA" w:rsidRDefault="0055565A">
      <w:pPr>
        <w:spacing w:line="360" w:lineRule="auto"/>
        <w:jc w:val="both"/>
        <w:rPr>
          <w:sz w:val="24"/>
          <w:szCs w:val="24"/>
        </w:rPr>
      </w:pPr>
      <w:r>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rsidR="004A05CA" w:rsidRDefault="004A05CA">
      <w:pPr>
        <w:rPr>
          <w:sz w:val="24"/>
          <w:szCs w:val="24"/>
        </w:rPr>
      </w:pPr>
    </w:p>
    <w:p w:rsidR="004A05CA" w:rsidRDefault="0055565A">
      <w:pPr>
        <w:numPr>
          <w:ilvl w:val="1"/>
          <w:numId w:val="10"/>
        </w:numPr>
        <w:spacing w:after="160" w:line="259" w:lineRule="auto"/>
        <w:rPr>
          <w:sz w:val="24"/>
          <w:szCs w:val="24"/>
        </w:rPr>
      </w:pPr>
      <w:r>
        <w:rPr>
          <w:b/>
          <w:sz w:val="24"/>
          <w:szCs w:val="24"/>
        </w:rPr>
        <w:t>ACTIVIDADES DE AMPLIACIÓN Y PROFUNDIZACIÓN</w:t>
      </w:r>
    </w:p>
    <w:p w:rsidR="004A05CA" w:rsidRDefault="004A05CA">
      <w:pPr>
        <w:ind w:left="792"/>
        <w:rPr>
          <w:sz w:val="24"/>
          <w:szCs w:val="24"/>
        </w:rPr>
      </w:pPr>
    </w:p>
    <w:p w:rsidR="004A05CA" w:rsidRDefault="0055565A">
      <w:pPr>
        <w:spacing w:line="360" w:lineRule="auto"/>
        <w:jc w:val="both"/>
      </w:pPr>
      <w: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rsidR="004A05CA" w:rsidRDefault="004A05CA">
      <w:pPr>
        <w:rPr>
          <w:sz w:val="24"/>
          <w:szCs w:val="24"/>
        </w:rPr>
      </w:pPr>
    </w:p>
    <w:p w:rsidR="004A05CA" w:rsidRDefault="0055565A">
      <w:pPr>
        <w:numPr>
          <w:ilvl w:val="1"/>
          <w:numId w:val="10"/>
        </w:numPr>
        <w:spacing w:after="160" w:line="259" w:lineRule="auto"/>
        <w:rPr>
          <w:sz w:val="24"/>
          <w:szCs w:val="24"/>
        </w:rPr>
      </w:pPr>
      <w:r>
        <w:rPr>
          <w:b/>
          <w:sz w:val="24"/>
          <w:szCs w:val="24"/>
        </w:rPr>
        <w:t>ACTIVIDADES TIC</w:t>
      </w:r>
    </w:p>
    <w:p w:rsidR="004A05CA" w:rsidRDefault="004A05CA">
      <w:pPr>
        <w:ind w:left="360"/>
        <w:rPr>
          <w:sz w:val="24"/>
          <w:szCs w:val="24"/>
        </w:rPr>
      </w:pPr>
    </w:p>
    <w:p w:rsidR="004A05CA" w:rsidRDefault="0055565A">
      <w:pPr>
        <w:spacing w:line="360" w:lineRule="auto"/>
        <w:jc w:val="both"/>
        <w:rPr>
          <w:sz w:val="24"/>
          <w:szCs w:val="24"/>
        </w:rPr>
      </w:pPr>
      <w:r>
        <w:rPr>
          <w:sz w:val="24"/>
          <w:szCs w:val="24"/>
        </w:rPr>
        <w:t xml:space="preserve">En alguna unidad didáctica, se incorporarán algunas actividades para realizar con el ordenador o </w:t>
      </w:r>
      <w:proofErr w:type="spellStart"/>
      <w:r>
        <w:rPr>
          <w:sz w:val="24"/>
          <w:szCs w:val="24"/>
        </w:rPr>
        <w:t>tablet</w:t>
      </w:r>
      <w:proofErr w:type="spellEnd"/>
      <w:r>
        <w:rPr>
          <w:sz w:val="24"/>
          <w:szCs w:val="24"/>
        </w:rPr>
        <w:t>.</w:t>
      </w:r>
    </w:p>
    <w:p w:rsidR="004A05CA" w:rsidRDefault="0055565A">
      <w:pPr>
        <w:spacing w:line="360" w:lineRule="auto"/>
        <w:jc w:val="both"/>
        <w:rPr>
          <w:b/>
          <w:sz w:val="24"/>
          <w:szCs w:val="24"/>
        </w:rPr>
      </w:pPr>
      <w:r>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w:t>
      </w:r>
      <w:proofErr w:type="spellStart"/>
      <w:r>
        <w:rPr>
          <w:sz w:val="24"/>
          <w:szCs w:val="24"/>
        </w:rPr>
        <w:t>Edmodo</w:t>
      </w:r>
      <w:proofErr w:type="spellEnd"/>
      <w:r>
        <w:rPr>
          <w:sz w:val="24"/>
          <w:szCs w:val="24"/>
        </w:rPr>
        <w:t xml:space="preserve"> o Eleven y otras, en las que hay que elaborar los contenidos como sistemas de e-</w:t>
      </w:r>
      <w:proofErr w:type="spellStart"/>
      <w:r>
        <w:rPr>
          <w:sz w:val="24"/>
          <w:szCs w:val="24"/>
        </w:rPr>
        <w:t>learning</w:t>
      </w:r>
      <w:proofErr w:type="spellEnd"/>
      <w:r>
        <w:rPr>
          <w:sz w:val="24"/>
          <w:szCs w:val="24"/>
        </w:rPr>
        <w:t xml:space="preserve"> basadas en </w:t>
      </w:r>
      <w:proofErr w:type="spellStart"/>
      <w:r>
        <w:rPr>
          <w:sz w:val="24"/>
          <w:szCs w:val="24"/>
        </w:rPr>
        <w:t>Moodle</w:t>
      </w:r>
      <w:proofErr w:type="spellEnd"/>
      <w:r>
        <w:rPr>
          <w:sz w:val="24"/>
          <w:szCs w:val="24"/>
        </w:rPr>
        <w:t xml:space="preserve"> o los propios cuestionarios de Google. Todas ellas pueden servir, de una forma u otra y gracias a sus características, para llevar el control y evaluación del trabajo diario del alumno. Las plataformas basadas en </w:t>
      </w:r>
      <w:proofErr w:type="spellStart"/>
      <w:r>
        <w:rPr>
          <w:sz w:val="24"/>
          <w:szCs w:val="24"/>
        </w:rPr>
        <w:t>Moodle</w:t>
      </w:r>
      <w:proofErr w:type="spellEnd"/>
      <w:r>
        <w:rPr>
          <w:sz w:val="24"/>
          <w:szCs w:val="24"/>
        </w:rPr>
        <w:t xml:space="preserve">, que permiten la posibilidad de organizar cuestionarios y otras pruebas </w:t>
      </w:r>
      <w:proofErr w:type="spellStart"/>
      <w:r>
        <w:rPr>
          <w:sz w:val="24"/>
          <w:szCs w:val="24"/>
        </w:rPr>
        <w:t>autoevaluables</w:t>
      </w:r>
      <w:proofErr w:type="spellEnd"/>
      <w:r>
        <w:rPr>
          <w:sz w:val="24"/>
          <w:szCs w:val="24"/>
        </w:rPr>
        <w:t xml:space="preserve">, proporcionan al estudiante un </w:t>
      </w:r>
      <w:proofErr w:type="spellStart"/>
      <w:r>
        <w:rPr>
          <w:sz w:val="24"/>
          <w:szCs w:val="24"/>
        </w:rPr>
        <w:t>feedback</w:t>
      </w:r>
      <w:proofErr w:type="spellEnd"/>
      <w:r>
        <w:rPr>
          <w:sz w:val="24"/>
          <w:szCs w:val="24"/>
        </w:rPr>
        <w:t xml:space="preserve"> inmediato del producto de su trabajo. Una nota objetiva, que le dice al alumno que su trabajo no sólo está corregido inmediatamente, sino que puede volver a intentarlo </w:t>
      </w:r>
      <w:r>
        <w:rPr>
          <w:sz w:val="24"/>
          <w:szCs w:val="24"/>
        </w:rPr>
        <w:lastRenderedPageBreak/>
        <w:t>(con distintos valores, aunque sea el mismo tipo de ejercicio) y obtener mejores resultados.</w:t>
      </w:r>
    </w:p>
    <w:p w:rsidR="004A05CA" w:rsidRDefault="0055565A">
      <w:pPr>
        <w:pBdr>
          <w:top w:val="nil"/>
          <w:left w:val="nil"/>
          <w:bottom w:val="nil"/>
          <w:right w:val="nil"/>
          <w:between w:val="nil"/>
        </w:pBdr>
        <w:shd w:val="clear" w:color="auto" w:fill="FFFFFF"/>
        <w:spacing w:before="280" w:after="280" w:line="360" w:lineRule="auto"/>
        <w:jc w:val="both"/>
        <w:rPr>
          <w:rFonts w:ascii="Calibri" w:hAnsi="Calibri"/>
          <w:color w:val="000000"/>
          <w:sz w:val="24"/>
          <w:szCs w:val="24"/>
        </w:rPr>
      </w:pPr>
      <w:r>
        <w:rPr>
          <w:rFonts w:ascii="Calibri" w:hAnsi="Calibri"/>
          <w:color w:val="000000"/>
          <w:sz w:val="24"/>
          <w:szCs w:val="24"/>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rsidR="004A05CA" w:rsidRDefault="0055565A">
      <w:pPr>
        <w:numPr>
          <w:ilvl w:val="1"/>
          <w:numId w:val="11"/>
        </w:numPr>
        <w:spacing w:after="160" w:line="259" w:lineRule="auto"/>
        <w:rPr>
          <w:sz w:val="24"/>
          <w:szCs w:val="24"/>
        </w:rPr>
      </w:pPr>
      <w:r>
        <w:rPr>
          <w:b/>
          <w:sz w:val="24"/>
          <w:szCs w:val="24"/>
        </w:rPr>
        <w:t>ACTIVIDADES DE EVALUACIÓN</w:t>
      </w:r>
    </w:p>
    <w:p w:rsidR="004A05CA" w:rsidRDefault="0055565A">
      <w:pPr>
        <w:spacing w:line="360" w:lineRule="auto"/>
      </w:pPr>
      <w:r>
        <w:t>Al final de cada unidad se valorará si nuestros alumnos han progresado con diferentes actividades de evaluación que pueden ser del mismo tipo de las realizadas durante la unidad u otras diseñadas específicamente para ello.</w:t>
      </w:r>
    </w:p>
    <w:p w:rsidR="004A05CA" w:rsidRDefault="004A05CA">
      <w:pPr>
        <w:spacing w:line="360" w:lineRule="auto"/>
        <w:ind w:firstLine="709"/>
      </w:pPr>
    </w:p>
    <w:p w:rsidR="004A05CA" w:rsidRDefault="0055565A" w:rsidP="00CF420C">
      <w:pPr>
        <w:numPr>
          <w:ilvl w:val="0"/>
          <w:numId w:val="23"/>
        </w:numPr>
        <w:spacing w:line="259" w:lineRule="auto"/>
        <w:rPr>
          <w:b/>
          <w:sz w:val="24"/>
          <w:szCs w:val="24"/>
        </w:rPr>
      </w:pPr>
      <w:r>
        <w:rPr>
          <w:b/>
          <w:sz w:val="24"/>
          <w:szCs w:val="24"/>
        </w:rPr>
        <w:t>ACTIVIDADES DE RECUPERACIÓN</w:t>
      </w:r>
    </w:p>
    <w:p w:rsidR="004A05CA" w:rsidRDefault="004A05CA">
      <w:pPr>
        <w:ind w:left="1352"/>
        <w:rPr>
          <w:b/>
          <w:sz w:val="24"/>
          <w:szCs w:val="24"/>
        </w:rPr>
      </w:pPr>
    </w:p>
    <w:p w:rsidR="004A05CA" w:rsidRDefault="0055565A">
      <w:pPr>
        <w:spacing w:line="360" w:lineRule="auto"/>
        <w:jc w:val="both"/>
      </w:pPr>
      <w:r>
        <w:t>Son las que programamos para los alumnos que no han adquirido los conocimientos trabajados.</w:t>
      </w:r>
    </w:p>
    <w:p w:rsidR="004A05CA" w:rsidRDefault="004A05CA">
      <w:pPr>
        <w:ind w:left="810"/>
        <w:rPr>
          <w:b/>
          <w:sz w:val="24"/>
          <w:szCs w:val="24"/>
        </w:rPr>
      </w:pPr>
    </w:p>
    <w:p w:rsidR="004A05CA" w:rsidRDefault="0055565A" w:rsidP="00CF420C">
      <w:pPr>
        <w:numPr>
          <w:ilvl w:val="0"/>
          <w:numId w:val="23"/>
        </w:numPr>
        <w:spacing w:line="259" w:lineRule="auto"/>
        <w:rPr>
          <w:b/>
          <w:sz w:val="24"/>
          <w:szCs w:val="24"/>
        </w:rPr>
      </w:pPr>
      <w:r>
        <w:rPr>
          <w:b/>
          <w:sz w:val="24"/>
          <w:szCs w:val="24"/>
        </w:rPr>
        <w:t>ACTIVIDADES Y ACCIONES EN EL AULA:</w:t>
      </w:r>
    </w:p>
    <w:p w:rsidR="004A05CA" w:rsidRDefault="004A05CA">
      <w:pPr>
        <w:ind w:left="1353"/>
        <w:rPr>
          <w:b/>
          <w:sz w:val="24"/>
          <w:szCs w:val="24"/>
        </w:rPr>
      </w:pPr>
    </w:p>
    <w:p w:rsidR="004A05CA" w:rsidRDefault="0055565A" w:rsidP="00901D89">
      <w:pPr>
        <w:numPr>
          <w:ilvl w:val="0"/>
          <w:numId w:val="87"/>
        </w:numPr>
        <w:spacing w:line="360" w:lineRule="auto"/>
        <w:jc w:val="both"/>
      </w:pPr>
      <w:r>
        <w:t>Introducir cada aspecto matemático, siempre que ello sea posible, mediante ejemplos que el alumno o alumna pueda encontrar en su vida cotidiana.</w:t>
      </w:r>
    </w:p>
    <w:p w:rsidR="004A05CA" w:rsidRDefault="0055565A" w:rsidP="00901D89">
      <w:pPr>
        <w:numPr>
          <w:ilvl w:val="0"/>
          <w:numId w:val="87"/>
        </w:numPr>
        <w:spacing w:line="360" w:lineRule="auto"/>
        <w:jc w:val="both"/>
      </w:pPr>
      <w:r>
        <w:t>Debate y actividad pregunta-respuesta sobre el tema introducido con el fin de facilitar una idea precisa sobre de dónde se parte.</w:t>
      </w:r>
    </w:p>
    <w:p w:rsidR="004A05CA" w:rsidRDefault="0055565A" w:rsidP="00901D89">
      <w:pPr>
        <w:numPr>
          <w:ilvl w:val="0"/>
          <w:numId w:val="87"/>
        </w:numPr>
        <w:spacing w:line="360" w:lineRule="auto"/>
        <w:jc w:val="both"/>
      </w:pPr>
      <w:r>
        <w:t xml:space="preserve">Repaso de las nociones </w:t>
      </w:r>
      <w:r>
        <w:rPr>
          <w:b/>
        </w:rPr>
        <w:t>ya vistas</w:t>
      </w:r>
      <w:r>
        <w:t xml:space="preserve"> con anterioridad y consideradas necesarias para la comprensión de la unidad, tomando nota de las lagunas o dificultades detectadas</w:t>
      </w:r>
    </w:p>
    <w:p w:rsidR="004A05CA" w:rsidRDefault="0055565A" w:rsidP="00901D89">
      <w:pPr>
        <w:numPr>
          <w:ilvl w:val="0"/>
          <w:numId w:val="87"/>
        </w:numPr>
        <w:spacing w:line="360" w:lineRule="auto"/>
        <w:jc w:val="both"/>
      </w:pPr>
      <w:r>
        <w:t>Introducción de cada aspecto matemático, siempre que ello sea posible, mediante ejemplos que el alumno o alumna pueda encontrar en su vida cotidiana.</w:t>
      </w:r>
    </w:p>
    <w:p w:rsidR="004A05CA" w:rsidRDefault="0055565A" w:rsidP="00CF420C">
      <w:pPr>
        <w:numPr>
          <w:ilvl w:val="0"/>
          <w:numId w:val="25"/>
        </w:numPr>
        <w:spacing w:line="360" w:lineRule="auto"/>
        <w:jc w:val="both"/>
      </w:pPr>
      <w:r>
        <w:t>Mirar el cuaderno para ver si traen los deberes hechos, corrigen las actividades y lo llevan al día.</w:t>
      </w:r>
    </w:p>
    <w:p w:rsidR="004A05CA" w:rsidRDefault="0055565A" w:rsidP="00CF420C">
      <w:pPr>
        <w:numPr>
          <w:ilvl w:val="0"/>
          <w:numId w:val="25"/>
        </w:numPr>
        <w:spacing w:line="360" w:lineRule="auto"/>
        <w:jc w:val="both"/>
      </w:pPr>
      <w:r>
        <w:t>Corregir los deberes.</w:t>
      </w:r>
    </w:p>
    <w:p w:rsidR="004A05CA" w:rsidRDefault="0055565A" w:rsidP="00CF420C">
      <w:pPr>
        <w:numPr>
          <w:ilvl w:val="0"/>
          <w:numId w:val="25"/>
        </w:numPr>
        <w:spacing w:line="360" w:lineRule="auto"/>
        <w:jc w:val="both"/>
      </w:pPr>
      <w:r>
        <w:lastRenderedPageBreak/>
        <w:t xml:space="preserve">Repasar o explicar conceptos nuevos. </w:t>
      </w:r>
    </w:p>
    <w:p w:rsidR="004A05CA" w:rsidRDefault="0055565A" w:rsidP="00CF420C">
      <w:pPr>
        <w:numPr>
          <w:ilvl w:val="0"/>
          <w:numId w:val="25"/>
        </w:numPr>
        <w:spacing w:line="360" w:lineRule="auto"/>
        <w:jc w:val="both"/>
      </w:pPr>
      <w:r>
        <w:t xml:space="preserve">Poner ejemplos en los que se practiquen dichos conceptos. </w:t>
      </w:r>
    </w:p>
    <w:p w:rsidR="004A05CA" w:rsidRDefault="0055565A">
      <w:pPr>
        <w:numPr>
          <w:ilvl w:val="0"/>
          <w:numId w:val="19"/>
        </w:numPr>
        <w:spacing w:line="360" w:lineRule="auto"/>
        <w:jc w:val="both"/>
      </w:pPr>
      <w:r>
        <w:t>Responder las dudas o dificultades que se presenten mandándoles ejercicios para hacer en clase. A veces, si la dinámica de la clase lo permite, se puede trabajar en grupos.</w:t>
      </w:r>
    </w:p>
    <w:p w:rsidR="004A05CA" w:rsidRDefault="0055565A">
      <w:pPr>
        <w:numPr>
          <w:ilvl w:val="0"/>
          <w:numId w:val="18"/>
        </w:numPr>
        <w:spacing w:line="360" w:lineRule="auto"/>
        <w:jc w:val="both"/>
      </w:pPr>
      <w:r>
        <w:t>Aplicar los conceptos en la resolución de problemas.</w:t>
      </w:r>
    </w:p>
    <w:p w:rsidR="004A05CA" w:rsidRDefault="0055565A">
      <w:pPr>
        <w:numPr>
          <w:ilvl w:val="0"/>
          <w:numId w:val="17"/>
        </w:numPr>
        <w:spacing w:line="360" w:lineRule="auto"/>
        <w:jc w:val="both"/>
      </w:pPr>
      <w:r>
        <w:t xml:space="preserve">Mandar ejercicios y problemas para que trabajen en casa. </w:t>
      </w:r>
    </w:p>
    <w:p w:rsidR="004A05CA" w:rsidRDefault="0055565A" w:rsidP="00CF420C">
      <w:pPr>
        <w:numPr>
          <w:ilvl w:val="0"/>
          <w:numId w:val="27"/>
        </w:numPr>
        <w:spacing w:line="360" w:lineRule="auto"/>
        <w:jc w:val="both"/>
      </w:pPr>
      <w:r>
        <w:t xml:space="preserve">Cuando el tiempo y las circunstancias lo permitan, tratamos de consolidar los conceptos y temas tratados utilizando las aplicaciones multimedia adecuadas, </w:t>
      </w:r>
      <w:proofErr w:type="spellStart"/>
      <w:r>
        <w:t>GeoGebra</w:t>
      </w:r>
      <w:proofErr w:type="spellEnd"/>
      <w:r>
        <w:t xml:space="preserve"> … </w:t>
      </w:r>
    </w:p>
    <w:p w:rsidR="004A05CA" w:rsidRDefault="0055565A" w:rsidP="00CF420C">
      <w:pPr>
        <w:numPr>
          <w:ilvl w:val="0"/>
          <w:numId w:val="26"/>
        </w:numPr>
        <w:spacing w:line="360" w:lineRule="auto"/>
        <w:jc w:val="both"/>
      </w:pPr>
      <w:r>
        <w:t>Trabajar las matemáticas de la vida cotidiana mediante problemas concretos y/o trabajos más amplios.</w:t>
      </w:r>
    </w:p>
    <w:p w:rsidR="004A05CA" w:rsidRDefault="0055565A" w:rsidP="00CF420C">
      <w:pPr>
        <w:numPr>
          <w:ilvl w:val="0"/>
          <w:numId w:val="26"/>
        </w:numPr>
        <w:spacing w:line="360" w:lineRule="auto"/>
        <w:jc w:val="both"/>
      </w:pPr>
      <w:r>
        <w:t>Asegurarse que los alumnos entienden los problemas que se plantean, ya que si esto no se consigue los resolverán sin interés.</w:t>
      </w:r>
    </w:p>
    <w:p w:rsidR="004A05CA" w:rsidRDefault="0055565A" w:rsidP="00CF420C">
      <w:pPr>
        <w:numPr>
          <w:ilvl w:val="0"/>
          <w:numId w:val="26"/>
        </w:numPr>
        <w:spacing w:line="360" w:lineRule="auto"/>
        <w:jc w:val="both"/>
      </w:pPr>
      <w:r>
        <w:t>Recordar, cuando se considere conveniente, los pasos o fases de la resolución de un problema:</w:t>
      </w:r>
    </w:p>
    <w:p w:rsidR="004A05CA" w:rsidRDefault="004A05CA">
      <w:pPr>
        <w:spacing w:line="360" w:lineRule="auto"/>
        <w:ind w:left="720"/>
        <w:jc w:val="both"/>
      </w:pPr>
    </w:p>
    <w:p w:rsidR="004A05CA" w:rsidRDefault="0055565A" w:rsidP="00CF420C">
      <w:pPr>
        <w:numPr>
          <w:ilvl w:val="0"/>
          <w:numId w:val="21"/>
        </w:numPr>
        <w:spacing w:line="360" w:lineRule="auto"/>
        <w:jc w:val="both"/>
      </w:pPr>
      <w:r>
        <w:t>Comprensión del enunciado.</w:t>
      </w:r>
    </w:p>
    <w:p w:rsidR="004A05CA" w:rsidRDefault="0055565A" w:rsidP="00CF420C">
      <w:pPr>
        <w:numPr>
          <w:ilvl w:val="0"/>
          <w:numId w:val="21"/>
        </w:numPr>
        <w:spacing w:line="360" w:lineRule="auto"/>
        <w:jc w:val="both"/>
      </w:pPr>
      <w:r>
        <w:t>Recogida de datos.</w:t>
      </w:r>
    </w:p>
    <w:p w:rsidR="004A05CA" w:rsidRDefault="0055565A" w:rsidP="00CF420C">
      <w:pPr>
        <w:numPr>
          <w:ilvl w:val="0"/>
          <w:numId w:val="21"/>
        </w:numPr>
        <w:spacing w:line="360" w:lineRule="auto"/>
        <w:jc w:val="both"/>
      </w:pPr>
      <w:r>
        <w:t>Planteamiento o plan de ejecución.</w:t>
      </w:r>
    </w:p>
    <w:p w:rsidR="004A05CA" w:rsidRDefault="0055565A" w:rsidP="00CF420C">
      <w:pPr>
        <w:numPr>
          <w:ilvl w:val="0"/>
          <w:numId w:val="21"/>
        </w:numPr>
        <w:spacing w:line="360" w:lineRule="auto"/>
        <w:jc w:val="both"/>
      </w:pPr>
      <w:r>
        <w:t>Resolución.</w:t>
      </w:r>
    </w:p>
    <w:p w:rsidR="004A05CA" w:rsidRDefault="0055565A" w:rsidP="00CF420C">
      <w:pPr>
        <w:numPr>
          <w:ilvl w:val="0"/>
          <w:numId w:val="21"/>
        </w:numPr>
        <w:spacing w:line="360" w:lineRule="auto"/>
        <w:jc w:val="both"/>
      </w:pPr>
      <w:r>
        <w:t>Comprobación o revisión de los resultados.</w:t>
      </w:r>
    </w:p>
    <w:p w:rsidR="004A05CA" w:rsidRDefault="0055565A" w:rsidP="00CF420C">
      <w:pPr>
        <w:numPr>
          <w:ilvl w:val="0"/>
          <w:numId w:val="21"/>
        </w:numPr>
        <w:spacing w:line="360" w:lineRule="auto"/>
        <w:jc w:val="both"/>
      </w:pPr>
      <w:r>
        <w:t>Solución: conclusiones escritas correctamente.</w:t>
      </w:r>
    </w:p>
    <w:p w:rsidR="004A05CA" w:rsidRDefault="0055565A" w:rsidP="00901D89">
      <w:pPr>
        <w:numPr>
          <w:ilvl w:val="0"/>
          <w:numId w:val="89"/>
        </w:numPr>
        <w:spacing w:line="360" w:lineRule="auto"/>
        <w:ind w:left="1775" w:hanging="356"/>
        <w:jc w:val="both"/>
      </w:pPr>
      <w:r>
        <w:t xml:space="preserve">Utilizar las nuevas tecnologías </w:t>
      </w:r>
    </w:p>
    <w:p w:rsidR="004A05CA" w:rsidRDefault="0055565A" w:rsidP="00901D89">
      <w:pPr>
        <w:numPr>
          <w:ilvl w:val="0"/>
          <w:numId w:val="89"/>
        </w:numPr>
        <w:spacing w:line="360" w:lineRule="auto"/>
        <w:ind w:left="1775" w:hanging="356"/>
        <w:jc w:val="both"/>
      </w:pPr>
      <w:r>
        <w:t xml:space="preserve">En aquellas unidades en las que el profesor considere conveniente se utilizará la </w:t>
      </w:r>
      <w:r>
        <w:rPr>
          <w:b/>
        </w:rPr>
        <w:t xml:space="preserve">metodología de Clase Invertida o </w:t>
      </w:r>
      <w:proofErr w:type="spellStart"/>
      <w:r>
        <w:rPr>
          <w:b/>
        </w:rPr>
        <w:t>Flipped</w:t>
      </w:r>
      <w:proofErr w:type="spellEnd"/>
      <w:r>
        <w:rPr>
          <w:b/>
        </w:rPr>
        <w:t xml:space="preserve"> </w:t>
      </w:r>
      <w:proofErr w:type="spellStart"/>
      <w:r>
        <w:rPr>
          <w:b/>
        </w:rPr>
        <w:t>Classroom</w:t>
      </w:r>
      <w:proofErr w:type="spellEnd"/>
      <w:r>
        <w:t>, de forma que se invierta el proceso de aprendizaje, revisión de los conceptos teóricos en casa, para dedicar el tiempo de clase a consultar dudas y trabajarlos de forma colaborativa.</w:t>
      </w:r>
    </w:p>
    <w:p w:rsidR="004A05CA" w:rsidRDefault="004A05CA">
      <w:pPr>
        <w:ind w:left="1775"/>
        <w:rPr>
          <w:sz w:val="24"/>
          <w:szCs w:val="24"/>
        </w:rPr>
      </w:pPr>
    </w:p>
    <w:p w:rsidR="004A05CA" w:rsidRDefault="004A05CA">
      <w:pPr>
        <w:ind w:left="1778"/>
      </w:pPr>
    </w:p>
    <w:p w:rsidR="004A05CA" w:rsidRDefault="0055565A">
      <w:pPr>
        <w:pBdr>
          <w:top w:val="single" w:sz="4" w:space="1" w:color="000000"/>
          <w:left w:val="single" w:sz="4" w:space="4" w:color="000000"/>
          <w:bottom w:val="single" w:sz="4" w:space="1" w:color="000000"/>
          <w:right w:val="single" w:sz="4" w:space="4" w:color="000000"/>
        </w:pBdr>
        <w:shd w:val="clear" w:color="auto" w:fill="FFE599"/>
        <w:rPr>
          <w:b/>
          <w:sz w:val="28"/>
          <w:szCs w:val="28"/>
        </w:rPr>
      </w:pPr>
      <w:r>
        <w:rPr>
          <w:b/>
          <w:sz w:val="28"/>
          <w:szCs w:val="28"/>
        </w:rPr>
        <w:t>Para que todo el planteamiento metodológico sea eficaz es fundamental que el alumno trabaje de forma responsable a diario, que esté motivado para aprender y que participe de la dinámica de clase.</w:t>
      </w:r>
    </w:p>
    <w:p w:rsidR="004A05CA" w:rsidRDefault="004A05CA">
      <w:pPr>
        <w:pBdr>
          <w:top w:val="nil"/>
          <w:left w:val="nil"/>
          <w:bottom w:val="nil"/>
          <w:right w:val="nil"/>
          <w:between w:val="nil"/>
        </w:pBdr>
        <w:ind w:left="1800" w:hanging="360"/>
        <w:jc w:val="both"/>
        <w:rPr>
          <w:rFonts w:ascii="Calibri" w:hAnsi="Calibri"/>
          <w:color w:val="000000"/>
          <w:sz w:val="24"/>
          <w:szCs w:val="24"/>
          <w:u w:val="single"/>
        </w:rPr>
      </w:pPr>
    </w:p>
    <w:p w:rsidR="004A05CA" w:rsidRDefault="0055565A" w:rsidP="00A75C7F">
      <w:pPr>
        <w:pStyle w:val="Ttulo2"/>
      </w:pPr>
      <w:bookmarkStart w:id="19" w:name="_Toc179644637"/>
      <w:r>
        <w:rPr>
          <w:rFonts w:ascii="Times New Roman" w:eastAsia="Times New Roman" w:hAnsi="Times New Roman" w:cs="Times New Roman"/>
          <w:sz w:val="28"/>
          <w:szCs w:val="28"/>
        </w:rPr>
        <w:lastRenderedPageBreak/>
        <w:t>Técnicas de estudio</w:t>
      </w:r>
      <w:r>
        <w:rPr>
          <w:rFonts w:eastAsia="Calibri"/>
        </w:rPr>
        <w:t xml:space="preserve"> en los diversos cursos.</w:t>
      </w:r>
      <w:bookmarkEnd w:id="19"/>
    </w:p>
    <w:p w:rsidR="004A05CA" w:rsidRDefault="0055565A">
      <w:pPr>
        <w:pBdr>
          <w:top w:val="nil"/>
          <w:left w:val="nil"/>
          <w:bottom w:val="nil"/>
          <w:right w:val="nil"/>
          <w:between w:val="nil"/>
        </w:pBdr>
        <w:spacing w:line="360" w:lineRule="auto"/>
        <w:ind w:left="420"/>
        <w:jc w:val="both"/>
        <w:rPr>
          <w:rFonts w:ascii="Calibri" w:hAnsi="Calibri"/>
          <w:color w:val="000000"/>
        </w:rPr>
      </w:pPr>
      <w:bookmarkStart w:id="20" w:name="_heading=h.2szc72q" w:colFirst="0" w:colLast="0"/>
      <w:bookmarkEnd w:id="20"/>
      <w:r>
        <w:rPr>
          <w:rFonts w:ascii="Calibri" w:hAnsi="Calibri"/>
          <w:color w:val="000000"/>
        </w:rPr>
        <w:t xml:space="preserve">Siguiendo un acuerdo del Centro promoveremos las diferentes técnicas de estudio desde las materias. </w:t>
      </w:r>
    </w:p>
    <w:p w:rsidR="004A05CA" w:rsidRDefault="0055565A">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p>
    <w:p w:rsidR="004A05CA" w:rsidRDefault="004A05CA">
      <w:pPr>
        <w:pBdr>
          <w:top w:val="nil"/>
          <w:left w:val="nil"/>
          <w:bottom w:val="nil"/>
          <w:right w:val="nil"/>
          <w:between w:val="nil"/>
        </w:pBdr>
        <w:ind w:left="420"/>
        <w:rPr>
          <w:rFonts w:ascii="Calibri" w:hAnsi="Calibri"/>
          <w:color w:val="000000"/>
          <w:sz w:val="24"/>
          <w:szCs w:val="24"/>
        </w:rPr>
      </w:pPr>
    </w:p>
    <w:p w:rsidR="004A05CA" w:rsidRDefault="0055565A" w:rsidP="00A75C7F">
      <w:pPr>
        <w:pStyle w:val="Ttulo2"/>
        <w:rPr>
          <w:rFonts w:eastAsia="Times New Roman"/>
        </w:rPr>
      </w:pPr>
      <w:bookmarkStart w:id="21" w:name="_Toc179644638"/>
      <w:r>
        <w:rPr>
          <w:rFonts w:eastAsia="Times New Roman"/>
        </w:rPr>
        <w:t>Recursos y materiales didácticos</w:t>
      </w:r>
      <w:bookmarkEnd w:id="21"/>
    </w:p>
    <w:p w:rsidR="004A05CA" w:rsidRDefault="004A05CA">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4A05CA" w:rsidRDefault="0055565A">
      <w:pPr>
        <w:ind w:left="1080"/>
        <w:rPr>
          <w:b/>
          <w:sz w:val="24"/>
          <w:szCs w:val="24"/>
          <w:u w:val="single"/>
        </w:rPr>
      </w:pPr>
      <w:r>
        <w:rPr>
          <w:b/>
          <w:sz w:val="24"/>
          <w:szCs w:val="24"/>
          <w:u w:val="single"/>
        </w:rPr>
        <w:t>INTRODUCCIÓN</w:t>
      </w:r>
    </w:p>
    <w:p w:rsidR="004A05CA" w:rsidRDefault="004A05CA">
      <w:pPr>
        <w:rPr>
          <w:b/>
          <w:u w:val="single"/>
        </w:rPr>
      </w:pPr>
    </w:p>
    <w:p w:rsidR="004A05CA" w:rsidRDefault="0055565A">
      <w:pPr>
        <w:spacing w:line="360" w:lineRule="auto"/>
        <w:jc w:val="both"/>
      </w:pPr>
      <w:r>
        <w:t>La selección de los materiales y recursos didácticos debe responder a criterios que tengan en cuenta el contexto educativo de un lado y, de otro, las características de los alumnos con los que se trabaja.</w:t>
      </w:r>
    </w:p>
    <w:p w:rsidR="004A05CA" w:rsidRDefault="0055565A">
      <w:pPr>
        <w:spacing w:line="360" w:lineRule="auto"/>
        <w:jc w:val="both"/>
      </w:pPr>
      <w:r>
        <w:t>Distinguiremos entre los materiales curriculares para el profesor y los materiales curriculares para los alumnos.</w:t>
      </w:r>
    </w:p>
    <w:p w:rsidR="004A05CA" w:rsidRDefault="004A05CA">
      <w:pPr>
        <w:ind w:firstLine="709"/>
        <w:rPr>
          <w:sz w:val="24"/>
          <w:szCs w:val="24"/>
        </w:rPr>
      </w:pPr>
    </w:p>
    <w:p w:rsidR="004A05CA" w:rsidRDefault="0055565A">
      <w:pPr>
        <w:ind w:left="1080"/>
        <w:rPr>
          <w:b/>
          <w:sz w:val="28"/>
          <w:szCs w:val="28"/>
          <w:u w:val="single"/>
        </w:rPr>
      </w:pPr>
      <w:r>
        <w:rPr>
          <w:b/>
          <w:sz w:val="24"/>
          <w:szCs w:val="24"/>
          <w:u w:val="single"/>
        </w:rPr>
        <w:t>MATERIALES CURRICULARES PARA EL PROFESOR</w:t>
      </w:r>
      <w:r>
        <w:rPr>
          <w:b/>
          <w:sz w:val="28"/>
          <w:szCs w:val="28"/>
          <w:u w:val="single"/>
        </w:rPr>
        <w:t>.</w:t>
      </w:r>
    </w:p>
    <w:p w:rsidR="004A05CA" w:rsidRDefault="004A05CA">
      <w:pPr>
        <w:rPr>
          <w:b/>
          <w:sz w:val="24"/>
          <w:szCs w:val="24"/>
          <w:u w:val="single"/>
        </w:rPr>
      </w:pPr>
    </w:p>
    <w:p w:rsidR="004A05CA" w:rsidRDefault="0055565A">
      <w:pPr>
        <w:spacing w:line="360" w:lineRule="auto"/>
        <w:jc w:val="both"/>
      </w:pPr>
      <w:r>
        <w:t>El objetivo de estos materiales es el de orientar al profesor sobre los diversos aspectos que han de tenerse en cuenta en el proceso de enseñanza.</w:t>
      </w:r>
    </w:p>
    <w:p w:rsidR="004A05CA" w:rsidRDefault="0055565A">
      <w:pPr>
        <w:spacing w:line="360" w:lineRule="auto"/>
        <w:jc w:val="both"/>
      </w:pPr>
      <w:r>
        <w:t>Estos materiales deben, así mismo, ofrecer modelos distintos y que hagan explícitos los principios didácticos que fundamentan las propuestas, de tal manera que permitan mayor autonomía al profesor.</w:t>
      </w:r>
    </w:p>
    <w:p w:rsidR="004A05CA" w:rsidRDefault="004A05CA">
      <w:pPr>
        <w:spacing w:line="360" w:lineRule="auto"/>
        <w:jc w:val="both"/>
      </w:pPr>
    </w:p>
    <w:p w:rsidR="004A05CA" w:rsidRDefault="0055565A" w:rsidP="00901D89">
      <w:pPr>
        <w:numPr>
          <w:ilvl w:val="0"/>
          <w:numId w:val="88"/>
        </w:numPr>
        <w:spacing w:after="160" w:line="360" w:lineRule="auto"/>
        <w:jc w:val="both"/>
      </w:pPr>
      <w:r>
        <w:t>Libro del profesor.</w:t>
      </w:r>
    </w:p>
    <w:p w:rsidR="004A05CA" w:rsidRDefault="0055565A" w:rsidP="00901D89">
      <w:pPr>
        <w:numPr>
          <w:ilvl w:val="0"/>
          <w:numId w:val="88"/>
        </w:numPr>
        <w:spacing w:after="160" w:line="360" w:lineRule="auto"/>
        <w:jc w:val="both"/>
      </w:pPr>
      <w:r>
        <w:t>Libros de consulta.</w:t>
      </w:r>
    </w:p>
    <w:p w:rsidR="004A05CA" w:rsidRDefault="0055565A" w:rsidP="00901D89">
      <w:pPr>
        <w:numPr>
          <w:ilvl w:val="0"/>
          <w:numId w:val="88"/>
        </w:numPr>
        <w:spacing w:after="160" w:line="360" w:lineRule="auto"/>
        <w:jc w:val="both"/>
      </w:pPr>
      <w:r>
        <w:t>La web del profesorado.</w:t>
      </w:r>
    </w:p>
    <w:p w:rsidR="004A05CA" w:rsidRDefault="0055565A" w:rsidP="00901D89">
      <w:pPr>
        <w:numPr>
          <w:ilvl w:val="0"/>
          <w:numId w:val="88"/>
        </w:numPr>
        <w:spacing w:after="160" w:line="360" w:lineRule="auto"/>
        <w:jc w:val="both"/>
      </w:pPr>
      <w:r>
        <w:t xml:space="preserve">Los recursos </w:t>
      </w:r>
      <w:proofErr w:type="spellStart"/>
      <w:r>
        <w:t>fotocopiables</w:t>
      </w:r>
      <w:proofErr w:type="spellEnd"/>
      <w:r>
        <w:t xml:space="preserve"> de la propuesta didáctica, con actividades de refuerzo, de ampliación y de evaluación.</w:t>
      </w:r>
    </w:p>
    <w:p w:rsidR="004A05CA" w:rsidRDefault="0055565A" w:rsidP="00901D89">
      <w:pPr>
        <w:numPr>
          <w:ilvl w:val="0"/>
          <w:numId w:val="88"/>
        </w:numPr>
        <w:spacing w:line="360" w:lineRule="auto"/>
        <w:jc w:val="both"/>
      </w:pPr>
      <w:r>
        <w:t xml:space="preserve">Los cuadernos complementarios al libro del alumnado. </w:t>
      </w:r>
    </w:p>
    <w:p w:rsidR="004A05CA" w:rsidRDefault="0055565A" w:rsidP="00901D89">
      <w:pPr>
        <w:numPr>
          <w:ilvl w:val="0"/>
          <w:numId w:val="88"/>
        </w:numPr>
        <w:spacing w:line="360" w:lineRule="auto"/>
        <w:jc w:val="both"/>
      </w:pPr>
      <w:r>
        <w:t>El libro digital.</w:t>
      </w:r>
    </w:p>
    <w:p w:rsidR="004A05CA" w:rsidRDefault="0055565A" w:rsidP="00901D89">
      <w:pPr>
        <w:numPr>
          <w:ilvl w:val="0"/>
          <w:numId w:val="88"/>
        </w:numPr>
        <w:spacing w:after="160" w:line="360" w:lineRule="auto"/>
        <w:jc w:val="both"/>
      </w:pPr>
      <w:r>
        <w:t>Proyector</w:t>
      </w:r>
    </w:p>
    <w:p w:rsidR="004A05CA" w:rsidRDefault="0055565A" w:rsidP="00901D89">
      <w:pPr>
        <w:numPr>
          <w:ilvl w:val="0"/>
          <w:numId w:val="88"/>
        </w:numPr>
        <w:spacing w:after="160" w:line="360" w:lineRule="auto"/>
        <w:jc w:val="both"/>
      </w:pPr>
      <w:r>
        <w:lastRenderedPageBreak/>
        <w:t>Ordenador.</w:t>
      </w:r>
    </w:p>
    <w:p w:rsidR="004A05CA" w:rsidRDefault="0055565A" w:rsidP="00901D89">
      <w:pPr>
        <w:numPr>
          <w:ilvl w:val="0"/>
          <w:numId w:val="88"/>
        </w:numPr>
        <w:spacing w:after="160" w:line="360" w:lineRule="auto"/>
        <w:jc w:val="both"/>
      </w:pPr>
      <w:r>
        <w:t>Programas informáticos.</w:t>
      </w:r>
    </w:p>
    <w:p w:rsidR="004A05CA" w:rsidRDefault="0055565A" w:rsidP="00901D89">
      <w:pPr>
        <w:numPr>
          <w:ilvl w:val="0"/>
          <w:numId w:val="88"/>
        </w:numPr>
        <w:spacing w:after="160" w:line="360" w:lineRule="auto"/>
        <w:jc w:val="both"/>
      </w:pPr>
      <w:r>
        <w:t>Pizarra digital.</w:t>
      </w:r>
    </w:p>
    <w:p w:rsidR="004A05CA" w:rsidRDefault="0055565A" w:rsidP="00901D89">
      <w:pPr>
        <w:numPr>
          <w:ilvl w:val="0"/>
          <w:numId w:val="88"/>
        </w:numPr>
        <w:spacing w:after="160" w:line="360" w:lineRule="auto"/>
        <w:jc w:val="both"/>
      </w:pPr>
      <w:r>
        <w:t>Internet.</w:t>
      </w:r>
    </w:p>
    <w:p w:rsidR="004A05CA" w:rsidRDefault="004A05CA">
      <w:pPr>
        <w:ind w:left="360"/>
      </w:pPr>
    </w:p>
    <w:p w:rsidR="004A05CA" w:rsidRDefault="004A05CA">
      <w:pPr>
        <w:ind w:left="360"/>
      </w:pPr>
    </w:p>
    <w:p w:rsidR="004A05CA" w:rsidRDefault="0055565A">
      <w:pPr>
        <w:ind w:left="1135"/>
        <w:rPr>
          <w:b/>
          <w:sz w:val="28"/>
          <w:szCs w:val="28"/>
          <w:u w:val="single"/>
        </w:rPr>
      </w:pPr>
      <w:r>
        <w:rPr>
          <w:b/>
          <w:sz w:val="24"/>
          <w:szCs w:val="24"/>
          <w:u w:val="single"/>
        </w:rPr>
        <w:t>MATERIALES CURRICULARES PARA LOS ALUMNOS</w:t>
      </w:r>
      <w:r>
        <w:rPr>
          <w:b/>
          <w:sz w:val="28"/>
          <w:szCs w:val="28"/>
          <w:u w:val="single"/>
        </w:rPr>
        <w:t>.</w:t>
      </w:r>
    </w:p>
    <w:p w:rsidR="004A05CA" w:rsidRDefault="0055565A">
      <w:pPr>
        <w:spacing w:before="120" w:line="360" w:lineRule="auto"/>
        <w:jc w:val="both"/>
      </w:pPr>
      <w:r>
        <w:t>Entre los materiales seleccionados para nuestros alumnos tenemos:</w:t>
      </w:r>
    </w:p>
    <w:p w:rsidR="004A05CA" w:rsidRDefault="0055565A" w:rsidP="00901D89">
      <w:pPr>
        <w:numPr>
          <w:ilvl w:val="0"/>
          <w:numId w:val="79"/>
        </w:numPr>
        <w:spacing w:line="360" w:lineRule="auto"/>
        <w:jc w:val="both"/>
      </w:pPr>
      <w:r>
        <w:t>Libros de consulta. el Departamento de Matemáticas dispone de una colección de libros que están a disposición de los alumnos tanto en el propio Departamento como en la Biblioteca del instituto.</w:t>
      </w:r>
    </w:p>
    <w:p w:rsidR="004A05CA" w:rsidRDefault="0055565A" w:rsidP="00901D89">
      <w:pPr>
        <w:numPr>
          <w:ilvl w:val="0"/>
          <w:numId w:val="79"/>
        </w:numPr>
        <w:spacing w:after="160" w:line="360" w:lineRule="auto"/>
        <w:jc w:val="both"/>
      </w:pPr>
      <w:r>
        <w:t>Textos matemáticos.</w:t>
      </w:r>
    </w:p>
    <w:p w:rsidR="004A05CA" w:rsidRDefault="0055565A" w:rsidP="00901D89">
      <w:pPr>
        <w:numPr>
          <w:ilvl w:val="0"/>
          <w:numId w:val="79"/>
        </w:numPr>
        <w:spacing w:after="160" w:line="360" w:lineRule="auto"/>
        <w:jc w:val="both"/>
      </w:pPr>
      <w:r>
        <w:t>La web del alumnado y de la familia.</w:t>
      </w:r>
    </w:p>
    <w:p w:rsidR="004A05CA" w:rsidRDefault="0055565A" w:rsidP="00901D89">
      <w:pPr>
        <w:numPr>
          <w:ilvl w:val="0"/>
          <w:numId w:val="79"/>
        </w:numPr>
        <w:spacing w:after="160" w:line="360" w:lineRule="auto"/>
        <w:jc w:val="both"/>
      </w:pPr>
      <w:r>
        <w:t>Material audiovisual (diapositivas, películas, etc.).</w:t>
      </w:r>
    </w:p>
    <w:p w:rsidR="004A05CA" w:rsidRDefault="0055565A" w:rsidP="00901D89">
      <w:pPr>
        <w:numPr>
          <w:ilvl w:val="0"/>
          <w:numId w:val="79"/>
        </w:numPr>
        <w:spacing w:after="160" w:line="360" w:lineRule="auto"/>
        <w:jc w:val="both"/>
      </w:pPr>
      <w:r>
        <w:t>Cuaderno de clase.</w:t>
      </w:r>
    </w:p>
    <w:p w:rsidR="004A05CA" w:rsidRDefault="0055565A" w:rsidP="00901D89">
      <w:pPr>
        <w:numPr>
          <w:ilvl w:val="0"/>
          <w:numId w:val="79"/>
        </w:numPr>
        <w:spacing w:after="160" w:line="360" w:lineRule="auto"/>
        <w:jc w:val="both"/>
      </w:pPr>
      <w:r>
        <w:t>Calculadora.</w:t>
      </w:r>
    </w:p>
    <w:p w:rsidR="004A05CA" w:rsidRDefault="0055565A" w:rsidP="00901D89">
      <w:pPr>
        <w:numPr>
          <w:ilvl w:val="0"/>
          <w:numId w:val="79"/>
        </w:numPr>
        <w:spacing w:after="160" w:line="360" w:lineRule="auto"/>
        <w:jc w:val="both"/>
      </w:pPr>
      <w:r>
        <w:t>Regla, compás, escuadra, cartabón, semicírculo graduado.</w:t>
      </w:r>
    </w:p>
    <w:p w:rsidR="004A05CA" w:rsidRDefault="0055565A" w:rsidP="00901D89">
      <w:pPr>
        <w:numPr>
          <w:ilvl w:val="0"/>
          <w:numId w:val="79"/>
        </w:numPr>
        <w:spacing w:after="160" w:line="360" w:lineRule="auto"/>
        <w:jc w:val="both"/>
      </w:pPr>
      <w:r>
        <w:t>Ordenadores.</w:t>
      </w:r>
    </w:p>
    <w:p w:rsidR="004A05CA" w:rsidRDefault="0055565A" w:rsidP="00901D89">
      <w:pPr>
        <w:numPr>
          <w:ilvl w:val="0"/>
          <w:numId w:val="79"/>
        </w:numPr>
        <w:spacing w:after="160" w:line="360" w:lineRule="auto"/>
        <w:jc w:val="both"/>
      </w:pPr>
      <w:r>
        <w:t>Internet.</w:t>
      </w:r>
    </w:p>
    <w:p w:rsidR="00994C46" w:rsidRPr="00994C46" w:rsidRDefault="00994C46" w:rsidP="00994C46">
      <w:pPr>
        <w:overflowPunct/>
        <w:spacing w:after="160" w:line="360" w:lineRule="auto"/>
        <w:ind w:left="360"/>
        <w:jc w:val="both"/>
        <w:textAlignment w:val="auto"/>
      </w:pPr>
      <w:r w:rsidRPr="00994C46">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rsidR="00994C46" w:rsidRDefault="00994C46" w:rsidP="00994C46">
      <w:pPr>
        <w:spacing w:after="160" w:line="360" w:lineRule="auto"/>
        <w:jc w:val="both"/>
      </w:pPr>
    </w:p>
    <w:p w:rsidR="004A05CA" w:rsidRDefault="0055565A">
      <w:pPr>
        <w:spacing w:line="360" w:lineRule="auto"/>
        <w:ind w:left="709" w:firstLine="709"/>
        <w:jc w:val="both"/>
      </w:pPr>
      <w:r>
        <w:t>Esta selección la hemos hecho pensando en facilitar a nuestros alumnos el trabajo cotidiano, si bien les pedimos una serie de actitudes y hábitos personales:</w:t>
      </w:r>
    </w:p>
    <w:p w:rsidR="004A05CA" w:rsidRDefault="004A05CA">
      <w:pPr>
        <w:spacing w:line="360" w:lineRule="auto"/>
        <w:jc w:val="both"/>
      </w:pPr>
    </w:p>
    <w:p w:rsidR="004A05CA" w:rsidRDefault="0055565A" w:rsidP="00901D89">
      <w:pPr>
        <w:numPr>
          <w:ilvl w:val="0"/>
          <w:numId w:val="78"/>
        </w:numPr>
        <w:spacing w:after="160" w:line="360" w:lineRule="auto"/>
        <w:ind w:left="709"/>
        <w:jc w:val="both"/>
      </w:pPr>
      <w:r>
        <w:lastRenderedPageBreak/>
        <w:t xml:space="preserve">Actitud de cuidado del material. Aquí cabe mencionar la importancia que tienen los </w:t>
      </w:r>
      <w:r>
        <w:tab/>
        <w:t>aspectos de seguridad y responsabilidad en las aulas específicas: Informática, Salón de Actos, Biblioteca</w:t>
      </w:r>
      <w:proofErr w:type="gramStart"/>
      <w:r>
        <w:t>, ...</w:t>
      </w:r>
      <w:proofErr w:type="gramEnd"/>
    </w:p>
    <w:p w:rsidR="004A05CA" w:rsidRDefault="0055565A" w:rsidP="00901D89">
      <w:pPr>
        <w:numPr>
          <w:ilvl w:val="0"/>
          <w:numId w:val="78"/>
        </w:numPr>
        <w:spacing w:after="160" w:line="360" w:lineRule="auto"/>
        <w:ind w:left="708"/>
        <w:jc w:val="both"/>
      </w:pPr>
      <w:r>
        <w:t>Destacaremos los hábitos de salud e higiene en relación con el comportamiento individual y en grupo.</w:t>
      </w:r>
    </w:p>
    <w:p w:rsidR="004A05CA" w:rsidRDefault="0055565A" w:rsidP="00901D89">
      <w:pPr>
        <w:numPr>
          <w:ilvl w:val="0"/>
          <w:numId w:val="78"/>
        </w:numPr>
        <w:spacing w:after="160" w:line="360" w:lineRule="auto"/>
        <w:ind w:left="708"/>
        <w:jc w:val="both"/>
      </w:pPr>
      <w:r>
        <w:t>Adquisición de hábitos racionales de trabajo intelectual.</w:t>
      </w:r>
    </w:p>
    <w:p w:rsidR="004A05CA" w:rsidRDefault="0055565A" w:rsidP="00901D89">
      <w:pPr>
        <w:numPr>
          <w:ilvl w:val="0"/>
          <w:numId w:val="78"/>
        </w:numPr>
        <w:spacing w:after="160" w:line="360" w:lineRule="auto"/>
        <w:ind w:left="708"/>
        <w:jc w:val="both"/>
      </w:pPr>
      <w:r>
        <w:t>Promover con especial énfasis las actitudes científicas en sus diversos aspectos, para comprender la Ciencia como algo en continua evolución.</w:t>
      </w:r>
    </w:p>
    <w:p w:rsidR="004A05CA" w:rsidRDefault="0055565A" w:rsidP="00901D89">
      <w:pPr>
        <w:numPr>
          <w:ilvl w:val="0"/>
          <w:numId w:val="78"/>
        </w:numPr>
        <w:spacing w:after="160" w:line="360" w:lineRule="auto"/>
        <w:ind w:left="708"/>
        <w:jc w:val="both"/>
      </w:pPr>
      <w:r>
        <w:t>Desarrollo de una actitud crítica, orientada de forma progresiva.</w:t>
      </w:r>
    </w:p>
    <w:p w:rsidR="004A05CA" w:rsidRDefault="0055565A" w:rsidP="00901D89">
      <w:pPr>
        <w:numPr>
          <w:ilvl w:val="0"/>
          <w:numId w:val="78"/>
        </w:numPr>
        <w:spacing w:after="160" w:line="360" w:lineRule="auto"/>
        <w:ind w:left="708"/>
        <w:jc w:val="both"/>
      </w:pPr>
      <w: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rsidR="004A05CA" w:rsidRDefault="004A05CA">
      <w:pPr>
        <w:rPr>
          <w:sz w:val="24"/>
          <w:szCs w:val="24"/>
        </w:rPr>
      </w:pPr>
    </w:p>
    <w:p w:rsidR="004A05CA" w:rsidRDefault="0055565A">
      <w:pPr>
        <w:ind w:left="1080"/>
        <w:rPr>
          <w:b/>
          <w:sz w:val="24"/>
          <w:szCs w:val="24"/>
          <w:u w:val="single"/>
        </w:rPr>
      </w:pPr>
      <w:r>
        <w:rPr>
          <w:b/>
          <w:sz w:val="24"/>
          <w:szCs w:val="24"/>
          <w:u w:val="single"/>
        </w:rPr>
        <w:t>EL LIBRO DE TEXTO.</w:t>
      </w:r>
    </w:p>
    <w:p w:rsidR="004A05CA" w:rsidRDefault="004A05CA">
      <w:pPr>
        <w:rPr>
          <w:b/>
          <w:u w:val="single"/>
        </w:rPr>
      </w:pPr>
    </w:p>
    <w:p w:rsidR="004A05CA" w:rsidRDefault="0055565A">
      <w:pPr>
        <w:spacing w:line="360" w:lineRule="auto"/>
        <w:jc w:val="both"/>
      </w:pPr>
      <w: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rsidR="004A05CA" w:rsidRDefault="004A05CA">
      <w:pPr>
        <w:spacing w:line="360" w:lineRule="auto"/>
        <w:ind w:firstLine="709"/>
        <w:jc w:val="both"/>
      </w:pPr>
    </w:p>
    <w:p w:rsidR="004A05CA" w:rsidRDefault="0055565A">
      <w:pPr>
        <w:spacing w:line="360" w:lineRule="auto"/>
        <w:jc w:val="both"/>
      </w:pPr>
      <w:r>
        <w:t xml:space="preserve">El cometido de los profesores es seleccionar o elegir buenos libros que sean útiles y funcionales a sus necesidades y a las de sus alumnos. </w:t>
      </w:r>
    </w:p>
    <w:p w:rsidR="004A05CA" w:rsidRDefault="004A05CA">
      <w:pPr>
        <w:ind w:firstLine="709"/>
        <w:rPr>
          <w:sz w:val="24"/>
          <w:szCs w:val="24"/>
        </w:rPr>
      </w:pPr>
    </w:p>
    <w:p w:rsidR="004A05CA" w:rsidRDefault="0055565A">
      <w:pPr>
        <w:jc w:val="both"/>
        <w:rPr>
          <w:b/>
          <w:sz w:val="24"/>
          <w:szCs w:val="24"/>
        </w:rPr>
      </w:pPr>
      <w:r>
        <w:rPr>
          <w:b/>
          <w:sz w:val="24"/>
          <w:szCs w:val="24"/>
        </w:rPr>
        <w:t xml:space="preserve">En el presente curso se utiliza el libro digital Matemáticas 1º ESO de la Editorial Anaya </w:t>
      </w:r>
    </w:p>
    <w:p w:rsidR="004A05CA" w:rsidRDefault="004A05CA">
      <w:pPr>
        <w:pBdr>
          <w:top w:val="nil"/>
          <w:left w:val="nil"/>
          <w:bottom w:val="nil"/>
          <w:right w:val="nil"/>
          <w:between w:val="nil"/>
        </w:pBdr>
        <w:ind w:left="2024"/>
        <w:jc w:val="both"/>
        <w:rPr>
          <w:rFonts w:ascii="Calibri" w:hAnsi="Calibri"/>
          <w:color w:val="00B050"/>
          <w:sz w:val="24"/>
          <w:szCs w:val="24"/>
        </w:rPr>
      </w:pPr>
    </w:p>
    <w:p w:rsidR="004A05CA" w:rsidRDefault="0055565A">
      <w:pPr>
        <w:numPr>
          <w:ilvl w:val="2"/>
          <w:numId w:val="2"/>
        </w:numPr>
        <w:pBdr>
          <w:top w:val="nil"/>
          <w:left w:val="nil"/>
          <w:bottom w:val="nil"/>
          <w:right w:val="nil"/>
          <w:between w:val="nil"/>
        </w:pBdr>
        <w:spacing w:after="160" w:line="259" w:lineRule="auto"/>
        <w:ind w:left="1276" w:hanging="425"/>
        <w:jc w:val="both"/>
        <w:rPr>
          <w:rFonts w:ascii="Calibri" w:hAnsi="Calibri"/>
          <w:b/>
          <w:color w:val="000000"/>
        </w:rPr>
      </w:pPr>
      <w:bookmarkStart w:id="22" w:name="_heading=h.3s49zyc" w:colFirst="0" w:colLast="0"/>
      <w:bookmarkEnd w:id="22"/>
      <w:r>
        <w:rPr>
          <w:rFonts w:ascii="Calibri" w:hAnsi="Calibri"/>
          <w:b/>
          <w:color w:val="000000"/>
        </w:rPr>
        <w:t>RECURSOS VIRTUALES (GOOGLE WORKSPACE)</w:t>
      </w:r>
    </w:p>
    <w:p w:rsidR="004A05CA" w:rsidRDefault="0055565A">
      <w:pPr>
        <w:spacing w:line="360" w:lineRule="auto"/>
        <w:jc w:val="both"/>
      </w:pPr>
      <w:r>
        <w:t>Se trata de un espacio de trabajo que integra todos los servicios de Google, tales como, </w:t>
      </w:r>
      <w:proofErr w:type="spellStart"/>
      <w:r>
        <w:rPr>
          <w:b/>
        </w:rPr>
        <w:t>Gmail</w:t>
      </w:r>
      <w:proofErr w:type="spellEnd"/>
      <w:r>
        <w:rPr>
          <w:b/>
        </w:rPr>
        <w:t xml:space="preserve">, Calendar, Drive, </w:t>
      </w:r>
      <w:proofErr w:type="spellStart"/>
      <w:r>
        <w:rPr>
          <w:b/>
        </w:rPr>
        <w:t>Docs</w:t>
      </w:r>
      <w:proofErr w:type="spellEnd"/>
      <w:r>
        <w:rPr>
          <w:b/>
        </w:rPr>
        <w:t xml:space="preserve"> y </w:t>
      </w:r>
      <w:proofErr w:type="spellStart"/>
      <w:r>
        <w:rPr>
          <w:b/>
        </w:rPr>
        <w:t>Meet</w:t>
      </w:r>
      <w:proofErr w:type="spellEnd"/>
      <w:r>
        <w:t xml:space="preserve">, que nos permite poder acceder a todo tipo de documentos o contenidos desde un mismo lugar. Es una </w:t>
      </w:r>
      <w:r>
        <w:rPr>
          <w:b/>
        </w:rPr>
        <w:t>herramienta de comunicación y colaboración</w:t>
      </w:r>
      <w:r>
        <w:t xml:space="preserve">, y de </w:t>
      </w:r>
      <w:r>
        <w:lastRenderedPageBreak/>
        <w:t>gestión de contenido, cuyo objetivo es optimizar los flujos de trabajo y evitar que haya que saltar de una herramienta constantemente.</w:t>
      </w:r>
    </w:p>
    <w:p w:rsidR="004A05CA" w:rsidRDefault="004A05CA">
      <w:pPr>
        <w:spacing w:line="360" w:lineRule="auto"/>
        <w:jc w:val="both"/>
      </w:pPr>
    </w:p>
    <w:p w:rsidR="004A05CA" w:rsidRDefault="0055565A">
      <w:pPr>
        <w:spacing w:line="360" w:lineRule="auto"/>
        <w:jc w:val="both"/>
      </w:pPr>
      <w:r>
        <w:t>Incluye herramientas y funciones educativas esenciales para el trabajo del profesor y del alumno, como:</w:t>
      </w:r>
    </w:p>
    <w:p w:rsidR="004A05CA" w:rsidRDefault="0055565A" w:rsidP="00901D89">
      <w:pPr>
        <w:numPr>
          <w:ilvl w:val="0"/>
          <w:numId w:val="81"/>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colaboración, </w:t>
      </w:r>
      <w:proofErr w:type="spellStart"/>
      <w:r>
        <w:rPr>
          <w:rFonts w:ascii="Calibri" w:hAnsi="Calibri"/>
          <w:color w:val="000000"/>
        </w:rPr>
        <w:t>Classroom</w:t>
      </w:r>
      <w:proofErr w:type="spellEnd"/>
      <w:r>
        <w:rPr>
          <w:rFonts w:ascii="Calibri" w:hAnsi="Calibri"/>
          <w:color w:val="000000"/>
        </w:rPr>
        <w:t>, Documentos, Hojas de cálculo, Presentaciones, Formularios.</w:t>
      </w:r>
    </w:p>
    <w:p w:rsidR="004A05CA" w:rsidRDefault="0055565A" w:rsidP="00901D89">
      <w:pPr>
        <w:numPr>
          <w:ilvl w:val="0"/>
          <w:numId w:val="81"/>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comunicación: Google </w:t>
      </w:r>
      <w:proofErr w:type="spellStart"/>
      <w:r>
        <w:rPr>
          <w:rFonts w:ascii="Calibri" w:hAnsi="Calibri"/>
          <w:color w:val="000000"/>
        </w:rPr>
        <w:t>Meet</w:t>
      </w:r>
      <w:proofErr w:type="spellEnd"/>
      <w:r>
        <w:rPr>
          <w:rFonts w:ascii="Calibri" w:hAnsi="Calibri"/>
          <w:color w:val="000000"/>
        </w:rPr>
        <w:t xml:space="preserve">, </w:t>
      </w:r>
      <w:proofErr w:type="spellStart"/>
      <w:r>
        <w:rPr>
          <w:rFonts w:ascii="Calibri" w:hAnsi="Calibri"/>
          <w:color w:val="000000"/>
        </w:rPr>
        <w:t>Gmail</w:t>
      </w:r>
      <w:proofErr w:type="spellEnd"/>
      <w:r>
        <w:rPr>
          <w:rFonts w:ascii="Calibri" w:hAnsi="Calibri"/>
          <w:color w:val="000000"/>
        </w:rPr>
        <w:t>, Chat.</w:t>
      </w:r>
    </w:p>
    <w:p w:rsidR="004A05CA" w:rsidRDefault="0055565A" w:rsidP="00901D89">
      <w:pPr>
        <w:numPr>
          <w:ilvl w:val="0"/>
          <w:numId w:val="81"/>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Prevención de pérdida de datos para </w:t>
      </w:r>
      <w:proofErr w:type="spellStart"/>
      <w:r>
        <w:rPr>
          <w:rFonts w:ascii="Calibri" w:hAnsi="Calibri"/>
          <w:color w:val="000000"/>
        </w:rPr>
        <w:t>Gmail</w:t>
      </w:r>
      <w:proofErr w:type="spellEnd"/>
      <w:r>
        <w:rPr>
          <w:rFonts w:ascii="Calibri" w:hAnsi="Calibri"/>
          <w:color w:val="000000"/>
        </w:rPr>
        <w:t xml:space="preserve"> y Drive.</w:t>
      </w:r>
    </w:p>
    <w:p w:rsidR="004A05CA" w:rsidRDefault="004A05CA">
      <w:pPr>
        <w:rPr>
          <w:sz w:val="24"/>
          <w:szCs w:val="24"/>
        </w:rPr>
      </w:pPr>
    </w:p>
    <w:p w:rsidR="004A05CA" w:rsidRDefault="0055565A">
      <w:pPr>
        <w:spacing w:line="360" w:lineRule="auto"/>
        <w:jc w:val="both"/>
        <w:rPr>
          <w:highlight w:val="white"/>
        </w:rPr>
      </w:pPr>
      <w:r>
        <w:t xml:space="preserve">Los miembros del Departamento utilizan en su totalidad dichos recursos, </w:t>
      </w:r>
      <w:r>
        <w:rPr>
          <w:highlight w:val="white"/>
        </w:rPr>
        <w:t xml:space="preserve">herramientas ágiles y fáciles de usar que nos ayudan a administrar el trabajo del curso. </w:t>
      </w:r>
    </w:p>
    <w:p w:rsidR="004A05CA" w:rsidRDefault="0055565A">
      <w:pPr>
        <w:spacing w:line="360" w:lineRule="auto"/>
        <w:jc w:val="both"/>
      </w:pPr>
      <w:r>
        <w:rPr>
          <w:highlight w:val="white"/>
        </w:rPr>
        <w:t xml:space="preserve">Con </w:t>
      </w:r>
      <w:proofErr w:type="spellStart"/>
      <w:r>
        <w:rPr>
          <w:highlight w:val="white"/>
        </w:rPr>
        <w:t>Classroom</w:t>
      </w:r>
      <w:proofErr w:type="spellEnd"/>
      <w:r>
        <w:rPr>
          <w:highlight w:val="white"/>
        </w:rPr>
        <w:t>, podemos crear clases, tareas, repartir deberes, calificar, enviar comentarios y tener acceso a todo desde un sólo lugar.</w:t>
      </w:r>
    </w:p>
    <w:p w:rsidR="004A05CA" w:rsidRDefault="0055565A">
      <w:pPr>
        <w:spacing w:before="320" w:line="360" w:lineRule="auto"/>
        <w:jc w:val="both"/>
      </w:pPr>
      <w:r>
        <w:rPr>
          <w:highlight w:val="white"/>
        </w:rPr>
        <w:t>Sirve como nexo entre profesores, padres y alumnos agilizando todos los procesos de comunicación.</w:t>
      </w:r>
    </w:p>
    <w:p w:rsidR="004A05CA" w:rsidRDefault="004A05CA">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4A05CA" w:rsidRDefault="004A05CA">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4A05CA" w:rsidRDefault="0055565A" w:rsidP="00A75C7F">
      <w:pPr>
        <w:pStyle w:val="Ttulo1"/>
      </w:pPr>
      <w:bookmarkStart w:id="23" w:name="_Toc179644639"/>
      <w:r>
        <w:rPr>
          <w:rFonts w:eastAsia="Calibri"/>
        </w:rPr>
        <w:t>EVALUACIÓN.</w:t>
      </w:r>
      <w:bookmarkEnd w:id="23"/>
      <w:r>
        <w:rPr>
          <w:rFonts w:eastAsia="Calibri"/>
        </w:rPr>
        <w:t xml:space="preserve"> </w:t>
      </w:r>
    </w:p>
    <w:p w:rsidR="004A05CA" w:rsidRDefault="0055565A" w:rsidP="00A75C7F">
      <w:pPr>
        <w:pStyle w:val="Ttulo2"/>
        <w:rPr>
          <w:rFonts w:eastAsia="Times New Roman"/>
        </w:rPr>
      </w:pPr>
      <w:bookmarkStart w:id="24" w:name="_Toc179644640"/>
      <w:r>
        <w:rPr>
          <w:rFonts w:eastAsia="Times New Roman"/>
        </w:rPr>
        <w:t>Evaluación del proceso de aprendizaje</w:t>
      </w:r>
      <w:bookmarkEnd w:id="24"/>
    </w:p>
    <w:p w:rsidR="004A05CA" w:rsidRDefault="004A05CA">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4A05CA" w:rsidRDefault="0055565A">
      <w:pPr>
        <w:spacing w:line="360" w:lineRule="auto"/>
        <w:jc w:val="both"/>
      </w:pPr>
      <w: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rsidR="004A05CA" w:rsidRDefault="0055565A">
      <w:pPr>
        <w:spacing w:line="360" w:lineRule="auto"/>
        <w:jc w:val="both"/>
      </w:pPr>
      <w: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rsidR="004A05CA" w:rsidRDefault="0055565A">
      <w:pPr>
        <w:spacing w:line="360" w:lineRule="auto"/>
        <w:jc w:val="both"/>
      </w:pPr>
      <w:r>
        <w:t>La evaluación debe ser una actividad básicamente estimativa e investigadora. Afecta no solo a los procesos de aprendizaje de los alumnos y las alumnas, sino también a los procesos de enseñanza y a los proyectos curriculares.</w:t>
      </w:r>
    </w:p>
    <w:p w:rsidR="004A05CA" w:rsidRDefault="0055565A">
      <w:pPr>
        <w:spacing w:line="360" w:lineRule="auto"/>
        <w:jc w:val="both"/>
      </w:pPr>
      <w:r>
        <w:lastRenderedPageBreak/>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rsidR="004A05CA" w:rsidRDefault="0055565A">
      <w:pPr>
        <w:spacing w:line="360" w:lineRule="auto"/>
        <w:jc w:val="both"/>
      </w:pPr>
      <w: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Pr>
          <w:i/>
        </w:rPr>
        <w:t>a priori,</w:t>
      </w:r>
      <w:r>
        <w:t xml:space="preserve"> se espera de ellos). </w:t>
      </w:r>
    </w:p>
    <w:p w:rsidR="004A05CA" w:rsidRDefault="0055565A">
      <w:pPr>
        <w:spacing w:line="360" w:lineRule="auto"/>
        <w:jc w:val="both"/>
      </w:pPr>
      <w: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rsidR="004A05CA" w:rsidRDefault="0055565A">
      <w:pPr>
        <w:spacing w:line="360" w:lineRule="auto"/>
        <w:jc w:val="both"/>
      </w:pPr>
      <w:r>
        <w:t xml:space="preserve">La </w:t>
      </w:r>
      <w:r>
        <w:rPr>
          <w:b/>
        </w:rPr>
        <w:t>evaluación por competencias</w:t>
      </w:r>
      <w:r>
        <w:t xml:space="preserve"> permitirá evaluar tanto el logro de los objetivos de la asignatura, como el grado de adquisición de las competencias básicas. Unos criterios están ligados expresamente a conceptos, y otros, preferentemente a procedimientos y actitudes.</w:t>
      </w:r>
    </w:p>
    <w:p w:rsidR="004A05CA" w:rsidRDefault="004A05CA">
      <w:pPr>
        <w:ind w:firstLine="709"/>
        <w:jc w:val="both"/>
        <w:rPr>
          <w:sz w:val="24"/>
          <w:szCs w:val="24"/>
        </w:rPr>
      </w:pPr>
    </w:p>
    <w:p w:rsidR="004A05CA" w:rsidRDefault="0055565A">
      <w:pPr>
        <w:spacing w:line="360" w:lineRule="auto"/>
        <w:ind w:firstLine="709"/>
        <w:jc w:val="both"/>
        <w:rPr>
          <w:b/>
        </w:rPr>
      </w:pPr>
      <w:r>
        <w:rPr>
          <w:b/>
        </w:rPr>
        <w:t>Los momentos del proceso de evaluación serán:</w:t>
      </w:r>
    </w:p>
    <w:p w:rsidR="004A05CA" w:rsidRDefault="004A05CA">
      <w:pPr>
        <w:pBdr>
          <w:top w:val="nil"/>
          <w:left w:val="nil"/>
          <w:bottom w:val="nil"/>
          <w:right w:val="nil"/>
          <w:between w:val="nil"/>
        </w:pBdr>
        <w:spacing w:line="360" w:lineRule="auto"/>
        <w:ind w:left="284"/>
        <w:jc w:val="both"/>
        <w:rPr>
          <w:rFonts w:ascii="Calibri" w:hAnsi="Calibri"/>
          <w:color w:val="000000"/>
        </w:rPr>
      </w:pPr>
    </w:p>
    <w:p w:rsidR="004A05CA" w:rsidRDefault="0055565A" w:rsidP="00901D89">
      <w:pPr>
        <w:numPr>
          <w:ilvl w:val="0"/>
          <w:numId w:val="80"/>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inicial (</w:t>
      </w:r>
      <w:r>
        <w:rPr>
          <w:rFonts w:ascii="Calibri" w:hAnsi="Calibri"/>
          <w:color w:val="000000"/>
        </w:rPr>
        <w:t>no calificada) por la cual tendremos una primera aproximación del punto de partida de nuestros alumnos.  En la que se recogerá información acerca del contexto escolar y familiar del alumnado y en la que se determinará su nivel de competencia curricular, todo ello con objeto de tomar las decisiones relativas al currículum para su adaptación al alumnado.</w:t>
      </w:r>
    </w:p>
    <w:p w:rsidR="004A05CA" w:rsidRDefault="004A05CA">
      <w:pPr>
        <w:spacing w:line="360" w:lineRule="auto"/>
        <w:jc w:val="both"/>
      </w:pPr>
    </w:p>
    <w:p w:rsidR="004A05CA" w:rsidRDefault="0055565A" w:rsidP="00901D89">
      <w:pPr>
        <w:numPr>
          <w:ilvl w:val="0"/>
          <w:numId w:val="83"/>
        </w:numPr>
        <w:pBdr>
          <w:top w:val="nil"/>
          <w:left w:val="nil"/>
          <w:bottom w:val="nil"/>
          <w:right w:val="nil"/>
          <w:between w:val="nil"/>
        </w:pBdr>
        <w:spacing w:after="160" w:line="360" w:lineRule="auto"/>
        <w:ind w:left="720" w:hanging="360"/>
        <w:jc w:val="both"/>
        <w:rPr>
          <w:rFonts w:ascii="Calibri" w:hAnsi="Calibri"/>
          <w:color w:val="000000"/>
        </w:rPr>
      </w:pPr>
      <w:r>
        <w:rPr>
          <w:rFonts w:ascii="Calibri" w:hAnsi="Calibri"/>
          <w:b/>
          <w:color w:val="000000"/>
        </w:rPr>
        <w:t>Evaluación continua, procesual o formativa</w:t>
      </w:r>
      <w:r>
        <w:rPr>
          <w:rFonts w:ascii="Calibri" w:hAnsi="Calibri"/>
          <w:color w:val="000000"/>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rsidR="004A05CA" w:rsidRDefault="004A05CA">
      <w:pPr>
        <w:spacing w:line="360" w:lineRule="auto"/>
        <w:jc w:val="both"/>
      </w:pPr>
    </w:p>
    <w:p w:rsidR="004A05CA" w:rsidRDefault="0055565A" w:rsidP="00901D89">
      <w:pPr>
        <w:numPr>
          <w:ilvl w:val="0"/>
          <w:numId w:val="83"/>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final:</w:t>
      </w:r>
      <w:r>
        <w:rPr>
          <w:rFonts w:ascii="Calibri" w:hAnsi="Calibri"/>
          <w:color w:val="000000"/>
        </w:rPr>
        <w:t xml:space="preserve"> Con carácter </w:t>
      </w:r>
      <w:proofErr w:type="spellStart"/>
      <w:r>
        <w:rPr>
          <w:rFonts w:ascii="Calibri" w:hAnsi="Calibri"/>
          <w:color w:val="000000"/>
        </w:rPr>
        <w:t>sumativo</w:t>
      </w:r>
      <w:proofErr w:type="spellEnd"/>
      <w:r>
        <w:rPr>
          <w:rFonts w:ascii="Calibri" w:hAnsi="Calibri"/>
          <w:color w:val="000000"/>
        </w:rPr>
        <w:t xml:space="preserve"> y formativo, es decir, contrastando los objetivos planteados en un principio con el grado de conocimientos, destrezas y habilidades adquiridas por el alumnado a lo largo del proceso.</w:t>
      </w:r>
    </w:p>
    <w:p w:rsidR="004A05CA" w:rsidRDefault="0055565A">
      <w:pPr>
        <w:spacing w:line="360" w:lineRule="auto"/>
        <w:jc w:val="both"/>
      </w:pPr>
      <w:r>
        <w:lastRenderedPageBreak/>
        <w:t>El resultado de las evaluaciones será indicativo de la progresión del alumno en     su aprendizaje y adquisición de las competencias clave.</w:t>
      </w:r>
    </w:p>
    <w:p w:rsidR="004A05CA" w:rsidRDefault="004A05CA">
      <w:pPr>
        <w:pBdr>
          <w:top w:val="nil"/>
          <w:left w:val="nil"/>
          <w:bottom w:val="nil"/>
          <w:right w:val="nil"/>
          <w:between w:val="nil"/>
        </w:pBdr>
        <w:spacing w:line="360" w:lineRule="auto"/>
        <w:ind w:left="1800" w:hanging="360"/>
        <w:jc w:val="both"/>
        <w:rPr>
          <w:rFonts w:ascii="Calibri" w:hAnsi="Calibri"/>
          <w:color w:val="000000"/>
          <w:u w:val="single"/>
        </w:rPr>
      </w:pPr>
    </w:p>
    <w:p w:rsidR="004A05CA" w:rsidRDefault="0055565A" w:rsidP="00A75C7F">
      <w:pPr>
        <w:pStyle w:val="Ttulo3"/>
      </w:pPr>
      <w:bookmarkStart w:id="25" w:name="_Toc179644641"/>
      <w:r>
        <w:rPr>
          <w:rFonts w:eastAsia="Calibri"/>
        </w:rPr>
        <w:t>Procedimientos e Instrumentos de Evaluación.</w:t>
      </w:r>
      <w:bookmarkEnd w:id="25"/>
    </w:p>
    <w:p w:rsidR="004A05CA" w:rsidRDefault="004A05CA">
      <w:pPr>
        <w:pBdr>
          <w:top w:val="nil"/>
          <w:left w:val="nil"/>
          <w:bottom w:val="nil"/>
          <w:right w:val="nil"/>
          <w:between w:val="nil"/>
        </w:pBdr>
        <w:spacing w:line="360" w:lineRule="auto"/>
        <w:ind w:left="2700" w:hanging="360"/>
        <w:jc w:val="both"/>
        <w:rPr>
          <w:rFonts w:ascii="Calibri" w:hAnsi="Calibri"/>
          <w:b/>
          <w:color w:val="000000"/>
        </w:rPr>
      </w:pPr>
    </w:p>
    <w:p w:rsidR="004A05CA" w:rsidRDefault="0055565A">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nivel de consecución del estándar, así como su evolución a lo largo del curso. </w:t>
      </w:r>
    </w:p>
    <w:p w:rsidR="004A05CA" w:rsidRDefault="004A05CA">
      <w:pPr>
        <w:pBdr>
          <w:top w:val="nil"/>
          <w:left w:val="nil"/>
          <w:bottom w:val="nil"/>
          <w:right w:val="nil"/>
          <w:between w:val="nil"/>
        </w:pBdr>
        <w:spacing w:line="360" w:lineRule="auto"/>
        <w:ind w:left="2700" w:hanging="360"/>
        <w:jc w:val="both"/>
        <w:rPr>
          <w:rFonts w:ascii="Calibri" w:hAnsi="Calibri"/>
          <w:b/>
          <w:color w:val="000000"/>
        </w:rPr>
      </w:pPr>
    </w:p>
    <w:p w:rsidR="004A05CA" w:rsidRDefault="0055565A" w:rsidP="00A75C7F">
      <w:pPr>
        <w:pStyle w:val="Ttulo3"/>
      </w:pPr>
      <w:bookmarkStart w:id="26" w:name="_Toc179644642"/>
      <w:r>
        <w:rPr>
          <w:rFonts w:eastAsia="Calibri"/>
        </w:rPr>
        <w:t>Pruebas. Tipos y estructura</w:t>
      </w:r>
      <w:bookmarkEnd w:id="26"/>
    </w:p>
    <w:p w:rsidR="004A05CA" w:rsidRDefault="004A05CA">
      <w:pPr>
        <w:pBdr>
          <w:top w:val="nil"/>
          <w:left w:val="nil"/>
          <w:bottom w:val="nil"/>
          <w:right w:val="nil"/>
          <w:between w:val="nil"/>
        </w:pBdr>
        <w:spacing w:line="360" w:lineRule="auto"/>
        <w:ind w:left="2700" w:hanging="360"/>
        <w:jc w:val="both"/>
        <w:rPr>
          <w:rFonts w:ascii="Calibri" w:hAnsi="Calibri"/>
          <w:color w:val="000000"/>
        </w:rPr>
      </w:pPr>
    </w:p>
    <w:p w:rsidR="004A05CA" w:rsidRDefault="0055565A">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Se establece, en la medida de lo posible, un mínimo de dos pruebas escritas parciales por evaluación en toda la etapa de ESO. </w:t>
      </w:r>
    </w:p>
    <w:p w:rsidR="004A05CA" w:rsidRDefault="0055565A">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Al final de cada evaluación todos los alumnos realizarán un examen global de los contenidos vistos a lo largo de la misma.</w:t>
      </w:r>
    </w:p>
    <w:p w:rsidR="004A05CA" w:rsidRDefault="0055565A">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estas pruebas escritas se buscara comprobar la adquisición de los criterios de evaluación. Se podrán alternarán para ello la resolución de problemas como preguntas directas que involucren los saberes básicos, pues la no adquisición de estos saberes tiene una implicación directa a la hora de alcanzar las competencias específicas. </w:t>
      </w:r>
    </w:p>
    <w:p w:rsidR="004A05CA" w:rsidRDefault="0055565A">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En estas pruebas se podrán evaluar algunos de los criterios evaluación a través de un único problema.</w:t>
      </w:r>
    </w:p>
    <w:p w:rsidR="004A05CA" w:rsidRDefault="0055565A">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rsidR="004A05CA" w:rsidRDefault="004A05CA">
      <w:pPr>
        <w:pBdr>
          <w:top w:val="nil"/>
          <w:left w:val="nil"/>
          <w:bottom w:val="nil"/>
          <w:right w:val="nil"/>
          <w:between w:val="nil"/>
        </w:pBdr>
        <w:spacing w:line="360" w:lineRule="auto"/>
        <w:ind w:left="1440"/>
        <w:jc w:val="both"/>
        <w:rPr>
          <w:rFonts w:ascii="Calibri" w:hAnsi="Calibri"/>
          <w:b/>
          <w:color w:val="000000"/>
        </w:rPr>
      </w:pPr>
    </w:p>
    <w:p w:rsidR="004A05CA" w:rsidRDefault="004A05CA">
      <w:pPr>
        <w:pBdr>
          <w:top w:val="nil"/>
          <w:left w:val="nil"/>
          <w:bottom w:val="nil"/>
          <w:right w:val="nil"/>
          <w:between w:val="nil"/>
        </w:pBdr>
        <w:spacing w:line="360" w:lineRule="auto"/>
        <w:ind w:left="2700" w:hanging="360"/>
        <w:jc w:val="both"/>
        <w:rPr>
          <w:rFonts w:ascii="Calibri" w:hAnsi="Calibri"/>
          <w:color w:val="000000"/>
        </w:rPr>
      </w:pPr>
    </w:p>
    <w:p w:rsidR="004A05CA" w:rsidRDefault="0055565A" w:rsidP="00A75C7F">
      <w:pPr>
        <w:pStyle w:val="Ttulo3"/>
      </w:pPr>
      <w:bookmarkStart w:id="27" w:name="_Toc179644643"/>
      <w:r>
        <w:rPr>
          <w:rFonts w:eastAsia="Calibri"/>
        </w:rPr>
        <w:t>Procedimientos y rúbricas</w:t>
      </w:r>
      <w:bookmarkEnd w:id="27"/>
    </w:p>
    <w:p w:rsidR="004A05CA" w:rsidRDefault="0055565A" w:rsidP="00901D89">
      <w:pPr>
        <w:numPr>
          <w:ilvl w:val="5"/>
          <w:numId w:val="45"/>
        </w:numPr>
        <w:pBdr>
          <w:top w:val="nil"/>
          <w:left w:val="nil"/>
          <w:bottom w:val="nil"/>
          <w:right w:val="nil"/>
          <w:between w:val="nil"/>
        </w:pBdr>
        <w:spacing w:line="360" w:lineRule="auto"/>
        <w:ind w:left="2905"/>
        <w:jc w:val="both"/>
        <w:rPr>
          <w:color w:val="000000"/>
        </w:rPr>
      </w:pPr>
      <w:r>
        <w:rPr>
          <w:b/>
          <w:color w:val="000000"/>
        </w:rPr>
        <w:t>Cuaderno</w:t>
      </w:r>
      <w:r>
        <w:rPr>
          <w:color w:val="000000"/>
        </w:rPr>
        <w:t>. Pautas de elaboración. Rúbrica</w:t>
      </w:r>
    </w:p>
    <w:p w:rsidR="004A05CA" w:rsidRDefault="0055565A" w:rsidP="00901D89">
      <w:pPr>
        <w:numPr>
          <w:ilvl w:val="0"/>
          <w:numId w:val="82"/>
        </w:numPr>
        <w:spacing w:line="360" w:lineRule="auto"/>
        <w:jc w:val="both"/>
      </w:pPr>
      <w:r>
        <w:rPr>
          <w:b/>
        </w:rPr>
        <w:t>Presentación:</w:t>
      </w:r>
      <w:r>
        <w:t xml:space="preserve">  </w:t>
      </w:r>
    </w:p>
    <w:p w:rsidR="004A05CA" w:rsidRDefault="0055565A" w:rsidP="00901D89">
      <w:pPr>
        <w:numPr>
          <w:ilvl w:val="0"/>
          <w:numId w:val="84"/>
        </w:numPr>
        <w:spacing w:after="160" w:line="360" w:lineRule="auto"/>
        <w:jc w:val="both"/>
      </w:pPr>
      <w:r>
        <w:t>Debe tener puestas las fechas y las páginas numeradas.</w:t>
      </w:r>
    </w:p>
    <w:p w:rsidR="004A05CA" w:rsidRDefault="0055565A" w:rsidP="00901D89">
      <w:pPr>
        <w:numPr>
          <w:ilvl w:val="0"/>
          <w:numId w:val="84"/>
        </w:numPr>
        <w:spacing w:after="160" w:line="360" w:lineRule="auto"/>
        <w:jc w:val="both"/>
      </w:pPr>
      <w:r>
        <w:lastRenderedPageBreak/>
        <w:t xml:space="preserve">Las unidades deben estar correctamente separadas especificando el título en hoja nueva. </w:t>
      </w:r>
    </w:p>
    <w:p w:rsidR="004A05CA" w:rsidRDefault="0055565A" w:rsidP="00901D89">
      <w:pPr>
        <w:numPr>
          <w:ilvl w:val="0"/>
          <w:numId w:val="84"/>
        </w:numPr>
        <w:spacing w:after="160" w:line="360" w:lineRule="auto"/>
        <w:jc w:val="both"/>
      </w:pPr>
      <w:r>
        <w:t xml:space="preserve">Debe estar escrito siempre con bolígrafo negro o azul. </w:t>
      </w:r>
    </w:p>
    <w:p w:rsidR="004A05CA" w:rsidRDefault="0055565A" w:rsidP="00901D89">
      <w:pPr>
        <w:numPr>
          <w:ilvl w:val="0"/>
          <w:numId w:val="84"/>
        </w:numPr>
        <w:spacing w:after="160" w:line="360" w:lineRule="auto"/>
        <w:jc w:val="both"/>
      </w:pPr>
      <w:r>
        <w:t>Debe ser limpio, claro y sin tachones.</w:t>
      </w:r>
    </w:p>
    <w:p w:rsidR="004A05CA" w:rsidRDefault="0055565A" w:rsidP="00901D89">
      <w:pPr>
        <w:numPr>
          <w:ilvl w:val="0"/>
          <w:numId w:val="84"/>
        </w:numPr>
        <w:spacing w:after="160" w:line="360" w:lineRule="auto"/>
        <w:jc w:val="both"/>
      </w:pPr>
      <w:r>
        <w:t xml:space="preserve">Se realizará en el margen del cuaderno la enumeración de los ejercicios realizados a lo largo de cada evaluación. </w:t>
      </w:r>
    </w:p>
    <w:p w:rsidR="004A05CA" w:rsidRDefault="0055565A" w:rsidP="00901D89">
      <w:pPr>
        <w:numPr>
          <w:ilvl w:val="0"/>
          <w:numId w:val="66"/>
        </w:numPr>
        <w:spacing w:after="160" w:line="360" w:lineRule="auto"/>
        <w:jc w:val="both"/>
        <w:rPr>
          <w:b/>
        </w:rPr>
      </w:pPr>
      <w:r>
        <w:rPr>
          <w:b/>
        </w:rPr>
        <w:t xml:space="preserve">Autocorrección: </w:t>
      </w:r>
      <w:r>
        <w:t>Las correcciones deben ser claras, en color rojo, señalando los errores cometidos y con anotaciones para evitar cometer los mismos fallos.</w:t>
      </w:r>
    </w:p>
    <w:p w:rsidR="004A05CA" w:rsidRDefault="0055565A" w:rsidP="00901D89">
      <w:pPr>
        <w:numPr>
          <w:ilvl w:val="0"/>
          <w:numId w:val="66"/>
        </w:numPr>
        <w:spacing w:line="360" w:lineRule="auto"/>
        <w:jc w:val="both"/>
        <w:rPr>
          <w:b/>
        </w:rPr>
      </w:pPr>
      <w:r>
        <w:rPr>
          <w:b/>
        </w:rPr>
        <w:t xml:space="preserve">Contenidos: </w:t>
      </w:r>
    </w:p>
    <w:p w:rsidR="004A05CA" w:rsidRDefault="0055565A" w:rsidP="00901D89">
      <w:pPr>
        <w:numPr>
          <w:ilvl w:val="0"/>
          <w:numId w:val="65"/>
        </w:numPr>
        <w:spacing w:line="360" w:lineRule="auto"/>
        <w:jc w:val="both"/>
      </w:pPr>
      <w:r>
        <w:t>Deben figurar todos los enunciados de las actividades.</w:t>
      </w:r>
    </w:p>
    <w:p w:rsidR="004A05CA" w:rsidRDefault="0055565A" w:rsidP="00901D89">
      <w:pPr>
        <w:numPr>
          <w:ilvl w:val="0"/>
          <w:numId w:val="65"/>
        </w:numPr>
        <w:spacing w:line="360" w:lineRule="auto"/>
        <w:jc w:val="both"/>
      </w:pPr>
      <w:r>
        <w:t>Deben estar todas las tareas completas y expresadas con rigor matemático.</w:t>
      </w:r>
    </w:p>
    <w:p w:rsidR="004A05CA" w:rsidRDefault="0055565A" w:rsidP="00901D89">
      <w:pPr>
        <w:numPr>
          <w:ilvl w:val="0"/>
          <w:numId w:val="65"/>
        </w:numPr>
        <w:spacing w:line="360" w:lineRule="auto"/>
        <w:jc w:val="both"/>
      </w:pPr>
      <w:r>
        <w:t>Debe contener la teoría vista en clase junto con ejemplos representativos.</w:t>
      </w:r>
    </w:p>
    <w:p w:rsidR="004A05CA" w:rsidRDefault="0055565A" w:rsidP="00901D89">
      <w:pPr>
        <w:numPr>
          <w:ilvl w:val="0"/>
          <w:numId w:val="65"/>
        </w:numPr>
        <w:spacing w:after="160" w:line="360" w:lineRule="auto"/>
        <w:jc w:val="both"/>
      </w:pPr>
      <w:r>
        <w:t>Expresión escrita debe ser correcta.</w:t>
      </w:r>
    </w:p>
    <w:p w:rsidR="004A05CA" w:rsidRDefault="0055565A" w:rsidP="00901D89">
      <w:pPr>
        <w:numPr>
          <w:ilvl w:val="0"/>
          <w:numId w:val="65"/>
        </w:numPr>
        <w:spacing w:line="360" w:lineRule="auto"/>
        <w:jc w:val="both"/>
      </w:pPr>
      <w:r>
        <w:t>Deben estar bien diferenciados los contenidos teóricos de las actividades y/o ejercicios.</w:t>
      </w:r>
    </w:p>
    <w:p w:rsidR="004A05CA" w:rsidRDefault="004A05CA">
      <w:pPr>
        <w:spacing w:line="360" w:lineRule="auto"/>
        <w:ind w:left="1788"/>
        <w:jc w:val="both"/>
      </w:pPr>
    </w:p>
    <w:p w:rsidR="004A05CA" w:rsidRDefault="0055565A" w:rsidP="00901D89">
      <w:pPr>
        <w:numPr>
          <w:ilvl w:val="0"/>
          <w:numId w:val="68"/>
        </w:numPr>
        <w:spacing w:line="360" w:lineRule="auto"/>
        <w:jc w:val="both"/>
      </w:pPr>
      <w:r>
        <w:rPr>
          <w:b/>
        </w:rPr>
        <w:t xml:space="preserve">Material complementario: </w:t>
      </w:r>
      <w:r>
        <w:t>Todo el material complementario utilizado en la asignatura debe añadirse al cuaderno.</w:t>
      </w:r>
    </w:p>
    <w:p w:rsidR="004A05CA" w:rsidRDefault="004A05CA">
      <w:pPr>
        <w:spacing w:line="360" w:lineRule="auto"/>
        <w:ind w:left="1068"/>
        <w:jc w:val="both"/>
      </w:pPr>
    </w:p>
    <w:p w:rsidR="004A05CA" w:rsidRDefault="0055565A" w:rsidP="00901D89">
      <w:pPr>
        <w:numPr>
          <w:ilvl w:val="0"/>
          <w:numId w:val="68"/>
        </w:numPr>
        <w:spacing w:line="360" w:lineRule="auto"/>
        <w:jc w:val="both"/>
      </w:pPr>
      <w:r>
        <w:t>Es conveniente que los padres revisen el cuaderno de trabajo de sus hijos para ver su trabajo y su evolución.</w:t>
      </w:r>
    </w:p>
    <w:p w:rsidR="004A05CA" w:rsidRDefault="004A05CA">
      <w:pPr>
        <w:ind w:left="720"/>
        <w:rPr>
          <w:sz w:val="24"/>
          <w:szCs w:val="24"/>
        </w:rPr>
      </w:pPr>
    </w:p>
    <w:p w:rsidR="004A05CA" w:rsidRDefault="004A05CA">
      <w:pPr>
        <w:jc w:val="center"/>
        <w:rPr>
          <w:b/>
          <w:sz w:val="28"/>
          <w:szCs w:val="28"/>
        </w:rPr>
      </w:pPr>
    </w:p>
    <w:p w:rsidR="004A05CA" w:rsidRDefault="004A05CA">
      <w:pPr>
        <w:jc w:val="center"/>
        <w:rPr>
          <w:b/>
          <w:sz w:val="28"/>
          <w:szCs w:val="28"/>
        </w:rPr>
      </w:pPr>
    </w:p>
    <w:p w:rsidR="004A05CA" w:rsidRDefault="004A05CA">
      <w:pPr>
        <w:jc w:val="center"/>
        <w:rPr>
          <w:b/>
          <w:sz w:val="28"/>
          <w:szCs w:val="28"/>
        </w:rPr>
      </w:pPr>
    </w:p>
    <w:p w:rsidR="004A05CA" w:rsidRDefault="004A05CA">
      <w:pPr>
        <w:jc w:val="center"/>
        <w:rPr>
          <w:b/>
          <w:sz w:val="28"/>
          <w:szCs w:val="28"/>
        </w:rPr>
      </w:pPr>
    </w:p>
    <w:p w:rsidR="004A05CA" w:rsidRDefault="004A05CA">
      <w:pPr>
        <w:jc w:val="center"/>
        <w:rPr>
          <w:b/>
          <w:sz w:val="28"/>
          <w:szCs w:val="28"/>
        </w:rPr>
      </w:pPr>
    </w:p>
    <w:p w:rsidR="004A05CA" w:rsidRDefault="0055565A">
      <w:pPr>
        <w:jc w:val="center"/>
        <w:rPr>
          <w:sz w:val="28"/>
          <w:szCs w:val="28"/>
        </w:rPr>
      </w:pPr>
      <w:r>
        <w:rPr>
          <w:b/>
          <w:sz w:val="28"/>
          <w:szCs w:val="28"/>
        </w:rPr>
        <w:t>RÚBRICA DE EVALUACIÓN DEL CUADERNO DE CLASE</w:t>
      </w:r>
    </w:p>
    <w:p w:rsidR="004A05CA" w:rsidRDefault="0055565A">
      <w:pPr>
        <w:rPr>
          <w:b/>
          <w:sz w:val="24"/>
          <w:szCs w:val="24"/>
        </w:rPr>
      </w:pPr>
      <w:r>
        <w:rPr>
          <w:noProof/>
        </w:rPr>
        <w:lastRenderedPageBreak/>
        <w:drawing>
          <wp:anchor distT="0" distB="0" distL="114300" distR="114300" simplePos="0" relativeHeight="251658240" behindDoc="0" locked="0" layoutInCell="1" hidden="0" allowOverlap="1" wp14:anchorId="5F19A654" wp14:editId="760EBE34">
            <wp:simplePos x="0" y="0"/>
            <wp:positionH relativeFrom="column">
              <wp:posOffset>-88899</wp:posOffset>
            </wp:positionH>
            <wp:positionV relativeFrom="paragraph">
              <wp:posOffset>122554</wp:posOffset>
            </wp:positionV>
            <wp:extent cx="5935980" cy="5334635"/>
            <wp:effectExtent l="0" t="0" r="0" b="0"/>
            <wp:wrapSquare wrapText="bothSides" distT="0" distB="0" distL="114300" distR="1143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l="26794" t="20303" r="27684" b="6875"/>
                    <a:stretch>
                      <a:fillRect/>
                    </a:stretch>
                  </pic:blipFill>
                  <pic:spPr>
                    <a:xfrm>
                      <a:off x="0" y="0"/>
                      <a:ext cx="5935980" cy="5334635"/>
                    </a:xfrm>
                    <a:prstGeom prst="rect">
                      <a:avLst/>
                    </a:prstGeom>
                    <a:ln/>
                  </pic:spPr>
                </pic:pic>
              </a:graphicData>
            </a:graphic>
          </wp:anchor>
        </w:drawing>
      </w:r>
    </w:p>
    <w:p w:rsidR="004A05CA" w:rsidRDefault="004A05CA">
      <w:pPr>
        <w:pBdr>
          <w:top w:val="nil"/>
          <w:left w:val="nil"/>
          <w:bottom w:val="nil"/>
          <w:right w:val="nil"/>
          <w:between w:val="nil"/>
        </w:pBdr>
        <w:ind w:left="2905"/>
        <w:jc w:val="both"/>
        <w:rPr>
          <w:color w:val="000000"/>
          <w:sz w:val="24"/>
          <w:szCs w:val="24"/>
        </w:rPr>
      </w:pPr>
    </w:p>
    <w:p w:rsidR="004A05CA" w:rsidRDefault="0055565A" w:rsidP="00901D89">
      <w:pPr>
        <w:numPr>
          <w:ilvl w:val="5"/>
          <w:numId w:val="45"/>
        </w:numPr>
        <w:pBdr>
          <w:top w:val="nil"/>
          <w:left w:val="nil"/>
          <w:bottom w:val="nil"/>
          <w:right w:val="nil"/>
          <w:between w:val="nil"/>
        </w:pBdr>
        <w:ind w:left="2905"/>
        <w:jc w:val="both"/>
        <w:rPr>
          <w:color w:val="000000"/>
          <w:sz w:val="24"/>
          <w:szCs w:val="24"/>
        </w:rPr>
      </w:pPr>
      <w:r>
        <w:rPr>
          <w:b/>
          <w:color w:val="000000"/>
          <w:sz w:val="24"/>
          <w:szCs w:val="24"/>
        </w:rPr>
        <w:t>Actitud</w:t>
      </w:r>
      <w:r>
        <w:rPr>
          <w:color w:val="000000"/>
          <w:sz w:val="24"/>
          <w:szCs w:val="24"/>
        </w:rPr>
        <w:t xml:space="preserve"> </w:t>
      </w:r>
      <w:r>
        <w:rPr>
          <w:b/>
          <w:color w:val="000000"/>
          <w:sz w:val="24"/>
          <w:szCs w:val="24"/>
        </w:rPr>
        <w:t>y trabajo en clase.</w:t>
      </w:r>
      <w:r>
        <w:rPr>
          <w:color w:val="000000"/>
          <w:sz w:val="24"/>
          <w:szCs w:val="24"/>
        </w:rPr>
        <w:t xml:space="preserve"> </w:t>
      </w:r>
    </w:p>
    <w:p w:rsidR="004A05CA" w:rsidRDefault="004A05CA">
      <w:pPr>
        <w:pBdr>
          <w:top w:val="nil"/>
          <w:left w:val="nil"/>
          <w:bottom w:val="nil"/>
          <w:right w:val="nil"/>
          <w:between w:val="nil"/>
        </w:pBdr>
        <w:ind w:left="2905"/>
        <w:jc w:val="both"/>
        <w:rPr>
          <w:color w:val="000000"/>
          <w:sz w:val="24"/>
          <w:szCs w:val="24"/>
        </w:rPr>
      </w:pPr>
    </w:p>
    <w:p w:rsidR="004A05CA" w:rsidRDefault="0055565A" w:rsidP="00901D89">
      <w:pPr>
        <w:widowControl w:val="0"/>
        <w:numPr>
          <w:ilvl w:val="0"/>
          <w:numId w:val="45"/>
        </w:numPr>
        <w:pBdr>
          <w:top w:val="nil"/>
          <w:left w:val="nil"/>
          <w:bottom w:val="nil"/>
          <w:right w:val="nil"/>
          <w:between w:val="nil"/>
        </w:pBdr>
        <w:spacing w:line="360" w:lineRule="auto"/>
        <w:ind w:left="0" w:firstLine="0"/>
        <w:jc w:val="both"/>
        <w:rPr>
          <w:rFonts w:ascii="Calibri" w:hAnsi="Calibri"/>
          <w:color w:val="000000"/>
          <w:sz w:val="24"/>
          <w:szCs w:val="24"/>
        </w:rPr>
      </w:pPr>
      <w:r>
        <w:rPr>
          <w:rFonts w:ascii="Calibri" w:hAnsi="Calibri"/>
          <w:color w:val="000000"/>
          <w:u w:val="single"/>
        </w:rPr>
        <w:t xml:space="preserve">Observación diaria. Participación, interés por la asignatura y actitud: </w:t>
      </w:r>
      <w:r>
        <w:rPr>
          <w:rFonts w:ascii="Calibri" w:hAnsi="Calibri"/>
          <w:color w:val="000000"/>
        </w:rPr>
        <w:t>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 al que se le ha asignado un 10% de la nota.</w:t>
      </w:r>
    </w:p>
    <w:p w:rsidR="004A05CA" w:rsidRDefault="004A05CA">
      <w:pPr>
        <w:widowControl w:val="0"/>
        <w:pBdr>
          <w:top w:val="nil"/>
          <w:left w:val="nil"/>
          <w:bottom w:val="nil"/>
          <w:right w:val="nil"/>
          <w:between w:val="nil"/>
        </w:pBdr>
        <w:spacing w:line="360" w:lineRule="auto"/>
        <w:jc w:val="both"/>
        <w:rPr>
          <w:rFonts w:ascii="Calibri" w:hAnsi="Calibri"/>
          <w:color w:val="000000"/>
          <w:sz w:val="24"/>
          <w:szCs w:val="24"/>
        </w:rPr>
      </w:pPr>
    </w:p>
    <w:p w:rsidR="004A05CA" w:rsidRDefault="004A05CA">
      <w:pPr>
        <w:pBdr>
          <w:top w:val="nil"/>
          <w:left w:val="nil"/>
          <w:bottom w:val="nil"/>
          <w:right w:val="nil"/>
          <w:between w:val="nil"/>
        </w:pBdr>
        <w:spacing w:line="360" w:lineRule="auto"/>
        <w:jc w:val="both"/>
        <w:rPr>
          <w:color w:val="000000"/>
          <w:sz w:val="24"/>
          <w:szCs w:val="24"/>
        </w:rPr>
      </w:pPr>
    </w:p>
    <w:p w:rsidR="004A05CA" w:rsidRDefault="004A05CA">
      <w:pPr>
        <w:pBdr>
          <w:top w:val="nil"/>
          <w:left w:val="nil"/>
          <w:bottom w:val="nil"/>
          <w:right w:val="nil"/>
          <w:between w:val="nil"/>
        </w:pBdr>
        <w:spacing w:line="360" w:lineRule="auto"/>
        <w:jc w:val="both"/>
        <w:rPr>
          <w:color w:val="000000"/>
          <w:sz w:val="24"/>
          <w:szCs w:val="24"/>
        </w:rPr>
      </w:pPr>
    </w:p>
    <w:p w:rsidR="004A05CA" w:rsidRDefault="004A05CA">
      <w:pPr>
        <w:pBdr>
          <w:top w:val="nil"/>
          <w:left w:val="nil"/>
          <w:bottom w:val="nil"/>
          <w:right w:val="nil"/>
          <w:between w:val="nil"/>
        </w:pBdr>
        <w:spacing w:line="360" w:lineRule="auto"/>
        <w:jc w:val="both"/>
        <w:rPr>
          <w:color w:val="000000"/>
          <w:sz w:val="24"/>
          <w:szCs w:val="24"/>
        </w:rPr>
      </w:pPr>
    </w:p>
    <w:p w:rsidR="004A05CA" w:rsidRDefault="004A05CA">
      <w:pPr>
        <w:pBdr>
          <w:top w:val="nil"/>
          <w:left w:val="nil"/>
          <w:bottom w:val="nil"/>
          <w:right w:val="nil"/>
          <w:between w:val="nil"/>
        </w:pBdr>
        <w:spacing w:line="360" w:lineRule="auto"/>
        <w:jc w:val="both"/>
        <w:rPr>
          <w:color w:val="000000"/>
          <w:sz w:val="24"/>
          <w:szCs w:val="24"/>
        </w:rPr>
      </w:pPr>
    </w:p>
    <w:p w:rsidR="004A05CA" w:rsidRDefault="0055565A">
      <w:pPr>
        <w:pBdr>
          <w:top w:val="nil"/>
          <w:left w:val="nil"/>
          <w:bottom w:val="nil"/>
          <w:right w:val="nil"/>
          <w:between w:val="nil"/>
        </w:pBdr>
        <w:jc w:val="both"/>
        <w:rPr>
          <w:color w:val="000000"/>
          <w:sz w:val="24"/>
          <w:szCs w:val="24"/>
        </w:rPr>
      </w:pPr>
      <w:r>
        <w:rPr>
          <w:noProof/>
        </w:rPr>
        <w:drawing>
          <wp:anchor distT="0" distB="0" distL="114300" distR="114300" simplePos="0" relativeHeight="251659264" behindDoc="0" locked="0" layoutInCell="1" hidden="0" allowOverlap="1" wp14:anchorId="2EA3BAFE" wp14:editId="5A495D8A">
            <wp:simplePos x="0" y="0"/>
            <wp:positionH relativeFrom="column">
              <wp:posOffset>-89533</wp:posOffset>
            </wp:positionH>
            <wp:positionV relativeFrom="paragraph">
              <wp:posOffset>-1278254</wp:posOffset>
            </wp:positionV>
            <wp:extent cx="6073140" cy="3887470"/>
            <wp:effectExtent l="0" t="0" r="0" b="0"/>
            <wp:wrapSquare wrapText="bothSides" distT="0" distB="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l="26493" t="34110" r="26910" b="12820"/>
                    <a:stretch>
                      <a:fillRect/>
                    </a:stretch>
                  </pic:blipFill>
                  <pic:spPr>
                    <a:xfrm>
                      <a:off x="0" y="0"/>
                      <a:ext cx="6073140" cy="388747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4B966AF9" wp14:editId="6492A540">
            <wp:simplePos x="0" y="0"/>
            <wp:positionH relativeFrom="column">
              <wp:posOffset>-88264</wp:posOffset>
            </wp:positionH>
            <wp:positionV relativeFrom="paragraph">
              <wp:posOffset>2558415</wp:posOffset>
            </wp:positionV>
            <wp:extent cx="6134100" cy="3531235"/>
            <wp:effectExtent l="0" t="0" r="0" b="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l="27100" t="38981" r="25854" b="12831"/>
                    <a:stretch>
                      <a:fillRect/>
                    </a:stretch>
                  </pic:blipFill>
                  <pic:spPr>
                    <a:xfrm>
                      <a:off x="0" y="0"/>
                      <a:ext cx="6134100" cy="3531235"/>
                    </a:xfrm>
                    <a:prstGeom prst="rect">
                      <a:avLst/>
                    </a:prstGeom>
                    <a:ln/>
                  </pic:spPr>
                </pic:pic>
              </a:graphicData>
            </a:graphic>
          </wp:anchor>
        </w:drawing>
      </w:r>
    </w:p>
    <w:p w:rsidR="004A05CA" w:rsidRDefault="004A05CA">
      <w:pPr>
        <w:pBdr>
          <w:top w:val="nil"/>
          <w:left w:val="nil"/>
          <w:bottom w:val="nil"/>
          <w:right w:val="nil"/>
          <w:between w:val="nil"/>
        </w:pBdr>
        <w:jc w:val="both"/>
        <w:rPr>
          <w:b/>
          <w:color w:val="000000"/>
          <w:sz w:val="24"/>
          <w:szCs w:val="24"/>
        </w:rPr>
      </w:pPr>
    </w:p>
    <w:p w:rsidR="004A05CA" w:rsidRDefault="004A05CA">
      <w:pPr>
        <w:pBdr>
          <w:top w:val="nil"/>
          <w:left w:val="nil"/>
          <w:bottom w:val="nil"/>
          <w:right w:val="nil"/>
          <w:between w:val="nil"/>
        </w:pBdr>
        <w:jc w:val="both"/>
        <w:rPr>
          <w:b/>
          <w:color w:val="000000"/>
          <w:sz w:val="24"/>
          <w:szCs w:val="24"/>
        </w:rPr>
      </w:pPr>
    </w:p>
    <w:p w:rsidR="004A05CA" w:rsidRDefault="0055565A" w:rsidP="00A75C7F">
      <w:pPr>
        <w:pStyle w:val="Ttulo3"/>
      </w:pPr>
      <w:bookmarkStart w:id="28" w:name="_Toc179644644"/>
      <w:r>
        <w:rPr>
          <w:rFonts w:eastAsia="Calibri"/>
        </w:rPr>
        <w:t>Evaluación</w:t>
      </w:r>
      <w:r>
        <w:rPr>
          <w:rFonts w:ascii="Times New Roman" w:eastAsia="Times New Roman" w:hAnsi="Times New Roman" w:cs="Times New Roman"/>
        </w:rPr>
        <w:t xml:space="preserve"> por competencias.</w:t>
      </w:r>
      <w:r>
        <w:rPr>
          <w:rFonts w:eastAsia="Calibri"/>
        </w:rPr>
        <w:t xml:space="preserve"> Actividades, procedimientos y rúbricas con indicadores de logro.</w:t>
      </w:r>
      <w:bookmarkEnd w:id="28"/>
      <w:r>
        <w:rPr>
          <w:rFonts w:eastAsia="Calibri"/>
        </w:rPr>
        <w:t xml:space="preserve"> </w:t>
      </w:r>
    </w:p>
    <w:p w:rsidR="004A05CA" w:rsidRDefault="004A05CA">
      <w:pPr>
        <w:spacing w:line="360" w:lineRule="auto"/>
        <w:jc w:val="both"/>
      </w:pPr>
    </w:p>
    <w:p w:rsidR="004A05CA" w:rsidRDefault="0055565A">
      <w:pPr>
        <w:spacing w:line="360" w:lineRule="auto"/>
        <w:jc w:val="both"/>
      </w:pPr>
      <w:r>
        <w:t>En la evaluación del proceso de aprendizaje del alumno se tendrá en cuenta, como referentes últimos, la consecución de los objetivos establecidos para la etapa y el desarrollo de las competencias clave.</w:t>
      </w:r>
    </w:p>
    <w:p w:rsidR="004A05CA" w:rsidRDefault="0055565A">
      <w:pPr>
        <w:spacing w:line="360" w:lineRule="auto"/>
        <w:jc w:val="both"/>
      </w:pPr>
      <w:r>
        <w:t>Los profesores realizarán, de manera diferenciada, la evaluación de cada materia teniendo en cuenta sus competencias específicas y criterios de evaluación.</w:t>
      </w:r>
    </w:p>
    <w:p w:rsidR="004A05CA" w:rsidRDefault="0055565A">
      <w:pPr>
        <w:spacing w:line="360" w:lineRule="auto"/>
        <w:jc w:val="both"/>
      </w:pPr>
      <w: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rsidR="004A05CA" w:rsidRDefault="0055565A">
      <w:pPr>
        <w:spacing w:line="360" w:lineRule="auto"/>
        <w:jc w:val="both"/>
      </w:pPr>
      <w:r>
        <w:rPr>
          <w:b/>
        </w:rPr>
        <w:t xml:space="preserve"> </w:t>
      </w:r>
      <w: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rsidR="004A05CA" w:rsidRDefault="0055565A">
      <w:pPr>
        <w:spacing w:line="360" w:lineRule="auto"/>
        <w:jc w:val="both"/>
      </w:pPr>
      <w:r>
        <w:t>Para evaluar las competencias también podrán utilizarse, además de estas actividades y situaciones de aprendizaje,  otros instrumentos de evaluación anteriormente expuestos tales como pruebas escritas o el cuaderno de clase.</w:t>
      </w:r>
    </w:p>
    <w:p w:rsidR="004A05CA" w:rsidRDefault="0055565A">
      <w:pPr>
        <w:spacing w:line="360" w:lineRule="auto"/>
        <w:jc w:val="both"/>
        <w:rPr>
          <w:color w:val="000000"/>
        </w:rPr>
      </w:pPr>
      <w:r>
        <w:rPr>
          <w:color w:val="000000"/>
        </w:rPr>
        <w:t>Cabe destacar que a lo largo de este curso escolar se van a establecer rúbricas con indicadores de logro para cada una de las competencias clave en los distintos niveles de la ESO. Estos indicadores de logro serán definidos por una comisión interna de la CCP.</w:t>
      </w:r>
    </w:p>
    <w:p w:rsidR="004A05CA" w:rsidRDefault="004A05CA">
      <w:pPr>
        <w:pBdr>
          <w:top w:val="nil"/>
          <w:left w:val="nil"/>
          <w:bottom w:val="nil"/>
          <w:right w:val="nil"/>
          <w:between w:val="nil"/>
        </w:pBdr>
        <w:spacing w:line="360" w:lineRule="auto"/>
        <w:ind w:left="2700" w:hanging="360"/>
        <w:jc w:val="both"/>
        <w:rPr>
          <w:rFonts w:ascii="Calibri" w:hAnsi="Calibri"/>
          <w:b/>
          <w:color w:val="000000"/>
        </w:rPr>
      </w:pPr>
    </w:p>
    <w:p w:rsidR="004A05CA" w:rsidRDefault="0055565A" w:rsidP="00A75C7F">
      <w:pPr>
        <w:pStyle w:val="Ttulo3"/>
      </w:pPr>
      <w:bookmarkStart w:id="29" w:name="_Toc179644645"/>
      <w:r>
        <w:rPr>
          <w:rFonts w:eastAsia="Calibri"/>
        </w:rPr>
        <w:t>Criterios de Calificación.</w:t>
      </w:r>
      <w:bookmarkEnd w:id="29"/>
      <w:r>
        <w:rPr>
          <w:rFonts w:eastAsia="Calibri"/>
        </w:rPr>
        <w:t xml:space="preserve"> </w:t>
      </w:r>
    </w:p>
    <w:p w:rsidR="004A05CA" w:rsidRDefault="0055565A" w:rsidP="00901D89">
      <w:pPr>
        <w:numPr>
          <w:ilvl w:val="0"/>
          <w:numId w:val="67"/>
        </w:numPr>
        <w:pBdr>
          <w:top w:val="nil"/>
          <w:left w:val="nil"/>
          <w:bottom w:val="nil"/>
          <w:right w:val="nil"/>
          <w:between w:val="nil"/>
        </w:pBdr>
        <w:spacing w:line="360" w:lineRule="auto"/>
        <w:jc w:val="both"/>
        <w:rPr>
          <w:rFonts w:ascii="Calibri" w:hAnsi="Calibri"/>
          <w:color w:val="000000"/>
        </w:rPr>
      </w:pPr>
      <w:r>
        <w:rPr>
          <w:rFonts w:ascii="Calibri" w:hAnsi="Calibri"/>
          <w:color w:val="000000"/>
        </w:rPr>
        <w:t>Modo de calificación de las distintas actividades, proyectos y pruebas e instrumentos por competencias.</w:t>
      </w:r>
    </w:p>
    <w:p w:rsidR="004A05CA" w:rsidRDefault="0055565A" w:rsidP="00901D89">
      <w:pPr>
        <w:numPr>
          <w:ilvl w:val="1"/>
          <w:numId w:val="67"/>
        </w:numPr>
        <w:pBdr>
          <w:top w:val="nil"/>
          <w:left w:val="nil"/>
          <w:bottom w:val="nil"/>
          <w:right w:val="nil"/>
          <w:between w:val="nil"/>
        </w:pBdr>
        <w:spacing w:line="360" w:lineRule="auto"/>
        <w:jc w:val="both"/>
        <w:rPr>
          <w:rFonts w:ascii="Calibri" w:hAnsi="Calibri"/>
          <w:color w:val="000000"/>
        </w:rPr>
      </w:pPr>
      <w:r>
        <w:rPr>
          <w:rFonts w:ascii="Calibri" w:hAnsi="Calibri"/>
          <w:color w:val="000000"/>
        </w:rPr>
        <w:t>La actitud, el cuaderno y la resolución de problemas se hará según rúbrica del apartado anterior.</w:t>
      </w:r>
    </w:p>
    <w:p w:rsidR="004A05CA" w:rsidRDefault="0055565A" w:rsidP="00901D89">
      <w:pPr>
        <w:numPr>
          <w:ilvl w:val="1"/>
          <w:numId w:val="67"/>
        </w:numPr>
        <w:pBdr>
          <w:top w:val="nil"/>
          <w:left w:val="nil"/>
          <w:bottom w:val="nil"/>
          <w:right w:val="nil"/>
          <w:between w:val="nil"/>
        </w:pBdr>
        <w:spacing w:line="360" w:lineRule="auto"/>
        <w:jc w:val="both"/>
        <w:rPr>
          <w:rFonts w:ascii="Calibri" w:hAnsi="Calibri"/>
          <w:color w:val="000000"/>
        </w:rPr>
      </w:pPr>
      <w:r>
        <w:rPr>
          <w:rFonts w:ascii="Calibri" w:hAnsi="Calibri"/>
          <w:color w:val="000000"/>
        </w:rPr>
        <w:t>Los trabajos y proyectos se calificaran cada uno de manera específica según el tipo de trabajo que se desarrolle.</w:t>
      </w:r>
    </w:p>
    <w:p w:rsidR="004A05CA" w:rsidRDefault="004A05CA">
      <w:pPr>
        <w:pBdr>
          <w:top w:val="nil"/>
          <w:left w:val="nil"/>
          <w:bottom w:val="nil"/>
          <w:right w:val="nil"/>
          <w:between w:val="nil"/>
        </w:pBdr>
        <w:spacing w:line="360" w:lineRule="auto"/>
        <w:ind w:left="2700" w:hanging="360"/>
        <w:jc w:val="both"/>
        <w:rPr>
          <w:rFonts w:ascii="Calibri" w:hAnsi="Calibri"/>
          <w:color w:val="000000"/>
        </w:rPr>
      </w:pPr>
    </w:p>
    <w:p w:rsidR="004A05CA" w:rsidRDefault="0055565A" w:rsidP="00901D89">
      <w:pPr>
        <w:numPr>
          <w:ilvl w:val="0"/>
          <w:numId w:val="67"/>
        </w:numPr>
        <w:pBdr>
          <w:top w:val="nil"/>
          <w:left w:val="nil"/>
          <w:bottom w:val="nil"/>
          <w:right w:val="nil"/>
          <w:between w:val="nil"/>
        </w:pBdr>
        <w:spacing w:line="360" w:lineRule="auto"/>
        <w:jc w:val="both"/>
        <w:rPr>
          <w:rFonts w:ascii="Calibri" w:hAnsi="Calibri"/>
          <w:color w:val="000000"/>
        </w:rPr>
      </w:pPr>
      <w:r>
        <w:rPr>
          <w:rFonts w:ascii="Calibri" w:hAnsi="Calibri"/>
          <w:color w:val="000000"/>
        </w:rPr>
        <w:t>Estructura de las pruebas. Valor de las preguntas. Criterios de corrección</w:t>
      </w:r>
    </w:p>
    <w:p w:rsidR="004A05CA" w:rsidRDefault="0055565A" w:rsidP="00901D89">
      <w:pPr>
        <w:numPr>
          <w:ilvl w:val="1"/>
          <w:numId w:val="67"/>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Las pruebas escritas constarán de un máximo de 10 preguntas. </w:t>
      </w:r>
    </w:p>
    <w:p w:rsidR="004A05CA" w:rsidRDefault="0055565A" w:rsidP="00901D89">
      <w:pPr>
        <w:numPr>
          <w:ilvl w:val="1"/>
          <w:numId w:val="67"/>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indicará la puntuación de cada pregunta y de cada apartado, en caso de no estar indicado su valor será el mismo.</w:t>
      </w:r>
    </w:p>
    <w:p w:rsidR="004A05CA" w:rsidRDefault="0055565A" w:rsidP="00901D89">
      <w:pPr>
        <w:numPr>
          <w:ilvl w:val="1"/>
          <w:numId w:val="67"/>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debe de indicar claramente la solución obtenida.</w:t>
      </w:r>
    </w:p>
    <w:p w:rsidR="004A05CA" w:rsidRDefault="0055565A" w:rsidP="00901D89">
      <w:pPr>
        <w:numPr>
          <w:ilvl w:val="1"/>
          <w:numId w:val="67"/>
        </w:numPr>
        <w:pBdr>
          <w:top w:val="nil"/>
          <w:left w:val="nil"/>
          <w:bottom w:val="nil"/>
          <w:right w:val="nil"/>
          <w:between w:val="nil"/>
        </w:pBdr>
        <w:spacing w:line="360" w:lineRule="auto"/>
        <w:jc w:val="both"/>
        <w:rPr>
          <w:rFonts w:ascii="Calibri" w:hAnsi="Calibri"/>
          <w:color w:val="000000"/>
        </w:rPr>
      </w:pPr>
      <w:r>
        <w:rPr>
          <w:rFonts w:ascii="Calibri" w:hAnsi="Calibri"/>
          <w:color w:val="000000"/>
        </w:rPr>
        <w:t>Todos los pasos deben de estar debidamente justificados.</w:t>
      </w:r>
    </w:p>
    <w:p w:rsidR="004A05CA" w:rsidRDefault="004A05CA">
      <w:pPr>
        <w:pBdr>
          <w:top w:val="nil"/>
          <w:left w:val="nil"/>
          <w:bottom w:val="nil"/>
          <w:right w:val="nil"/>
          <w:between w:val="nil"/>
        </w:pBdr>
        <w:spacing w:line="360" w:lineRule="auto"/>
        <w:ind w:left="2160"/>
        <w:jc w:val="both"/>
        <w:rPr>
          <w:color w:val="000000"/>
        </w:rPr>
      </w:pPr>
    </w:p>
    <w:p w:rsidR="004A05CA" w:rsidRDefault="0055565A" w:rsidP="00901D89">
      <w:pPr>
        <w:numPr>
          <w:ilvl w:val="0"/>
          <w:numId w:val="67"/>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 de asistencia a una prueba. Casos y modo de repetición de las pruebas</w:t>
      </w:r>
    </w:p>
    <w:p w:rsidR="004A05CA" w:rsidRDefault="004A05CA">
      <w:pPr>
        <w:pBdr>
          <w:top w:val="nil"/>
          <w:left w:val="nil"/>
          <w:bottom w:val="nil"/>
          <w:right w:val="nil"/>
          <w:between w:val="nil"/>
        </w:pBdr>
        <w:spacing w:line="360" w:lineRule="auto"/>
        <w:jc w:val="both"/>
        <w:rPr>
          <w:color w:val="000000"/>
        </w:rPr>
      </w:pPr>
    </w:p>
    <w:p w:rsidR="004A05CA" w:rsidRDefault="0055565A">
      <w:pPr>
        <w:spacing w:line="360" w:lineRule="auto"/>
        <w:jc w:val="both"/>
      </w:pPr>
      <w:r>
        <w:t xml:space="preserve">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w:t>
      </w:r>
      <w:proofErr w:type="gramStart"/>
      <w:r>
        <w:t>estudiará</w:t>
      </w:r>
      <w:proofErr w:type="gramEnd"/>
      <w:r>
        <w:t xml:space="preserve"> la problemática con su tutor y con la familia, pudiendo llegar a darse el caso de que no se repita la prueba y que tenga que realizarse en los exámenes establecidos para las recuperaciones.</w:t>
      </w:r>
    </w:p>
    <w:p w:rsidR="004A05CA" w:rsidRDefault="0055565A">
      <w:pPr>
        <w:spacing w:line="360" w:lineRule="auto"/>
        <w:jc w:val="both"/>
      </w:pPr>
      <w:r>
        <w:t>Si el alumno falta a una prueba y no se justifica ni se documenta debidamente, la repetición de la prueba queda a criterio del profesor.</w:t>
      </w:r>
    </w:p>
    <w:p w:rsidR="004A05CA" w:rsidRDefault="004A05CA">
      <w:pPr>
        <w:pBdr>
          <w:top w:val="nil"/>
          <w:left w:val="nil"/>
          <w:bottom w:val="nil"/>
          <w:right w:val="nil"/>
          <w:between w:val="nil"/>
        </w:pBdr>
        <w:spacing w:line="360" w:lineRule="auto"/>
        <w:ind w:left="2905"/>
        <w:jc w:val="both"/>
        <w:rPr>
          <w:color w:val="000000"/>
        </w:rPr>
      </w:pPr>
    </w:p>
    <w:p w:rsidR="004A05CA" w:rsidRDefault="0055565A" w:rsidP="00901D89">
      <w:pPr>
        <w:numPr>
          <w:ilvl w:val="0"/>
          <w:numId w:val="61"/>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Faltas de ortografía. Modo de corrección y medidas de recuperación.</w:t>
      </w:r>
    </w:p>
    <w:p w:rsidR="004A05CA" w:rsidRDefault="004A05CA">
      <w:pPr>
        <w:pBdr>
          <w:top w:val="nil"/>
          <w:left w:val="nil"/>
          <w:bottom w:val="nil"/>
          <w:right w:val="nil"/>
          <w:between w:val="nil"/>
        </w:pBdr>
        <w:spacing w:line="360" w:lineRule="auto"/>
        <w:jc w:val="both"/>
        <w:rPr>
          <w:color w:val="000000"/>
        </w:rPr>
      </w:pPr>
    </w:p>
    <w:p w:rsidR="004A05CA" w:rsidRDefault="0055565A">
      <w:pPr>
        <w:spacing w:line="360" w:lineRule="auto"/>
        <w:jc w:val="both"/>
      </w:pPr>
      <w:r>
        <w:t>En los exámenes y trabajos se indicará al alumno las faltas cometidas para que el alumno las identifique y procure no volver a cometerlas.</w:t>
      </w:r>
    </w:p>
    <w:p w:rsidR="004A05CA" w:rsidRDefault="004A05CA">
      <w:pPr>
        <w:pBdr>
          <w:top w:val="nil"/>
          <w:left w:val="nil"/>
          <w:bottom w:val="nil"/>
          <w:right w:val="nil"/>
          <w:between w:val="nil"/>
        </w:pBdr>
        <w:spacing w:line="360" w:lineRule="auto"/>
        <w:ind w:left="2160"/>
        <w:jc w:val="both"/>
        <w:rPr>
          <w:color w:val="000000"/>
        </w:rPr>
      </w:pPr>
    </w:p>
    <w:p w:rsidR="004A05CA" w:rsidRDefault="0055565A" w:rsidP="00901D89">
      <w:pPr>
        <w:numPr>
          <w:ilvl w:val="0"/>
          <w:numId w:val="45"/>
        </w:numPr>
        <w:pBdr>
          <w:top w:val="nil"/>
          <w:left w:val="nil"/>
          <w:bottom w:val="nil"/>
          <w:right w:val="nil"/>
          <w:between w:val="nil"/>
        </w:pBdr>
        <w:spacing w:line="360" w:lineRule="auto"/>
        <w:jc w:val="both"/>
        <w:rPr>
          <w:rFonts w:ascii="Calibri" w:hAnsi="Calibri"/>
          <w:color w:val="000000"/>
        </w:rPr>
      </w:pPr>
      <w:r>
        <w:rPr>
          <w:rFonts w:ascii="Calibri" w:hAnsi="Calibri"/>
          <w:color w:val="000000"/>
        </w:rPr>
        <w:t>Casos de irregularidades en las pruebas, proyectos o trabajos.</w:t>
      </w:r>
    </w:p>
    <w:p w:rsidR="004A05CA" w:rsidRDefault="0055565A">
      <w:pPr>
        <w:pBdr>
          <w:top w:val="nil"/>
          <w:left w:val="nil"/>
          <w:bottom w:val="nil"/>
          <w:right w:val="nil"/>
          <w:between w:val="nil"/>
        </w:pBdr>
        <w:spacing w:line="360" w:lineRule="auto"/>
        <w:ind w:left="720"/>
        <w:jc w:val="both"/>
        <w:rPr>
          <w:rFonts w:ascii="Calibri" w:hAnsi="Calibri"/>
          <w:b/>
          <w:color w:val="000000"/>
        </w:rPr>
      </w:pPr>
      <w:r>
        <w:rPr>
          <w:rFonts w:ascii="Calibri" w:hAnsi="Calibri"/>
          <w:color w:val="000000"/>
        </w:rPr>
        <w:t xml:space="preserve">Durante los exámenes, el comportamiento debe ser el correcto; realizar cualquier alteración que perturbe el normal desarrollo de la prueba puede suponer la total anulación del ejercicio o de la prueba, siendo este (o esta, según el caso) </w:t>
      </w:r>
      <w:r>
        <w:rPr>
          <w:rFonts w:ascii="Calibri" w:hAnsi="Calibri"/>
          <w:b/>
          <w:color w:val="000000"/>
        </w:rPr>
        <w:t xml:space="preserve">valorado con una calificación de 0 puntos para el infractor o infractores. </w:t>
      </w:r>
    </w:p>
    <w:p w:rsidR="004A05CA" w:rsidRDefault="0055565A">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rsidR="004A05CA" w:rsidRDefault="0055565A">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 xml:space="preserve">Si un alumno es pillado copiando o utilizando cualquier tipo de material no autorizado en un examen, la calificación automática del mismo será cero. </w:t>
      </w:r>
    </w:p>
    <w:p w:rsidR="004A05CA" w:rsidRDefault="004A05CA">
      <w:pPr>
        <w:pBdr>
          <w:top w:val="nil"/>
          <w:left w:val="nil"/>
          <w:bottom w:val="nil"/>
          <w:right w:val="nil"/>
          <w:between w:val="nil"/>
        </w:pBdr>
        <w:spacing w:line="360" w:lineRule="auto"/>
        <w:ind w:left="720"/>
        <w:jc w:val="both"/>
        <w:rPr>
          <w:rFonts w:ascii="Calibri" w:hAnsi="Calibri"/>
          <w:color w:val="000000"/>
        </w:rPr>
      </w:pPr>
    </w:p>
    <w:p w:rsidR="004A05CA" w:rsidRDefault="004A05CA">
      <w:pPr>
        <w:pBdr>
          <w:top w:val="nil"/>
          <w:left w:val="nil"/>
          <w:bottom w:val="nil"/>
          <w:right w:val="nil"/>
          <w:between w:val="nil"/>
        </w:pBdr>
        <w:spacing w:line="360" w:lineRule="auto"/>
        <w:ind w:left="720"/>
        <w:jc w:val="both"/>
        <w:rPr>
          <w:rFonts w:ascii="Calibri" w:hAnsi="Calibri"/>
          <w:color w:val="000000"/>
        </w:rPr>
      </w:pPr>
    </w:p>
    <w:p w:rsidR="004A05CA" w:rsidRDefault="004A05CA">
      <w:pPr>
        <w:pBdr>
          <w:top w:val="nil"/>
          <w:left w:val="nil"/>
          <w:bottom w:val="nil"/>
          <w:right w:val="nil"/>
          <w:between w:val="nil"/>
        </w:pBdr>
        <w:spacing w:line="360" w:lineRule="auto"/>
        <w:ind w:left="720"/>
        <w:jc w:val="both"/>
        <w:rPr>
          <w:rFonts w:ascii="Calibri" w:hAnsi="Calibri"/>
          <w:color w:val="000000"/>
        </w:rPr>
      </w:pPr>
    </w:p>
    <w:p w:rsidR="004A05CA" w:rsidRDefault="004A05CA">
      <w:pPr>
        <w:pBdr>
          <w:top w:val="nil"/>
          <w:left w:val="nil"/>
          <w:bottom w:val="nil"/>
          <w:right w:val="nil"/>
          <w:between w:val="nil"/>
        </w:pBdr>
        <w:spacing w:line="360" w:lineRule="auto"/>
        <w:ind w:left="720"/>
        <w:jc w:val="both"/>
        <w:rPr>
          <w:rFonts w:ascii="Calibri" w:hAnsi="Calibri"/>
          <w:color w:val="000000"/>
        </w:rPr>
      </w:pPr>
    </w:p>
    <w:p w:rsidR="004A05CA" w:rsidRDefault="004A05CA">
      <w:pPr>
        <w:pBdr>
          <w:top w:val="nil"/>
          <w:left w:val="nil"/>
          <w:bottom w:val="nil"/>
          <w:right w:val="nil"/>
          <w:between w:val="nil"/>
        </w:pBdr>
        <w:ind w:left="3600"/>
        <w:jc w:val="both"/>
        <w:rPr>
          <w:b/>
          <w:color w:val="000000"/>
          <w:sz w:val="24"/>
          <w:szCs w:val="24"/>
        </w:rPr>
      </w:pPr>
    </w:p>
    <w:p w:rsidR="004A05CA" w:rsidRDefault="0055565A" w:rsidP="00A75C7F">
      <w:pPr>
        <w:pStyle w:val="Ttulo3"/>
      </w:pPr>
      <w:bookmarkStart w:id="30" w:name="_Toc179644646"/>
      <w:r>
        <w:rPr>
          <w:rFonts w:eastAsia="Calibri"/>
        </w:rPr>
        <w:lastRenderedPageBreak/>
        <w:t>Ponderación.</w:t>
      </w:r>
      <w:bookmarkEnd w:id="30"/>
    </w:p>
    <w:p w:rsidR="004A05CA" w:rsidRDefault="004A05CA">
      <w:pPr>
        <w:pBdr>
          <w:top w:val="nil"/>
          <w:left w:val="nil"/>
          <w:bottom w:val="nil"/>
          <w:right w:val="nil"/>
          <w:between w:val="nil"/>
        </w:pBdr>
        <w:ind w:left="420" w:right="-280"/>
        <w:jc w:val="both"/>
        <w:rPr>
          <w:rFonts w:ascii="Calibri" w:hAnsi="Calibri"/>
          <w:color w:val="000000"/>
        </w:rPr>
      </w:pPr>
    </w:p>
    <w:tbl>
      <w:tblPr>
        <w:tblStyle w:val="a7"/>
        <w:tblW w:w="8721" w:type="dxa"/>
        <w:tblInd w:w="0" w:type="dxa"/>
        <w:tblLayout w:type="fixed"/>
        <w:tblLook w:val="0400" w:firstRow="0" w:lastRow="0" w:firstColumn="0" w:lastColumn="0" w:noHBand="0" w:noVBand="1"/>
      </w:tblPr>
      <w:tblGrid>
        <w:gridCol w:w="2224"/>
        <w:gridCol w:w="1505"/>
        <w:gridCol w:w="4992"/>
      </w:tblGrid>
      <w:tr w:rsidR="004A05CA">
        <w:tc>
          <w:tcPr>
            <w:tcW w:w="2224" w:type="dxa"/>
            <w:tcBorders>
              <w:bottom w:val="single" w:sz="4" w:space="0" w:color="000000"/>
              <w:right w:val="single" w:sz="4" w:space="0" w:color="000000"/>
            </w:tcBorders>
            <w:tcMar>
              <w:top w:w="0" w:type="dxa"/>
              <w:left w:w="108" w:type="dxa"/>
              <w:bottom w:w="0" w:type="dxa"/>
              <w:right w:w="108" w:type="dxa"/>
            </w:tcMar>
          </w:tcPr>
          <w:p w:rsidR="004A05CA" w:rsidRDefault="004A05CA">
            <w:pPr>
              <w:rPr>
                <w:sz w:val="24"/>
                <w:szCs w:val="24"/>
              </w:rPr>
            </w:pPr>
          </w:p>
        </w:tc>
        <w:tc>
          <w:tcPr>
            <w:tcW w:w="1505"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rsidR="004A05CA" w:rsidRDefault="0055565A">
            <w:pPr>
              <w:jc w:val="both"/>
              <w:rPr>
                <w:b/>
                <w:sz w:val="24"/>
                <w:szCs w:val="24"/>
              </w:rPr>
            </w:pPr>
            <w:r>
              <w:rPr>
                <w:b/>
                <w:sz w:val="24"/>
                <w:szCs w:val="24"/>
              </w:rPr>
              <w:t>PORCENTAJE</w:t>
            </w:r>
          </w:p>
        </w:tc>
        <w:tc>
          <w:tcPr>
            <w:tcW w:w="4992"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rsidR="004A05CA" w:rsidRDefault="0055565A">
            <w:pPr>
              <w:jc w:val="center"/>
              <w:rPr>
                <w:b/>
                <w:sz w:val="24"/>
                <w:szCs w:val="24"/>
              </w:rPr>
            </w:pPr>
            <w:r>
              <w:rPr>
                <w:b/>
                <w:sz w:val="24"/>
                <w:szCs w:val="24"/>
              </w:rPr>
              <w:t>QUÉ INCLUYE</w:t>
            </w:r>
          </w:p>
        </w:tc>
      </w:tr>
      <w:tr w:rsidR="004A05CA">
        <w:trPr>
          <w:trHeight w:val="1089"/>
        </w:trPr>
        <w:tc>
          <w:tcPr>
            <w:tcW w:w="2224"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rsidR="004A05CA" w:rsidRDefault="004A05CA">
            <w:pPr>
              <w:jc w:val="center"/>
              <w:rPr>
                <w:b/>
                <w:sz w:val="24"/>
                <w:szCs w:val="24"/>
              </w:rPr>
            </w:pPr>
          </w:p>
          <w:p w:rsidR="004A05CA" w:rsidRDefault="0055565A">
            <w:pPr>
              <w:jc w:val="center"/>
              <w:rPr>
                <w:b/>
                <w:sz w:val="24"/>
                <w:szCs w:val="24"/>
              </w:rPr>
            </w:pPr>
            <w:r>
              <w:rPr>
                <w:b/>
                <w:sz w:val="24"/>
                <w:szCs w:val="24"/>
              </w:rPr>
              <w:t>EXÁMENES</w:t>
            </w:r>
          </w:p>
        </w:tc>
        <w:tc>
          <w:tcPr>
            <w:tcW w:w="15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rsidR="004A05CA" w:rsidRDefault="004A05CA">
            <w:pPr>
              <w:jc w:val="center"/>
              <w:rPr>
                <w:sz w:val="24"/>
                <w:szCs w:val="24"/>
              </w:rPr>
            </w:pPr>
          </w:p>
          <w:p w:rsidR="004A05CA" w:rsidRDefault="0064514F">
            <w:pPr>
              <w:jc w:val="center"/>
              <w:rPr>
                <w:sz w:val="24"/>
                <w:szCs w:val="24"/>
              </w:rPr>
            </w:pPr>
            <w:r>
              <w:rPr>
                <w:sz w:val="24"/>
                <w:szCs w:val="24"/>
              </w:rPr>
              <w:t>30%</w:t>
            </w:r>
          </w:p>
        </w:tc>
        <w:tc>
          <w:tcPr>
            <w:tcW w:w="4992"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rsidR="004A05CA" w:rsidRDefault="0055565A">
            <w:pPr>
              <w:pBdr>
                <w:top w:val="nil"/>
                <w:left w:val="nil"/>
                <w:bottom w:val="nil"/>
                <w:right w:val="nil"/>
                <w:between w:val="nil"/>
              </w:pBdr>
              <w:spacing w:after="200"/>
              <w:jc w:val="both"/>
              <w:rPr>
                <w:rFonts w:ascii="Calibri" w:hAnsi="Calibri"/>
                <w:color w:val="000000"/>
                <w:sz w:val="24"/>
                <w:szCs w:val="24"/>
              </w:rPr>
            </w:pPr>
            <w:r>
              <w:rPr>
                <w:rFonts w:ascii="Calibri" w:hAnsi="Calibri"/>
                <w:color w:val="000000"/>
                <w:sz w:val="24"/>
                <w:szCs w:val="24"/>
              </w:rPr>
              <w:t xml:space="preserve">Parciales y proyectos: 50% </w:t>
            </w:r>
            <w:r>
              <w:rPr>
                <w:rFonts w:ascii="Calibri" w:hAnsi="Calibri"/>
                <w:b/>
                <w:color w:val="000000"/>
                <w:sz w:val="24"/>
                <w:szCs w:val="24"/>
              </w:rPr>
              <w:t>(*)</w:t>
            </w:r>
          </w:p>
          <w:p w:rsidR="004A05CA" w:rsidRDefault="0055565A">
            <w:pPr>
              <w:pBdr>
                <w:top w:val="nil"/>
                <w:left w:val="nil"/>
                <w:bottom w:val="nil"/>
                <w:right w:val="nil"/>
                <w:between w:val="nil"/>
              </w:pBdr>
              <w:spacing w:after="200"/>
              <w:jc w:val="both"/>
              <w:rPr>
                <w:rFonts w:ascii="Calibri" w:hAnsi="Calibri"/>
                <w:color w:val="000000"/>
                <w:sz w:val="24"/>
                <w:szCs w:val="24"/>
              </w:rPr>
            </w:pPr>
            <w:r>
              <w:rPr>
                <w:rFonts w:ascii="Calibri" w:hAnsi="Calibri"/>
                <w:color w:val="000000"/>
                <w:sz w:val="24"/>
                <w:szCs w:val="24"/>
              </w:rPr>
              <w:t>Global: 50%</w:t>
            </w:r>
          </w:p>
        </w:tc>
      </w:tr>
      <w:tr w:rsidR="004A05CA">
        <w:trPr>
          <w:trHeight w:val="1215"/>
        </w:trPr>
        <w:tc>
          <w:tcPr>
            <w:tcW w:w="2224"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rsidR="004A05CA" w:rsidRDefault="004A05CA">
            <w:pPr>
              <w:jc w:val="center"/>
              <w:rPr>
                <w:b/>
                <w:sz w:val="24"/>
                <w:szCs w:val="24"/>
              </w:rPr>
            </w:pPr>
          </w:p>
          <w:p w:rsidR="004A05CA" w:rsidRDefault="0055565A">
            <w:pPr>
              <w:jc w:val="center"/>
              <w:rPr>
                <w:b/>
                <w:sz w:val="24"/>
                <w:szCs w:val="24"/>
              </w:rPr>
            </w:pPr>
            <w:r>
              <w:rPr>
                <w:b/>
                <w:sz w:val="24"/>
                <w:szCs w:val="24"/>
              </w:rPr>
              <w:t>TRABAJOS</w:t>
            </w:r>
          </w:p>
        </w:tc>
        <w:tc>
          <w:tcPr>
            <w:tcW w:w="15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rsidR="004A05CA" w:rsidRDefault="004A05CA">
            <w:pPr>
              <w:jc w:val="center"/>
              <w:rPr>
                <w:sz w:val="24"/>
                <w:szCs w:val="24"/>
              </w:rPr>
            </w:pPr>
          </w:p>
          <w:p w:rsidR="004A05CA" w:rsidRDefault="00A26B0D">
            <w:pPr>
              <w:jc w:val="center"/>
              <w:rPr>
                <w:sz w:val="24"/>
                <w:szCs w:val="24"/>
              </w:rPr>
            </w:pPr>
            <w:r>
              <w:rPr>
                <w:sz w:val="24"/>
                <w:szCs w:val="24"/>
              </w:rPr>
              <w:t>60</w:t>
            </w:r>
            <w:r w:rsidR="0055565A">
              <w:rPr>
                <w:sz w:val="24"/>
                <w:szCs w:val="24"/>
              </w:rPr>
              <w:t>%</w:t>
            </w:r>
          </w:p>
        </w:tc>
        <w:tc>
          <w:tcPr>
            <w:tcW w:w="4992"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rsidR="004A05CA" w:rsidRDefault="0055565A">
            <w:pPr>
              <w:jc w:val="both"/>
              <w:rPr>
                <w:sz w:val="24"/>
                <w:szCs w:val="24"/>
              </w:rPr>
            </w:pPr>
            <w:r>
              <w:rPr>
                <w:sz w:val="24"/>
                <w:szCs w:val="24"/>
              </w:rPr>
              <w:t xml:space="preserve">Cuaderno de clase </w:t>
            </w:r>
          </w:p>
          <w:p w:rsidR="004A05CA" w:rsidRDefault="0055565A">
            <w:pPr>
              <w:jc w:val="both"/>
              <w:rPr>
                <w:sz w:val="24"/>
                <w:szCs w:val="24"/>
              </w:rPr>
            </w:pPr>
            <w:r>
              <w:rPr>
                <w:sz w:val="24"/>
                <w:szCs w:val="24"/>
              </w:rPr>
              <w:t>Trabajos individuales y Trabajos en grupo que determine el profesorado.</w:t>
            </w:r>
          </w:p>
        </w:tc>
      </w:tr>
      <w:tr w:rsidR="004A05CA">
        <w:trPr>
          <w:trHeight w:val="653"/>
        </w:trPr>
        <w:tc>
          <w:tcPr>
            <w:tcW w:w="2224"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rsidR="004A05CA" w:rsidRDefault="0055565A">
            <w:pPr>
              <w:spacing w:before="240"/>
              <w:jc w:val="center"/>
              <w:rPr>
                <w:b/>
                <w:sz w:val="24"/>
                <w:szCs w:val="24"/>
              </w:rPr>
            </w:pPr>
            <w:r>
              <w:rPr>
                <w:b/>
                <w:sz w:val="24"/>
                <w:szCs w:val="24"/>
              </w:rPr>
              <w:t>INTERÉS POR LA MATERIA</w:t>
            </w:r>
          </w:p>
        </w:tc>
        <w:tc>
          <w:tcPr>
            <w:tcW w:w="15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rsidR="004A05CA" w:rsidRDefault="00A26B0D">
            <w:pPr>
              <w:spacing w:before="240"/>
              <w:jc w:val="center"/>
              <w:rPr>
                <w:sz w:val="24"/>
                <w:szCs w:val="24"/>
              </w:rPr>
            </w:pPr>
            <w:r>
              <w:rPr>
                <w:sz w:val="24"/>
                <w:szCs w:val="24"/>
              </w:rPr>
              <w:t>10</w:t>
            </w:r>
            <w:r w:rsidR="0055565A">
              <w:rPr>
                <w:sz w:val="24"/>
                <w:szCs w:val="24"/>
              </w:rPr>
              <w:t>%</w:t>
            </w:r>
          </w:p>
        </w:tc>
        <w:tc>
          <w:tcPr>
            <w:tcW w:w="4992"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rsidR="004A05CA" w:rsidRDefault="0055565A">
            <w:pPr>
              <w:spacing w:before="240"/>
              <w:jc w:val="both"/>
              <w:rPr>
                <w:sz w:val="24"/>
                <w:szCs w:val="24"/>
              </w:rPr>
            </w:pPr>
            <w:r>
              <w:rPr>
                <w:sz w:val="24"/>
                <w:szCs w:val="24"/>
              </w:rPr>
              <w:t>Atención en clase, Puntualidad, Material.</w:t>
            </w:r>
          </w:p>
        </w:tc>
      </w:tr>
    </w:tbl>
    <w:p w:rsidR="004A05CA" w:rsidRDefault="0055565A">
      <w:pPr>
        <w:pBdr>
          <w:top w:val="nil"/>
          <w:left w:val="nil"/>
          <w:bottom w:val="nil"/>
          <w:right w:val="nil"/>
          <w:between w:val="nil"/>
        </w:pBdr>
        <w:spacing w:after="160"/>
        <w:ind w:left="420"/>
        <w:rPr>
          <w:rFonts w:ascii="Calibri" w:hAnsi="Calibri"/>
          <w:color w:val="000000"/>
          <w:sz w:val="18"/>
          <w:szCs w:val="18"/>
        </w:rPr>
      </w:pPr>
      <w:r>
        <w:rPr>
          <w:rFonts w:ascii="Calibri" w:hAnsi="Calibri"/>
          <w:color w:val="000000"/>
          <w:sz w:val="18"/>
          <w:szCs w:val="18"/>
        </w:rPr>
        <w:t>(*) Proyectos que por su tamaño y duración puedan sustituir un parcial.</w:t>
      </w:r>
    </w:p>
    <w:p w:rsidR="004A05CA" w:rsidRDefault="0055565A">
      <w:pPr>
        <w:spacing w:after="160"/>
        <w:rPr>
          <w:rFonts w:ascii="Calibri" w:hAnsi="Calibri"/>
          <w:b/>
          <w:color w:val="000000"/>
          <w:sz w:val="24"/>
          <w:szCs w:val="24"/>
        </w:rPr>
      </w:pPr>
      <w:r>
        <w:rPr>
          <w:rFonts w:ascii="Calibri" w:hAnsi="Calibri"/>
          <w:b/>
          <w:color w:val="000000"/>
          <w:sz w:val="24"/>
          <w:szCs w:val="24"/>
        </w:rPr>
        <w:t>Calificación final de junio.</w:t>
      </w:r>
    </w:p>
    <w:p w:rsidR="00A827EF" w:rsidRPr="00A827EF" w:rsidRDefault="00A827EF" w:rsidP="00A827EF">
      <w:pPr>
        <w:overflowPunct/>
        <w:autoSpaceDE/>
        <w:autoSpaceDN/>
        <w:adjustRightInd/>
        <w:spacing w:after="160"/>
        <w:textAlignment w:val="auto"/>
        <w:rPr>
          <w:rFonts w:ascii="Times New Roman" w:eastAsia="Times New Roman" w:hAnsi="Times New Roman" w:cs="Times New Roman"/>
          <w:sz w:val="24"/>
          <w:szCs w:val="24"/>
        </w:rPr>
      </w:pPr>
      <w:r w:rsidRPr="00A827EF">
        <w:rPr>
          <w:rFonts w:ascii="Calibri" w:eastAsia="Times New Roman" w:hAnsi="Calibri"/>
          <w:color w:val="000000"/>
        </w:rPr>
        <w:t>La nota final de junio será la media ponderada de  las tres evaluaciones. El peso de cada una de las evaluaciones será el siguiente: Primera evaluación 20%, segunda evaluación 30%, tercera evaluación 50%.  </w:t>
      </w:r>
    </w:p>
    <w:p w:rsidR="00A827EF" w:rsidRPr="00A827EF" w:rsidRDefault="00A827EF" w:rsidP="00A827EF">
      <w:pPr>
        <w:overflowPunct/>
        <w:autoSpaceDE/>
        <w:autoSpaceDN/>
        <w:adjustRightInd/>
        <w:spacing w:after="160"/>
        <w:textAlignment w:val="auto"/>
        <w:rPr>
          <w:rFonts w:ascii="Times New Roman" w:eastAsia="Times New Roman" w:hAnsi="Times New Roman" w:cs="Times New Roman"/>
          <w:sz w:val="24"/>
          <w:szCs w:val="24"/>
        </w:rPr>
      </w:pPr>
      <w:r w:rsidRPr="00A827EF">
        <w:rPr>
          <w:rFonts w:ascii="Calibri" w:eastAsia="Times New Roman" w:hAnsi="Calibri"/>
          <w:b/>
          <w:bCs/>
          <w:color w:val="000000"/>
        </w:rPr>
        <w:t>Nota final de curso</w:t>
      </w:r>
      <w:r w:rsidRPr="00A827EF">
        <w:rPr>
          <w:rFonts w:ascii="Calibri" w:eastAsia="Times New Roman" w:hAnsi="Calibri"/>
          <w:color w:val="000000"/>
        </w:rPr>
        <w:t>=0,2xNota primera evaluación + 0,3xNota segunda evaluación+ 0,5xNota tercera evaluación.</w:t>
      </w:r>
    </w:p>
    <w:p w:rsidR="00A827EF" w:rsidRPr="00A827EF" w:rsidRDefault="00A827EF" w:rsidP="00A827EF">
      <w:pPr>
        <w:overflowPunct/>
        <w:autoSpaceDE/>
        <w:autoSpaceDN/>
        <w:adjustRightInd/>
        <w:spacing w:after="160"/>
        <w:textAlignment w:val="auto"/>
        <w:rPr>
          <w:rFonts w:ascii="Times New Roman" w:eastAsia="Times New Roman" w:hAnsi="Times New Roman" w:cs="Times New Roman"/>
          <w:sz w:val="24"/>
          <w:szCs w:val="24"/>
        </w:rPr>
      </w:pPr>
      <w:r w:rsidRPr="00A827EF">
        <w:rPr>
          <w:rFonts w:ascii="Calibri" w:eastAsia="Times New Roman" w:hAnsi="Calibri"/>
          <w:color w:val="000000"/>
        </w:rPr>
        <w:t>En cada evaluación se evaluarán contenidos de las evaluaciones anteriores.  </w:t>
      </w:r>
    </w:p>
    <w:p w:rsidR="00A827EF" w:rsidRPr="00A827EF" w:rsidRDefault="00A827EF" w:rsidP="00A827EF">
      <w:pPr>
        <w:overflowPunct/>
        <w:autoSpaceDE/>
        <w:autoSpaceDN/>
        <w:adjustRightInd/>
        <w:spacing w:after="160"/>
        <w:textAlignment w:val="auto"/>
        <w:rPr>
          <w:rFonts w:ascii="Times New Roman" w:eastAsia="Times New Roman" w:hAnsi="Times New Roman" w:cs="Times New Roman"/>
          <w:sz w:val="24"/>
          <w:szCs w:val="24"/>
        </w:rPr>
      </w:pPr>
      <w:r w:rsidRPr="00A827EF">
        <w:rPr>
          <w:rFonts w:ascii="Calibri" w:eastAsia="Times New Roman" w:hAnsi="Calibri"/>
          <w:color w:val="000000"/>
        </w:rPr>
        <w:t>No se realizarán exámenes de recuperación ni un examen global de recuperación a final de curso.</w:t>
      </w:r>
    </w:p>
    <w:p w:rsidR="00A827EF" w:rsidRPr="00A827EF" w:rsidRDefault="00A827EF" w:rsidP="00A827EF">
      <w:pPr>
        <w:overflowPunct/>
        <w:autoSpaceDE/>
        <w:autoSpaceDN/>
        <w:adjustRightInd/>
        <w:spacing w:after="160"/>
        <w:textAlignment w:val="auto"/>
        <w:rPr>
          <w:rFonts w:ascii="Times New Roman" w:eastAsia="Times New Roman" w:hAnsi="Times New Roman" w:cs="Times New Roman"/>
          <w:sz w:val="24"/>
          <w:szCs w:val="24"/>
        </w:rPr>
      </w:pPr>
      <w:r w:rsidRPr="00A827EF">
        <w:rPr>
          <w:rFonts w:ascii="Calibri" w:eastAsia="Times New Roman" w:hAnsi="Calibri"/>
          <w:color w:val="000000"/>
        </w:rPr>
        <w:t> Cuando esta media sea superior o igual a 5 se considerará que el alumno ha superado la asignatura.</w:t>
      </w:r>
    </w:p>
    <w:p w:rsidR="007B5955" w:rsidRDefault="007B5955" w:rsidP="007B5955">
      <w:pPr>
        <w:spacing w:after="160"/>
        <w:rPr>
          <w:rFonts w:ascii="Calibri" w:hAnsi="Calibri"/>
          <w:color w:val="000000"/>
        </w:rPr>
      </w:pPr>
      <w:r>
        <w:rPr>
          <w:rFonts w:ascii="Calibri" w:hAnsi="Calibri"/>
          <w:color w:val="000000"/>
        </w:rPr>
        <w:t>En el caso que más de un 10 % de los alumnos obtuvieran un 10 y que hubiera que decidir quien obtiene la matrícula se seguiría el siguiente criterio.</w:t>
      </w: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7B5955" w:rsidRPr="00EC5B3C" w:rsidTr="006C0151">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7B5955" w:rsidRPr="00EC5B3C" w:rsidRDefault="007B5955" w:rsidP="006C0151">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rsidR="007B5955" w:rsidRPr="00EC5B3C" w:rsidRDefault="007B5955" w:rsidP="006C0151">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ÍTEM A VALORAR</w:t>
            </w:r>
          </w:p>
        </w:tc>
      </w:tr>
      <w:tr w:rsidR="007B5955" w:rsidRPr="00EC5B3C" w:rsidTr="006C0151">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B5955" w:rsidRPr="00EC5B3C" w:rsidRDefault="007B5955" w:rsidP="006C0151">
            <w:pPr>
              <w:overflowPunct/>
              <w:autoSpaceDE/>
              <w:autoSpaceDN/>
              <w:adjustRightInd/>
              <w:textAlignment w:val="auto"/>
              <w:rPr>
                <w:rFonts w:ascii="Times New Roman" w:hAnsi="Times New Roman"/>
                <w:sz w:val="24"/>
                <w:szCs w:val="24"/>
              </w:rPr>
            </w:pPr>
          </w:p>
        </w:tc>
      </w:tr>
      <w:tr w:rsidR="007B5955" w:rsidRPr="00EC5B3C" w:rsidTr="006C015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Constancia en el trabajo diario</w:t>
            </w:r>
          </w:p>
        </w:tc>
      </w:tr>
      <w:tr w:rsidR="007B5955" w:rsidRPr="00EC5B3C" w:rsidTr="006C015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Participación del alumno/a en las clases</w:t>
            </w:r>
          </w:p>
        </w:tc>
      </w:tr>
      <w:tr w:rsidR="007B5955" w:rsidRPr="00EC5B3C" w:rsidTr="006C015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Seguridad y soltura en los contenidos de la materia</w:t>
            </w:r>
          </w:p>
        </w:tc>
      </w:tr>
      <w:tr w:rsidR="007B5955" w:rsidRPr="00EC5B3C" w:rsidTr="006C015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Ayuda y soporte a los/las compañeros/as en la materia.</w:t>
            </w:r>
          </w:p>
        </w:tc>
      </w:tr>
      <w:tr w:rsidR="007B5955" w:rsidRPr="00EC5B3C" w:rsidTr="006C015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proofErr w:type="spellStart"/>
            <w:r w:rsidRPr="00EC5B3C">
              <w:rPr>
                <w:rFonts w:ascii="Arial" w:hAnsi="Arial" w:cs="Arial"/>
                <w:color w:val="000000"/>
              </w:rPr>
              <w:t>Feedback</w:t>
            </w:r>
            <w:proofErr w:type="spellEnd"/>
            <w:r w:rsidRPr="00EC5B3C">
              <w:rPr>
                <w:rFonts w:ascii="Arial" w:hAnsi="Arial" w:cs="Arial"/>
                <w:color w:val="000000"/>
              </w:rPr>
              <w:t xml:space="preserve"> a la profesora durante el curso.</w:t>
            </w:r>
          </w:p>
        </w:tc>
      </w:tr>
      <w:tr w:rsidR="007B5955" w:rsidRPr="00EC5B3C" w:rsidTr="006C015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7B5955" w:rsidRPr="00EC5B3C" w:rsidRDefault="007B5955" w:rsidP="006C0151">
            <w:pPr>
              <w:overflowPunct/>
              <w:autoSpaceDE/>
              <w:autoSpaceDN/>
              <w:adjustRightInd/>
              <w:textAlignment w:val="auto"/>
              <w:rPr>
                <w:rFonts w:ascii="Times New Roman" w:hAnsi="Times New Roman"/>
                <w:sz w:val="24"/>
                <w:szCs w:val="24"/>
              </w:rPr>
            </w:pPr>
            <w:r w:rsidRPr="00EC5B3C">
              <w:rPr>
                <w:rFonts w:ascii="Arial" w:hAnsi="Arial" w:cs="Arial"/>
                <w:color w:val="000000"/>
              </w:rPr>
              <w:t>Asistencia y regularidad en la materia.</w:t>
            </w:r>
          </w:p>
        </w:tc>
      </w:tr>
    </w:tbl>
    <w:p w:rsidR="007B5955" w:rsidRDefault="007B5955" w:rsidP="007B5955">
      <w:pPr>
        <w:spacing w:after="160"/>
        <w:rPr>
          <w:rFonts w:ascii="Calibri" w:hAnsi="Calibri"/>
          <w:color w:val="000000"/>
        </w:rPr>
      </w:pPr>
    </w:p>
    <w:p w:rsidR="007B5955" w:rsidRPr="00F85FFA" w:rsidRDefault="007B5955" w:rsidP="007B5955">
      <w:pPr>
        <w:spacing w:after="160"/>
        <w:rPr>
          <w:rFonts w:ascii="Calibri" w:hAnsi="Calibri"/>
          <w:color w:val="000000"/>
        </w:rPr>
      </w:pPr>
    </w:p>
    <w:p w:rsidR="00A827EF" w:rsidRPr="00A827EF" w:rsidRDefault="0055565A" w:rsidP="00A75C7F">
      <w:pPr>
        <w:pStyle w:val="Ttulo3"/>
        <w:rPr>
          <w:rFonts w:ascii="Calibri" w:hAnsi="Calibri"/>
        </w:rPr>
      </w:pPr>
      <w:bookmarkStart w:id="31" w:name="_Toc179644647"/>
      <w:r>
        <w:rPr>
          <w:rFonts w:eastAsia="Times New Roman"/>
        </w:rPr>
        <w:t xml:space="preserve">Pérdida de evaluación </w:t>
      </w:r>
      <w:proofErr w:type="gramStart"/>
      <w:r>
        <w:rPr>
          <w:rFonts w:eastAsia="Times New Roman"/>
        </w:rPr>
        <w:t>continua</w:t>
      </w:r>
      <w:proofErr w:type="gramEnd"/>
      <w:r>
        <w:rPr>
          <w:rFonts w:eastAsia="Times New Roman"/>
        </w:rPr>
        <w:t>.</w:t>
      </w:r>
      <w:bookmarkEnd w:id="31"/>
      <w:r>
        <w:rPr>
          <w:rFonts w:ascii="Calibri" w:eastAsia="Calibri" w:hAnsi="Calibri" w:cs="Calibri"/>
        </w:rPr>
        <w:t xml:space="preserve"> </w:t>
      </w:r>
    </w:p>
    <w:p w:rsidR="004A05CA" w:rsidRDefault="0055565A" w:rsidP="00A827EF">
      <w:pPr>
        <w:pStyle w:val="Ttulo3"/>
        <w:numPr>
          <w:ilvl w:val="0"/>
          <w:numId w:val="0"/>
        </w:numPr>
        <w:ind w:left="720"/>
        <w:rPr>
          <w:rFonts w:ascii="Calibri" w:hAnsi="Calibri"/>
        </w:rPr>
      </w:pPr>
      <w:bookmarkStart w:id="32" w:name="_Toc179644648"/>
      <w:r>
        <w:rPr>
          <w:rFonts w:ascii="Calibri" w:eastAsia="Calibri" w:hAnsi="Calibri" w:cs="Calibri"/>
        </w:rPr>
        <w:t>Criterios de calificación.</w:t>
      </w:r>
      <w:bookmarkEnd w:id="32"/>
    </w:p>
    <w:p w:rsidR="004A05CA" w:rsidRDefault="004A05CA">
      <w:pPr>
        <w:pBdr>
          <w:top w:val="nil"/>
          <w:left w:val="nil"/>
          <w:bottom w:val="nil"/>
          <w:right w:val="nil"/>
          <w:between w:val="nil"/>
        </w:pBdr>
        <w:ind w:left="2700" w:hanging="360"/>
        <w:jc w:val="both"/>
        <w:rPr>
          <w:rFonts w:ascii="Calibri" w:hAnsi="Calibri"/>
          <w:b/>
          <w:color w:val="000000"/>
          <w:sz w:val="24"/>
          <w:szCs w:val="24"/>
        </w:rPr>
      </w:pPr>
    </w:p>
    <w:p w:rsidR="004A05CA" w:rsidRDefault="0055565A">
      <w:pPr>
        <w:spacing w:line="360" w:lineRule="auto"/>
        <w:jc w:val="both"/>
      </w:pPr>
      <w:r>
        <w:t>En los últimos días de mayo o primeros de junio, se llevarán a cabo pruebas, en convocatoria única y extraordinaria, para aquellos alumnos que hayan perdido el derecho a la Evaluación Continua.</w:t>
      </w:r>
    </w:p>
    <w:p w:rsidR="004A05CA" w:rsidRDefault="0055565A">
      <w:pPr>
        <w:spacing w:line="360" w:lineRule="auto"/>
        <w:jc w:val="both"/>
      </w:pPr>
      <w:r>
        <w:t>Las pruebas serán elaboradas por los miembros del Departamento que imparten las respectivas materias siendo común para todos los alumnos que las cursen.</w:t>
      </w:r>
    </w:p>
    <w:p w:rsidR="004A05CA" w:rsidRDefault="0055565A">
      <w:pPr>
        <w:spacing w:line="360" w:lineRule="auto"/>
        <w:jc w:val="both"/>
      </w:pPr>
      <w:r>
        <w:t xml:space="preserve"> Las pruebas contendrán cuestiones relativas a los estándares de aprendizaje impartidos durante el correspondiente curso escolar y aquellos cuyo conocimiento se consideren indispensables para el curso siguiente.</w:t>
      </w:r>
    </w:p>
    <w:p w:rsidR="004A05CA" w:rsidRDefault="0055565A">
      <w:pPr>
        <w:spacing w:line="360" w:lineRule="auto"/>
        <w:jc w:val="both"/>
      </w:pPr>
      <w:r>
        <w:t>La puntuación de cada problema o cuestión se reflejará en el modelo de la prueba o cada una de ellas tendrá la misma puntuación.</w:t>
      </w:r>
    </w:p>
    <w:p w:rsidR="004A05CA" w:rsidRDefault="0055565A">
      <w:pPr>
        <w:spacing w:line="360" w:lineRule="auto"/>
        <w:jc w:val="both"/>
      </w:pPr>
      <w:r>
        <w:t>Las pruebas tendrán un máximo de 10 preguntas, que pueden o no tener apartados.</w:t>
      </w:r>
    </w:p>
    <w:p w:rsidR="004A05CA" w:rsidRDefault="0055565A">
      <w:pPr>
        <w:spacing w:line="360" w:lineRule="auto"/>
        <w:jc w:val="both"/>
      </w:pPr>
      <w:r>
        <w:t>Para la calificación de estas pruebas, el Departamento determina que, para obtener la calificación de suficiente, el alumno ha de superar el 60 % de los contenidos de esta.</w:t>
      </w:r>
    </w:p>
    <w:p w:rsidR="004A05CA" w:rsidRDefault="004A05CA">
      <w:pPr>
        <w:pBdr>
          <w:top w:val="nil"/>
          <w:left w:val="nil"/>
          <w:bottom w:val="nil"/>
          <w:right w:val="nil"/>
          <w:between w:val="nil"/>
        </w:pBdr>
        <w:ind w:left="2700" w:hanging="360"/>
        <w:jc w:val="both"/>
        <w:rPr>
          <w:rFonts w:ascii="Calibri" w:hAnsi="Calibri"/>
          <w:b/>
          <w:color w:val="000000"/>
          <w:sz w:val="24"/>
          <w:szCs w:val="24"/>
        </w:rPr>
      </w:pPr>
    </w:p>
    <w:p w:rsidR="00A827EF" w:rsidRPr="00A827EF" w:rsidRDefault="0055565A" w:rsidP="00A75C7F">
      <w:pPr>
        <w:pStyle w:val="Ttulo3"/>
      </w:pPr>
      <w:bookmarkStart w:id="33" w:name="_Toc179644649"/>
      <w:r w:rsidRPr="00A827EF">
        <w:rPr>
          <w:rFonts w:eastAsia="Times New Roman"/>
        </w:rPr>
        <w:t>Garantías de objetividad.</w:t>
      </w:r>
      <w:bookmarkEnd w:id="33"/>
      <w:r>
        <w:rPr>
          <w:rFonts w:eastAsia="Calibri"/>
        </w:rPr>
        <w:t xml:space="preserve"> </w:t>
      </w:r>
    </w:p>
    <w:p w:rsidR="004A05CA" w:rsidRPr="00A827EF" w:rsidRDefault="0055565A" w:rsidP="00A827EF">
      <w:pPr>
        <w:pStyle w:val="Ttulo3"/>
        <w:numPr>
          <w:ilvl w:val="0"/>
          <w:numId w:val="0"/>
        </w:numPr>
        <w:ind w:left="720"/>
        <w:rPr>
          <w:rFonts w:ascii="Calibri" w:eastAsia="Calibri" w:hAnsi="Calibri" w:cs="Calibri"/>
        </w:rPr>
      </w:pPr>
      <w:bookmarkStart w:id="34" w:name="_Toc179644650"/>
      <w:r w:rsidRPr="00A827EF">
        <w:rPr>
          <w:rFonts w:ascii="Calibri" w:eastAsia="Calibri" w:hAnsi="Calibri" w:cs="Calibri"/>
        </w:rPr>
        <w:t>Publicidad y proceso de reclamación</w:t>
      </w:r>
      <w:bookmarkEnd w:id="34"/>
      <w:r w:rsidRPr="00A827EF">
        <w:rPr>
          <w:rFonts w:ascii="Calibri" w:eastAsia="Calibri" w:hAnsi="Calibri" w:cs="Calibri"/>
        </w:rPr>
        <w:t xml:space="preserve"> </w:t>
      </w:r>
    </w:p>
    <w:p w:rsidR="004A05CA" w:rsidRDefault="0055565A">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Con el objetivo de que, tanto los alumnos como sus familias, tengan a su alcance la información relevante contenida en la programación del departamento, ésta será incluida en la página web del instituto.</w:t>
      </w:r>
    </w:p>
    <w:p w:rsidR="004A05CA" w:rsidRDefault="0055565A">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Además, los aspectos que consideremos más relevantes se pondrán en los tablones de anuncios de cada una de las clases implicadas, y el profesor correspondiente informara a sus alumnos de todos ellos.</w:t>
      </w:r>
    </w:p>
    <w:p w:rsidR="004A05CA" w:rsidRDefault="0055565A">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través de </w:t>
      </w:r>
      <w:proofErr w:type="spellStart"/>
      <w:r>
        <w:rPr>
          <w:rFonts w:ascii="Calibri" w:hAnsi="Calibri"/>
          <w:color w:val="000000"/>
        </w:rPr>
        <w:t>Classroom</w:t>
      </w:r>
      <w:proofErr w:type="spellEnd"/>
      <w:r>
        <w:rPr>
          <w:rFonts w:ascii="Calibri" w:hAnsi="Calibri"/>
          <w:color w:val="000000"/>
        </w:rPr>
        <w:t xml:space="preserve"> se informará a los alumnos de fechas de exámenes, entregas de trabajos, distribución de contenidos, criterios de calificación, </w:t>
      </w:r>
      <w:proofErr w:type="gramStart"/>
      <w:r>
        <w:rPr>
          <w:rFonts w:ascii="Calibri" w:hAnsi="Calibri"/>
          <w:color w:val="000000"/>
        </w:rPr>
        <w:t>rúbricas ….</w:t>
      </w:r>
      <w:proofErr w:type="gramEnd"/>
    </w:p>
    <w:p w:rsidR="004A05CA" w:rsidRDefault="004A05CA">
      <w:pPr>
        <w:pBdr>
          <w:top w:val="nil"/>
          <w:left w:val="nil"/>
          <w:bottom w:val="nil"/>
          <w:right w:val="nil"/>
          <w:between w:val="nil"/>
        </w:pBdr>
        <w:spacing w:line="360" w:lineRule="auto"/>
        <w:ind w:left="420"/>
        <w:jc w:val="both"/>
        <w:rPr>
          <w:rFonts w:ascii="Calibri" w:hAnsi="Calibri"/>
          <w:color w:val="000000"/>
        </w:rPr>
      </w:pPr>
    </w:p>
    <w:p w:rsidR="004A05CA" w:rsidRDefault="0055565A">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Todos los miembros del Departamento atenderán las reclamaciones de sus alumnos de forma personal y departamental cuando sea el caso y teniendo en cuenta la normativa en vigor.</w:t>
      </w:r>
    </w:p>
    <w:p w:rsidR="00D954A7" w:rsidRDefault="00D954A7">
      <w:pPr>
        <w:pBdr>
          <w:top w:val="nil"/>
          <w:left w:val="nil"/>
          <w:bottom w:val="nil"/>
          <w:right w:val="nil"/>
          <w:between w:val="nil"/>
        </w:pBdr>
        <w:spacing w:line="360" w:lineRule="auto"/>
        <w:ind w:left="420"/>
        <w:jc w:val="both"/>
        <w:rPr>
          <w:rFonts w:ascii="Calibri" w:hAnsi="Calibri"/>
          <w:color w:val="000000"/>
        </w:rPr>
      </w:pPr>
    </w:p>
    <w:p w:rsidR="004A05CA" w:rsidRDefault="0055565A">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lastRenderedPageBreak/>
        <w:t xml:space="preserve">Según la </w:t>
      </w:r>
      <w:r>
        <w:rPr>
          <w:rFonts w:ascii="Calibri" w:hAnsi="Calibri"/>
          <w:b/>
          <w:i/>
          <w:color w:val="000000"/>
        </w:rPr>
        <w:t xml:space="preserve">ORDEN 2398/2016, de 22 de julio, de la Consejería de Educación, Juventud y Deporte de la Comunidad de Madrid, por la que se regulan determinados aspectos de organización, funcionamiento y evaluación en la Educación Secundaria Obligatoria. </w:t>
      </w:r>
    </w:p>
    <w:p w:rsidR="004A05CA" w:rsidRDefault="004A05CA">
      <w:pPr>
        <w:pBdr>
          <w:top w:val="nil"/>
          <w:left w:val="nil"/>
          <w:bottom w:val="nil"/>
          <w:right w:val="nil"/>
          <w:between w:val="nil"/>
        </w:pBdr>
        <w:spacing w:line="360" w:lineRule="auto"/>
        <w:jc w:val="both"/>
        <w:rPr>
          <w:rFonts w:ascii="Calibri" w:hAnsi="Calibri"/>
          <w:color w:val="000000"/>
        </w:rPr>
      </w:pPr>
    </w:p>
    <w:p w:rsidR="004A05CA" w:rsidRDefault="0055565A">
      <w:pPr>
        <w:pBdr>
          <w:top w:val="nil"/>
          <w:left w:val="nil"/>
          <w:bottom w:val="nil"/>
          <w:right w:val="nil"/>
          <w:between w:val="nil"/>
        </w:pBdr>
        <w:spacing w:line="360" w:lineRule="auto"/>
        <w:jc w:val="both"/>
        <w:rPr>
          <w:rFonts w:ascii="Calibri" w:hAnsi="Calibri"/>
          <w:color w:val="000000"/>
        </w:rPr>
      </w:pPr>
      <w:r>
        <w:rPr>
          <w:rFonts w:ascii="Calibri" w:hAnsi="Calibri"/>
          <w:b/>
          <w:color w:val="000000"/>
        </w:rPr>
        <w:t>Artículo 42</w:t>
      </w:r>
      <w:r>
        <w:rPr>
          <w:rFonts w:ascii="Calibri" w:hAnsi="Calibri"/>
          <w:color w:val="000000"/>
        </w:rPr>
        <w:t>.- </w:t>
      </w:r>
      <w:r>
        <w:rPr>
          <w:rFonts w:ascii="Calibri" w:hAnsi="Calibri"/>
          <w:i/>
          <w:color w:val="000000"/>
        </w:rPr>
        <w:t>Procedimiento de revisión en el centro de las calificaciones finales y de las decisiones sobre promoción.</w:t>
      </w:r>
    </w:p>
    <w:p w:rsidR="004A05CA" w:rsidRDefault="0055565A">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rsidR="004A05CA" w:rsidRDefault="0055565A">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a) Adecuación de los contenidos, criterios de evaluación y saberes básicos evaluables sobre los que se ha llevado a cabo la evaluación del proceso de aprendizaje del alumno o alumna con los recogidos en la correspondiente programación didáctica.</w:t>
      </w:r>
    </w:p>
    <w:p w:rsidR="004A05CA" w:rsidRDefault="0055565A">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b) Adecuación de los procedimientos e instrumentos de evaluación aplicados con lo señalado en la programación didáctica.</w:t>
      </w:r>
    </w:p>
    <w:p w:rsidR="004A05CA" w:rsidRDefault="0055565A">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c) Correcta aplicación de los criterios de calificación establecidos en la programación didáctica para la superación del ámbito o materia.</w:t>
      </w:r>
    </w:p>
    <w:p w:rsidR="004A05CA" w:rsidRDefault="0055565A">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rsidR="004A05CA" w:rsidRDefault="004A05CA">
      <w:pPr>
        <w:pBdr>
          <w:top w:val="nil"/>
          <w:left w:val="nil"/>
          <w:bottom w:val="nil"/>
          <w:right w:val="nil"/>
          <w:between w:val="nil"/>
        </w:pBdr>
        <w:ind w:left="2700" w:hanging="360"/>
        <w:jc w:val="both"/>
        <w:rPr>
          <w:rFonts w:ascii="Calibri" w:hAnsi="Calibri"/>
          <w:b/>
          <w:color w:val="000000"/>
          <w:sz w:val="24"/>
          <w:szCs w:val="24"/>
        </w:rPr>
      </w:pPr>
    </w:p>
    <w:p w:rsidR="004A05CA" w:rsidRDefault="0055565A" w:rsidP="00A75C7F">
      <w:pPr>
        <w:pStyle w:val="Ttulo2"/>
        <w:rPr>
          <w:rFonts w:eastAsia="Times New Roman"/>
        </w:rPr>
      </w:pPr>
      <w:bookmarkStart w:id="35" w:name="_Toc179644651"/>
      <w:r>
        <w:rPr>
          <w:rFonts w:eastAsia="Times New Roman"/>
        </w:rPr>
        <w:t>Evaluación del proceso de enseñanza y de la práctica docente.</w:t>
      </w:r>
      <w:bookmarkEnd w:id="35"/>
      <w:r>
        <w:rPr>
          <w:rFonts w:eastAsia="Times New Roman"/>
        </w:rPr>
        <w:t xml:space="preserve"> </w:t>
      </w:r>
    </w:p>
    <w:p w:rsidR="004A05CA" w:rsidRDefault="0055565A" w:rsidP="00A75C7F">
      <w:pPr>
        <w:pStyle w:val="Ttulo3"/>
      </w:pPr>
      <w:bookmarkStart w:id="36" w:name="_Toc179644652"/>
      <w:r>
        <w:rPr>
          <w:rFonts w:eastAsia="Calibri"/>
        </w:rPr>
        <w:t>Planificación de las propuestas de mejora por trimestres</w:t>
      </w:r>
      <w:bookmarkEnd w:id="36"/>
      <w:r>
        <w:rPr>
          <w:rFonts w:eastAsia="Calibri"/>
        </w:rPr>
        <w:t xml:space="preserve"> </w:t>
      </w:r>
    </w:p>
    <w:p w:rsidR="004A05CA" w:rsidRDefault="004A05CA">
      <w:pPr>
        <w:pBdr>
          <w:top w:val="nil"/>
          <w:left w:val="nil"/>
          <w:bottom w:val="nil"/>
          <w:right w:val="nil"/>
          <w:between w:val="nil"/>
        </w:pBdr>
        <w:ind w:left="1701"/>
        <w:jc w:val="both"/>
        <w:rPr>
          <w:rFonts w:ascii="Calibri" w:hAnsi="Calibri"/>
          <w:color w:val="000000"/>
          <w:sz w:val="24"/>
          <w:szCs w:val="24"/>
        </w:rPr>
      </w:pPr>
    </w:p>
    <w:p w:rsidR="004A05CA" w:rsidRDefault="0055565A">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Después de cada evaluación, los profesores de la materia se reunirán para analizar los resultados,  planificar y diseñar propuestas y estrategias de mejora. </w:t>
      </w:r>
    </w:p>
    <w:p w:rsidR="004A05CA" w:rsidRDefault="004A05CA">
      <w:pPr>
        <w:pBdr>
          <w:top w:val="nil"/>
          <w:left w:val="nil"/>
          <w:bottom w:val="nil"/>
          <w:right w:val="nil"/>
          <w:between w:val="nil"/>
        </w:pBdr>
        <w:ind w:left="981"/>
        <w:jc w:val="both"/>
        <w:rPr>
          <w:color w:val="000000"/>
          <w:sz w:val="24"/>
          <w:szCs w:val="24"/>
        </w:rPr>
      </w:pPr>
    </w:p>
    <w:p w:rsidR="004A05CA" w:rsidRDefault="0055565A" w:rsidP="00A75C7F">
      <w:pPr>
        <w:pStyle w:val="Ttulo3"/>
      </w:pPr>
      <w:bookmarkStart w:id="37" w:name="_Toc179644653"/>
      <w:r>
        <w:rPr>
          <w:rFonts w:eastAsia="Calibri"/>
        </w:rPr>
        <w:t>Encuestas trimestrales y finales e indicadores de logro de las mismas.</w:t>
      </w:r>
      <w:bookmarkEnd w:id="37"/>
    </w:p>
    <w:p w:rsidR="004A05CA" w:rsidRDefault="004A05CA">
      <w:pPr>
        <w:pBdr>
          <w:top w:val="nil"/>
          <w:left w:val="nil"/>
          <w:bottom w:val="nil"/>
          <w:right w:val="nil"/>
          <w:between w:val="nil"/>
        </w:pBdr>
        <w:jc w:val="both"/>
        <w:rPr>
          <w:color w:val="000000"/>
          <w:sz w:val="24"/>
          <w:szCs w:val="24"/>
        </w:rPr>
      </w:pPr>
    </w:p>
    <w:p w:rsidR="004A05CA" w:rsidRDefault="0055565A">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w:t>
      </w:r>
      <w:r>
        <w:rPr>
          <w:color w:val="000000"/>
        </w:rPr>
        <w:lastRenderedPageBreak/>
        <w:t xml:space="preserve">o menos explícita, que cada profesor o profesora debe hacer a su práctica cotidiana, es conveniente introducir elementos capaces de enriquecer, sistematizar y hacer más objetiva esta parcela de la evaluación. </w:t>
      </w:r>
    </w:p>
    <w:p w:rsidR="004A05CA" w:rsidRDefault="0055565A">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rsidR="004A05CA" w:rsidRDefault="0055565A" w:rsidP="00901D89">
      <w:pPr>
        <w:numPr>
          <w:ilvl w:val="0"/>
          <w:numId w:val="60"/>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rsidR="004A05CA" w:rsidRDefault="0055565A" w:rsidP="00901D89">
      <w:pPr>
        <w:numPr>
          <w:ilvl w:val="0"/>
          <w:numId w:val="60"/>
        </w:numPr>
        <w:pBdr>
          <w:top w:val="nil"/>
          <w:left w:val="nil"/>
          <w:bottom w:val="nil"/>
          <w:right w:val="nil"/>
          <w:between w:val="nil"/>
        </w:pBdr>
        <w:spacing w:line="360" w:lineRule="auto"/>
        <w:ind w:left="284" w:right="851" w:firstLine="284"/>
        <w:jc w:val="both"/>
        <w:rPr>
          <w:color w:val="000000"/>
        </w:rPr>
      </w:pPr>
      <w:r>
        <w:rPr>
          <w:color w:val="000000"/>
        </w:rPr>
        <w:t xml:space="preserve">El grado de satisfacción global de alumnos y profesores, en cuanto al clima en clase, satisfacción profesional, sensación relajada pero estimulante, etc. </w:t>
      </w:r>
    </w:p>
    <w:p w:rsidR="004A05CA" w:rsidRDefault="0055565A" w:rsidP="00901D89">
      <w:pPr>
        <w:numPr>
          <w:ilvl w:val="0"/>
          <w:numId w:val="60"/>
        </w:numPr>
        <w:pBdr>
          <w:top w:val="nil"/>
          <w:left w:val="nil"/>
          <w:bottom w:val="nil"/>
          <w:right w:val="nil"/>
          <w:between w:val="nil"/>
        </w:pBdr>
        <w:spacing w:line="360" w:lineRule="auto"/>
        <w:ind w:left="284" w:right="851" w:firstLine="284"/>
        <w:jc w:val="both"/>
        <w:rPr>
          <w:color w:val="000000"/>
        </w:rPr>
      </w:pPr>
      <w:r>
        <w:rPr>
          <w:color w:val="000000"/>
        </w:rPr>
        <w:t xml:space="preserve">La consecución de los objetivos iniciales y de las competencias específicas. </w:t>
      </w:r>
    </w:p>
    <w:p w:rsidR="004A05CA" w:rsidRDefault="0055565A" w:rsidP="00901D89">
      <w:pPr>
        <w:numPr>
          <w:ilvl w:val="0"/>
          <w:numId w:val="60"/>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rsidR="004A05CA" w:rsidRDefault="0055565A">
      <w:pPr>
        <w:pBdr>
          <w:top w:val="nil"/>
          <w:left w:val="nil"/>
          <w:bottom w:val="nil"/>
          <w:right w:val="nil"/>
          <w:between w:val="nil"/>
        </w:pBdr>
        <w:spacing w:line="360" w:lineRule="auto"/>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w:t>
      </w:r>
      <w:proofErr w:type="spellStart"/>
      <w:r>
        <w:rPr>
          <w:color w:val="000000"/>
        </w:rPr>
        <w:t>google</w:t>
      </w:r>
      <w:proofErr w:type="spellEnd"/>
      <w:r>
        <w:rPr>
          <w:color w:val="000000"/>
        </w:rPr>
        <w:t xml:space="preserve"> </w:t>
      </w:r>
      <w:proofErr w:type="spellStart"/>
      <w:r>
        <w:rPr>
          <w:color w:val="000000"/>
        </w:rPr>
        <w:t>forms</w:t>
      </w:r>
      <w:proofErr w:type="spellEnd"/>
      <w:r>
        <w:rPr>
          <w:color w:val="000000"/>
        </w:rPr>
        <w:t>”, cuyos resultados serán analizados en el departamento.</w:t>
      </w:r>
    </w:p>
    <w:p w:rsidR="004A05CA" w:rsidRDefault="0055565A">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rsidR="004A05CA" w:rsidRDefault="004A05CA">
      <w:pPr>
        <w:pBdr>
          <w:top w:val="nil"/>
          <w:left w:val="nil"/>
          <w:bottom w:val="nil"/>
          <w:right w:val="nil"/>
          <w:between w:val="nil"/>
        </w:pBdr>
        <w:ind w:left="981"/>
        <w:jc w:val="both"/>
        <w:rPr>
          <w:color w:val="000000"/>
          <w:sz w:val="24"/>
          <w:szCs w:val="24"/>
        </w:rPr>
      </w:pPr>
    </w:p>
    <w:p w:rsidR="007B5955" w:rsidRDefault="007B5955" w:rsidP="007B5955">
      <w:pPr>
        <w:overflowPunct/>
        <w:autoSpaceDE/>
        <w:autoSpaceDN/>
        <w:adjustRightInd/>
        <w:jc w:val="both"/>
        <w:textAlignment w:val="auto"/>
        <w:rPr>
          <w:rFonts w:ascii="Calibri" w:hAnsi="Calibri"/>
          <w:color w:val="000000"/>
        </w:rPr>
      </w:pPr>
      <w:r w:rsidRPr="005645E9">
        <w:rPr>
          <w:rFonts w:ascii="Calibri" w:hAnsi="Calibri"/>
          <w:color w:val="000000"/>
        </w:rPr>
        <w:t xml:space="preserve">En función de todos </w:t>
      </w:r>
      <w:r>
        <w:rPr>
          <w:rFonts w:ascii="Calibri" w:hAnsi="Calibri"/>
          <w:color w:val="000000"/>
        </w:rPr>
        <w:t>los</w:t>
      </w:r>
      <w:r w:rsidRPr="005645E9">
        <w:rPr>
          <w:rFonts w:ascii="Calibri" w:hAnsi="Calibri"/>
          <w:color w:val="000000"/>
        </w:rPr>
        <w:t xml:space="preserve"> instrumentos de evaluación podemos establecer los siguientes indicadores de logro</w:t>
      </w:r>
      <w:r>
        <w:rPr>
          <w:rFonts w:ascii="Calibri" w:hAnsi="Calibri"/>
          <w:color w:val="000000"/>
        </w:rPr>
        <w:t xml:space="preserve"> para revisar y mejorar la programación</w:t>
      </w:r>
    </w:p>
    <w:p w:rsidR="007B5955" w:rsidRPr="005645E9" w:rsidRDefault="007B5955" w:rsidP="007B5955">
      <w:pPr>
        <w:overflowPunct/>
        <w:autoSpaceDE/>
        <w:autoSpaceDN/>
        <w:adjustRightInd/>
        <w:jc w:val="both"/>
        <w:textAlignment w:val="auto"/>
        <w:rPr>
          <w:rFonts w:ascii="Times New Roman" w:hAnsi="Times New Roman"/>
          <w:sz w:val="24"/>
          <w:szCs w:val="24"/>
        </w:rPr>
      </w:pPr>
      <w:r w:rsidRPr="005645E9">
        <w:rPr>
          <w:rFonts w:ascii="Calibri" w:hAnsi="Calibri"/>
          <w:color w:val="000000"/>
        </w:rPr>
        <w:t>:</w:t>
      </w:r>
    </w:p>
    <w:tbl>
      <w:tblPr>
        <w:tblW w:w="0" w:type="auto"/>
        <w:tblCellMar>
          <w:top w:w="15" w:type="dxa"/>
          <w:left w:w="15" w:type="dxa"/>
          <w:bottom w:w="15" w:type="dxa"/>
          <w:right w:w="15" w:type="dxa"/>
        </w:tblCellMar>
        <w:tblLook w:val="04A0" w:firstRow="1" w:lastRow="0" w:firstColumn="1" w:lastColumn="0" w:noHBand="0" w:noVBand="1"/>
      </w:tblPr>
      <w:tblGrid>
        <w:gridCol w:w="328"/>
        <w:gridCol w:w="2606"/>
        <w:gridCol w:w="5791"/>
      </w:tblGrid>
      <w:tr w:rsidR="007B5955" w:rsidRPr="005645E9" w:rsidTr="006C0151">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Constituye el principal referente para valorar la adecuada selección y distribución de contenidos.</w:t>
            </w:r>
          </w:p>
        </w:tc>
      </w:tr>
      <w:tr w:rsidR="007B5955" w:rsidRPr="005645E9" w:rsidTr="006C0151">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Se trata de un indicador fundamental para una valoración general de la programación. Para realizar un análisis más pormenorizado se emplearán estudios estadísticos que permitan comparar resultados en distintos niveles y distintos grupos.</w:t>
            </w:r>
          </w:p>
        </w:tc>
      </w:tr>
      <w:tr w:rsidR="007B5955" w:rsidRPr="005645E9" w:rsidTr="006C0151">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 xml:space="preserve">Si bien aún no se ha establecido </w:t>
            </w:r>
            <w:r w:rsidRPr="005645E9">
              <w:rPr>
                <w:rFonts w:ascii="Calibri" w:hAnsi="Calibri"/>
                <w:color w:val="000000"/>
              </w:rPr>
              <w:t>un mínimo de proyecto</w:t>
            </w:r>
            <w:r>
              <w:rPr>
                <w:rFonts w:ascii="Calibri" w:hAnsi="Calibri"/>
                <w:color w:val="000000"/>
              </w:rPr>
              <w:t>s</w:t>
            </w:r>
            <w:r w:rsidRPr="005645E9">
              <w:rPr>
                <w:rFonts w:ascii="Calibri" w:hAnsi="Calibri"/>
                <w:color w:val="000000"/>
              </w:rPr>
              <w:t xml:space="preserve"> por evaluación, la apuesta de este departamento por el Aprendizaje Basado en Proyectos puede valorarse analizando cuándo y cómo </w:t>
            </w:r>
            <w:r>
              <w:rPr>
                <w:rFonts w:ascii="Calibri" w:hAnsi="Calibri"/>
                <w:color w:val="000000"/>
              </w:rPr>
              <w:t>podemos aumentar el número de proyectos</w:t>
            </w:r>
            <w:r w:rsidRPr="005645E9">
              <w:rPr>
                <w:rFonts w:ascii="Calibri" w:hAnsi="Calibri"/>
                <w:color w:val="000000"/>
              </w:rPr>
              <w:t>.</w:t>
            </w:r>
          </w:p>
        </w:tc>
      </w:tr>
      <w:tr w:rsidR="007B5955" w:rsidRPr="005645E9" w:rsidTr="006C0151">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La autoevaluación de los alumnos y su opinión (recogida en los cuestionarios sobre la práctica docente) nos proporcionará información sobre el interés y la motivación que los proyectos elegidos han suscitado en los alumnos.</w:t>
            </w:r>
          </w:p>
        </w:tc>
      </w:tr>
      <w:tr w:rsidR="007B5955" w:rsidRPr="005645E9" w:rsidTr="006C0151">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B5955" w:rsidRDefault="007B5955" w:rsidP="006C0151">
            <w:pPr>
              <w:overflowPunct/>
              <w:autoSpaceDE/>
              <w:autoSpaceDN/>
              <w:adjustRightInd/>
              <w:spacing w:line="0" w:lineRule="atLeast"/>
              <w:jc w:val="both"/>
              <w:textAlignment w:val="auto"/>
              <w:rPr>
                <w:rFonts w:ascii="Calibri" w:hAnsi="Calibri"/>
                <w:color w:val="000000"/>
              </w:rPr>
            </w:pPr>
            <w:r w:rsidRPr="005645E9">
              <w:rPr>
                <w:rFonts w:ascii="Calibri" w:hAnsi="Calibri"/>
                <w:color w:val="000000"/>
              </w:rPr>
              <w:t>Referido tanto a las pruebas diseñadas para cada evaluación como a la prueba extraordinaria de final de curso, este indicador nos permitirá analizar la utilidad de estas pruebas, lo adecuado de su diseño y la selección de actividades de refuerzo.</w:t>
            </w:r>
          </w:p>
          <w:p w:rsidR="007B5955" w:rsidRDefault="007B5955" w:rsidP="006C0151">
            <w:pPr>
              <w:overflowPunct/>
              <w:autoSpaceDE/>
              <w:autoSpaceDN/>
              <w:adjustRightInd/>
              <w:spacing w:line="0" w:lineRule="atLeast"/>
              <w:jc w:val="both"/>
              <w:textAlignment w:val="auto"/>
              <w:rPr>
                <w:rFonts w:ascii="Calibri" w:hAnsi="Calibri"/>
                <w:color w:val="000000"/>
              </w:rPr>
            </w:pPr>
            <w:r>
              <w:rPr>
                <w:rFonts w:ascii="Calibri" w:hAnsi="Calibri"/>
                <w:color w:val="000000"/>
              </w:rPr>
              <w:t xml:space="preserve">Este año se han suprimido las pruebas cambiando la ponderación de las evaluaciones y acumulando materia. </w:t>
            </w:r>
          </w:p>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Este cambio será un importante punto a analizar.</w:t>
            </w:r>
          </w:p>
        </w:tc>
      </w:tr>
      <w:tr w:rsidR="007B5955" w:rsidRPr="005645E9" w:rsidTr="006C0151">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El número de reclamaciones nos permitirá valorar si los criterios de calificación y de corrección son claros y razonables para los alumnos.</w:t>
            </w:r>
          </w:p>
        </w:tc>
      </w:tr>
      <w:tr w:rsidR="007B5955" w:rsidRPr="005645E9" w:rsidTr="006C0151">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B5955" w:rsidRPr="005645E9" w:rsidRDefault="007B5955" w:rsidP="006C0151">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rsidR="00A75C7F" w:rsidRPr="00CD2247" w:rsidRDefault="007B5955" w:rsidP="00A75C7F">
      <w:pPr>
        <w:pBdr>
          <w:top w:val="nil"/>
          <w:left w:val="nil"/>
          <w:bottom w:val="nil"/>
          <w:right w:val="nil"/>
          <w:between w:val="nil"/>
        </w:pBdr>
        <w:ind w:left="981"/>
        <w:jc w:val="both"/>
        <w:rPr>
          <w:color w:val="000000"/>
          <w:sz w:val="24"/>
          <w:szCs w:val="24"/>
        </w:rPr>
      </w:pPr>
      <w:r w:rsidRPr="005645E9">
        <w:rPr>
          <w:rFonts w:ascii="Times New Roman" w:hAnsi="Times New Roman"/>
          <w:sz w:val="24"/>
          <w:szCs w:val="24"/>
        </w:rPr>
        <w:br/>
      </w:r>
    </w:p>
    <w:p w:rsidR="006C0151" w:rsidRDefault="006C0151" w:rsidP="006C0151">
      <w:pPr>
        <w:pStyle w:val="Ttulo1"/>
      </w:pPr>
      <w:bookmarkStart w:id="38" w:name="_Toc179625331"/>
      <w:bookmarkStart w:id="39" w:name="_Toc179632392"/>
      <w:bookmarkStart w:id="40" w:name="_Toc179644654"/>
      <w:bookmarkStart w:id="41" w:name="_Toc113209693"/>
      <w:r>
        <w:t xml:space="preserve">Atención a las </w:t>
      </w:r>
      <w:r w:rsidRPr="00C678B9">
        <w:t>diferencias</w:t>
      </w:r>
      <w:r>
        <w:t xml:space="preserve"> individuales</w:t>
      </w:r>
      <w:bookmarkEnd w:id="38"/>
      <w:bookmarkEnd w:id="39"/>
      <w:bookmarkEnd w:id="40"/>
    </w:p>
    <w:p w:rsidR="006C0151" w:rsidRDefault="006C0151" w:rsidP="006C0151">
      <w:pPr>
        <w:pStyle w:val="Ttulo2"/>
      </w:pPr>
      <w:bookmarkStart w:id="42" w:name="_heading=h.927w7c2t6xi8" w:colFirst="0" w:colLast="0"/>
      <w:bookmarkStart w:id="43" w:name="_Toc179625332"/>
      <w:bookmarkStart w:id="44" w:name="_Toc179632393"/>
      <w:bookmarkStart w:id="45" w:name="_Toc179644655"/>
      <w:bookmarkEnd w:id="42"/>
      <w:r>
        <w:t xml:space="preserve"> Detección de barreras de centro y aula</w:t>
      </w:r>
      <w:bookmarkEnd w:id="43"/>
      <w:bookmarkEnd w:id="44"/>
      <w:bookmarkEnd w:id="45"/>
    </w:p>
    <w:p w:rsidR="006C0151" w:rsidRPr="008E38CE" w:rsidRDefault="006C0151" w:rsidP="006C0151"/>
    <w:p w:rsidR="006C0151" w:rsidRPr="00792050" w:rsidRDefault="006C0151" w:rsidP="006C0151">
      <w:pPr>
        <w:spacing w:after="60" w:line="288" w:lineRule="auto"/>
        <w:jc w:val="both"/>
        <w:rPr>
          <w:color w:val="000000"/>
        </w:rPr>
      </w:pPr>
      <w:r w:rsidRPr="00792050">
        <w:rPr>
          <w:color w:val="000000"/>
        </w:rPr>
        <w:t>Las barreras para el aprendizaje y la participación se definen en el Decreto 23/2023  como "las dificultades existentes en el centro escolar que condicionan las posibilidades del alumnado para aprender, estar presente y participar en la vida del escolar".</w:t>
      </w:r>
    </w:p>
    <w:p w:rsidR="006C0151" w:rsidRPr="00792050" w:rsidRDefault="006C0151" w:rsidP="006C0151">
      <w:pPr>
        <w:spacing w:after="60" w:line="288" w:lineRule="auto"/>
        <w:jc w:val="both"/>
        <w:rPr>
          <w:color w:val="000000"/>
        </w:rPr>
      </w:pPr>
      <w:r w:rsidRPr="00792050">
        <w:rPr>
          <w:color w:val="000000"/>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rsidR="006C0151" w:rsidRPr="00792050" w:rsidRDefault="006C0151" w:rsidP="006C0151">
      <w:pPr>
        <w:spacing w:after="60" w:line="288" w:lineRule="auto"/>
        <w:jc w:val="both"/>
        <w:rPr>
          <w:color w:val="000000"/>
        </w:rPr>
      </w:pPr>
      <w:bookmarkStart w:id="46" w:name="_GoBack"/>
      <w:bookmarkEnd w:id="46"/>
      <w:r w:rsidRPr="00792050">
        <w:rPr>
          <w:color w:val="000000"/>
        </w:rPr>
        <w:t>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que los grupos no sean puros de bilingüe, pues ayuda a tener grupos más heterogéneos y equilibrados.  También consideramos que se hacen caso a las recomendaciones que se hacen en las juntas finales sobre ciertos agrupamientos.</w:t>
      </w:r>
    </w:p>
    <w:p w:rsidR="006C0151" w:rsidRPr="00792050" w:rsidRDefault="006C0151" w:rsidP="006C0151">
      <w:pPr>
        <w:spacing w:after="60" w:line="288" w:lineRule="auto"/>
        <w:jc w:val="both"/>
        <w:rPr>
          <w:color w:val="000000"/>
        </w:rPr>
      </w:pPr>
      <w:r w:rsidRPr="00792050">
        <w:rPr>
          <w:color w:val="000000"/>
        </w:rPr>
        <w:t>Otra de las pequeñas barreras que aparece en la encuestas sobre el aula, es sobre la  estructura del aula, que no es la más adecuada para la  ayuda entre iguales y no permite a todos los alumnos ayudar y ser ayudados. Poco a poco y si el presupuesto lo permite se podría dotar a cada zona del instituto de un aula de “futuro” donde un aula espaciosa y con mobiliario adecuado pudiera salvar esta barrera.</w:t>
      </w:r>
    </w:p>
    <w:p w:rsidR="006C0151" w:rsidRPr="00792050" w:rsidRDefault="006C0151" w:rsidP="006C0151">
      <w:pPr>
        <w:spacing w:after="60" w:line="288" w:lineRule="auto"/>
        <w:jc w:val="both"/>
        <w:rPr>
          <w:color w:val="000000"/>
        </w:rPr>
      </w:pPr>
    </w:p>
    <w:p w:rsidR="006C0151" w:rsidRDefault="006C0151" w:rsidP="006C0151">
      <w:pPr>
        <w:pStyle w:val="Ttulo2"/>
      </w:pPr>
      <w:bookmarkStart w:id="47" w:name="_heading=h.f1wdi1c3f2xh" w:colFirst="0" w:colLast="0"/>
      <w:bookmarkStart w:id="48" w:name="_Toc179625333"/>
      <w:bookmarkStart w:id="49" w:name="_Toc179632394"/>
      <w:bookmarkStart w:id="50" w:name="_Toc179644656"/>
      <w:bookmarkEnd w:id="47"/>
      <w:r>
        <w:t>Medidas ordinarias</w:t>
      </w:r>
      <w:bookmarkEnd w:id="48"/>
      <w:bookmarkEnd w:id="49"/>
      <w:bookmarkEnd w:id="50"/>
    </w:p>
    <w:p w:rsidR="006C0151" w:rsidRPr="00DD2B70" w:rsidRDefault="006C0151" w:rsidP="006C0151"/>
    <w:p w:rsidR="006C0151" w:rsidRPr="00792050" w:rsidRDefault="006C0151" w:rsidP="006C0151">
      <w:pPr>
        <w:spacing w:after="60" w:line="288" w:lineRule="auto"/>
        <w:jc w:val="both"/>
        <w:rPr>
          <w:color w:val="000000"/>
        </w:rPr>
      </w:pPr>
      <w:r w:rsidRPr="00792050">
        <w:rPr>
          <w:color w:val="000000"/>
        </w:rPr>
        <w:lastRenderedPageBreak/>
        <w:t xml:space="preserve">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w:t>
      </w:r>
      <w:proofErr w:type="gramStart"/>
      <w:r w:rsidRPr="00792050">
        <w:rPr>
          <w:color w:val="000000"/>
        </w:rPr>
        <w:t>atención a la diversidad adoptadas a nivel de centro y reflejadas</w:t>
      </w:r>
      <w:proofErr w:type="gramEnd"/>
      <w:r w:rsidRPr="00792050">
        <w:rPr>
          <w:color w:val="000000"/>
        </w:rPr>
        <w:t xml:space="preserve"> en el Proyecto Educativo de Centro y Programación General Anual.</w:t>
      </w:r>
    </w:p>
    <w:p w:rsidR="006C0151" w:rsidRPr="00792050" w:rsidRDefault="006C0151" w:rsidP="006C0151">
      <w:pPr>
        <w:spacing w:after="60" w:line="288" w:lineRule="auto"/>
        <w:jc w:val="both"/>
        <w:rPr>
          <w:color w:val="000000"/>
        </w:rPr>
      </w:pPr>
      <w:r w:rsidRPr="00792050">
        <w:rPr>
          <w:color w:val="000000"/>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rsidR="006C0151" w:rsidRPr="00792050" w:rsidRDefault="006C0151" w:rsidP="006C0151">
      <w:pPr>
        <w:spacing w:after="60" w:line="288" w:lineRule="auto"/>
        <w:jc w:val="both"/>
        <w:rPr>
          <w:color w:val="000000"/>
        </w:rPr>
      </w:pPr>
    </w:p>
    <w:p w:rsidR="006C0151" w:rsidRPr="00792050" w:rsidRDefault="006C0151" w:rsidP="00901D89">
      <w:pPr>
        <w:numPr>
          <w:ilvl w:val="0"/>
          <w:numId w:val="11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rsidR="006C0151" w:rsidRPr="00792050" w:rsidRDefault="006C0151" w:rsidP="006C0151">
      <w:pPr>
        <w:pBdr>
          <w:top w:val="nil"/>
          <w:left w:val="nil"/>
          <w:bottom w:val="nil"/>
          <w:right w:val="nil"/>
          <w:between w:val="nil"/>
        </w:pBdr>
        <w:spacing w:after="60" w:line="288" w:lineRule="auto"/>
        <w:ind w:left="720"/>
        <w:jc w:val="both"/>
        <w:rPr>
          <w:color w:val="000000"/>
        </w:rPr>
      </w:pPr>
      <w:r w:rsidRPr="00792050">
        <w:rPr>
          <w:color w:val="000000"/>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las competencias clave reflejadas en las competencias específicas de la asignatura, destacan al estudiante como protagonista de su propio proceso de aprendizaje. </w:t>
      </w:r>
    </w:p>
    <w:p w:rsidR="006C0151" w:rsidRPr="00792050" w:rsidRDefault="006C0151" w:rsidP="006C0151">
      <w:pPr>
        <w:pBdr>
          <w:top w:val="nil"/>
          <w:left w:val="nil"/>
          <w:bottom w:val="nil"/>
          <w:right w:val="nil"/>
          <w:between w:val="nil"/>
        </w:pBdr>
        <w:spacing w:after="60" w:line="288" w:lineRule="auto"/>
        <w:ind w:left="720"/>
        <w:jc w:val="both"/>
        <w:rPr>
          <w:color w:val="000000"/>
        </w:rPr>
      </w:pPr>
      <w:r w:rsidRPr="00792050">
        <w:rPr>
          <w:color w:val="00000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rsidR="006C0151" w:rsidRPr="00FD0ADE" w:rsidRDefault="006C0151" w:rsidP="006C0151">
      <w:pPr>
        <w:pBdr>
          <w:top w:val="nil"/>
          <w:left w:val="nil"/>
          <w:bottom w:val="nil"/>
          <w:right w:val="nil"/>
          <w:between w:val="nil"/>
        </w:pBdr>
        <w:spacing w:after="60" w:line="288" w:lineRule="auto"/>
        <w:ind w:left="720"/>
        <w:jc w:val="both"/>
        <w:rPr>
          <w:rFonts w:ascii="Cambria" w:eastAsia="Cambria" w:hAnsi="Cambria" w:cs="Cambria"/>
          <w:color w:val="00B050"/>
          <w:sz w:val="24"/>
          <w:szCs w:val="24"/>
        </w:rPr>
      </w:pPr>
    </w:p>
    <w:p w:rsidR="006C0151" w:rsidRPr="00792050" w:rsidRDefault="006C0151" w:rsidP="00901D89">
      <w:pPr>
        <w:numPr>
          <w:ilvl w:val="0"/>
          <w:numId w:val="10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específico personalizado para el alumno que repite curso. Se seguirá el procedimiento establecido en el Plan Incluyo, completando en cada caso el modelo establecido </w:t>
      </w:r>
      <w:hyperlink r:id="rId32" w:anchor="bookmark=id.30j0zll">
        <w:r w:rsidRPr="00792050">
          <w:rPr>
            <w:color w:val="000000"/>
          </w:rPr>
          <w:t xml:space="preserve">Anexo </w:t>
        </w:r>
        <w:proofErr w:type="spellStart"/>
        <w:r w:rsidRPr="00792050">
          <w:rPr>
            <w:color w:val="000000"/>
          </w:rPr>
          <w:t>II.d</w:t>
        </w:r>
        <w:proofErr w:type="spellEnd"/>
        <w:r w:rsidRPr="00792050">
          <w:rPr>
            <w:color w:val="000000"/>
          </w:rPr>
          <w:t>.</w:t>
        </w:r>
      </w:hyperlink>
      <w:r w:rsidRPr="00792050">
        <w:rPr>
          <w:color w:val="000000"/>
        </w:rPr>
        <w:t xml:space="preserve"> El equipo docente, coordinado por el tutor, en colaboración de 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rsidR="006C0151" w:rsidRDefault="006C0151" w:rsidP="006C0151">
      <w:pPr>
        <w:pBdr>
          <w:top w:val="nil"/>
          <w:left w:val="nil"/>
          <w:bottom w:val="nil"/>
          <w:right w:val="nil"/>
          <w:between w:val="nil"/>
        </w:pBdr>
        <w:spacing w:after="60" w:line="288" w:lineRule="auto"/>
        <w:ind w:left="720"/>
        <w:jc w:val="both"/>
        <w:rPr>
          <w:color w:val="000000"/>
        </w:rPr>
      </w:pPr>
      <w:r w:rsidRPr="00792050">
        <w:rPr>
          <w:color w:val="000000"/>
        </w:rPr>
        <w:t xml:space="preserve">En el Anexo </w:t>
      </w:r>
      <w:proofErr w:type="spellStart"/>
      <w:r w:rsidRPr="00792050">
        <w:rPr>
          <w:color w:val="000000"/>
        </w:rPr>
        <w:t>IId</w:t>
      </w:r>
      <w:proofErr w:type="spellEnd"/>
      <w:r w:rsidRPr="00792050">
        <w:rPr>
          <w:color w:val="000000"/>
        </w:rPr>
        <w:t xml:space="preserve"> se concretan las directrices para concretar el Plan Individualizado tanto para las materias que ha superado como para las que no.</w:t>
      </w:r>
    </w:p>
    <w:p w:rsidR="006C0151" w:rsidRDefault="006C0151" w:rsidP="006C0151">
      <w:pPr>
        <w:pBdr>
          <w:top w:val="nil"/>
          <w:left w:val="nil"/>
          <w:bottom w:val="nil"/>
          <w:right w:val="nil"/>
          <w:between w:val="nil"/>
        </w:pBdr>
        <w:spacing w:after="60" w:line="288" w:lineRule="auto"/>
        <w:ind w:left="720"/>
        <w:jc w:val="both"/>
        <w:rPr>
          <w:color w:val="000000"/>
        </w:rPr>
      </w:pPr>
    </w:p>
    <w:p w:rsidR="006C0151" w:rsidRDefault="006C0151" w:rsidP="006C0151">
      <w:pPr>
        <w:pBdr>
          <w:top w:val="nil"/>
          <w:left w:val="nil"/>
          <w:bottom w:val="nil"/>
          <w:right w:val="nil"/>
          <w:between w:val="nil"/>
        </w:pBdr>
        <w:spacing w:after="60" w:line="288" w:lineRule="auto"/>
        <w:ind w:left="720"/>
        <w:jc w:val="both"/>
        <w:rPr>
          <w:color w:val="000000"/>
        </w:rPr>
      </w:pPr>
      <w:r>
        <w:rPr>
          <w:color w:val="000000"/>
        </w:rPr>
        <w:lastRenderedPageBreak/>
        <w:t>Recuperaciones de Matemáticas, se recomendará que la cursen todos aquellos alumnos que la tengan pendiente de cursos anteriores. Además en las juntas finales se  recomienda a los alumnos que prestaron más dificultades que la cursen.</w:t>
      </w:r>
    </w:p>
    <w:p w:rsidR="006C0151" w:rsidRPr="00792050" w:rsidRDefault="006C0151" w:rsidP="006C0151">
      <w:pPr>
        <w:pBdr>
          <w:top w:val="nil"/>
          <w:left w:val="nil"/>
          <w:bottom w:val="nil"/>
          <w:right w:val="nil"/>
          <w:between w:val="nil"/>
        </w:pBdr>
        <w:spacing w:after="60" w:line="288" w:lineRule="auto"/>
        <w:ind w:left="720"/>
        <w:jc w:val="both"/>
        <w:rPr>
          <w:color w:val="000000"/>
        </w:rPr>
      </w:pPr>
      <w:r>
        <w:rPr>
          <w:color w:val="000000"/>
        </w:rPr>
        <w:t>En 2º de la ESO este año 24/25 se han hecho grupos reducidos para poder atender mejor a estos alumnos. Lo que permite ayudar de manera individualizada a los alumnos. Focalizando una parte en la aritmética base y otra en la resolución de problemas que les ayudarán a alcanzar las competencias básicas.</w:t>
      </w:r>
    </w:p>
    <w:p w:rsidR="006C0151" w:rsidRDefault="006C0151" w:rsidP="006C0151">
      <w:pPr>
        <w:spacing w:after="60" w:line="288" w:lineRule="auto"/>
        <w:jc w:val="both"/>
        <w:rPr>
          <w:rFonts w:ascii="Cambria" w:eastAsia="Cambria" w:hAnsi="Cambria" w:cs="Cambria"/>
          <w:b/>
          <w:sz w:val="24"/>
          <w:szCs w:val="24"/>
        </w:rPr>
      </w:pPr>
    </w:p>
    <w:p w:rsidR="006C0151" w:rsidRDefault="006C0151" w:rsidP="006C0151">
      <w:pPr>
        <w:pStyle w:val="Ttulo2"/>
      </w:pPr>
      <w:bookmarkStart w:id="51" w:name="_heading=h.psqfu2ueh55y" w:colFirst="0" w:colLast="0"/>
      <w:bookmarkStart w:id="52" w:name="_Toc179625334"/>
      <w:bookmarkStart w:id="53" w:name="_Toc179632395"/>
      <w:bookmarkStart w:id="54" w:name="_Toc179644657"/>
      <w:bookmarkEnd w:id="51"/>
      <w:r>
        <w:t>Medidas específicas</w:t>
      </w:r>
      <w:bookmarkEnd w:id="52"/>
      <w:bookmarkEnd w:id="53"/>
      <w:bookmarkEnd w:id="54"/>
    </w:p>
    <w:p w:rsidR="006C0151" w:rsidRPr="00792050" w:rsidRDefault="006C0151" w:rsidP="006C0151"/>
    <w:p w:rsidR="006C0151" w:rsidRPr="00792050" w:rsidRDefault="006C0151" w:rsidP="006C0151">
      <w:pPr>
        <w:pBdr>
          <w:top w:val="nil"/>
          <w:left w:val="nil"/>
          <w:bottom w:val="nil"/>
          <w:right w:val="nil"/>
          <w:between w:val="nil"/>
        </w:pBdr>
        <w:spacing w:after="60" w:line="288" w:lineRule="auto"/>
        <w:jc w:val="both"/>
        <w:rPr>
          <w:color w:val="000000"/>
        </w:rPr>
      </w:pPr>
      <w:r w:rsidRPr="00792050">
        <w:rPr>
          <w:color w:val="000000"/>
        </w:rPr>
        <w:t>Se implementarán medidas ajustadas a las diferentes necesidades educativas de cada grupo de ACNEAE, adoptando las intervenciones específicas que correspondan en función de las necesidades de cada alumnado:</w:t>
      </w:r>
    </w:p>
    <w:p w:rsidR="006C0151" w:rsidRPr="00792050" w:rsidRDefault="006C0151" w:rsidP="006C0151">
      <w:pPr>
        <w:spacing w:after="60" w:line="288" w:lineRule="auto"/>
        <w:jc w:val="both"/>
        <w:rPr>
          <w:color w:val="000000"/>
        </w:rPr>
      </w:pPr>
    </w:p>
    <w:p w:rsidR="006C0151" w:rsidRPr="008603F3" w:rsidRDefault="006C0151" w:rsidP="006C0151">
      <w:pPr>
        <w:spacing w:after="60" w:line="288" w:lineRule="auto"/>
        <w:jc w:val="both"/>
        <w:rPr>
          <w:rFonts w:ascii="Cambria" w:eastAsia="Cambria" w:hAnsi="Cambria" w:cs="Cambria"/>
          <w:sz w:val="24"/>
          <w:szCs w:val="24"/>
        </w:rPr>
      </w:pPr>
      <w:r w:rsidRPr="00792050">
        <w:rPr>
          <w:color w:val="000000"/>
        </w:rPr>
        <w:t>Las posibles adaptaciones al alumnado con necesidad específica de apoyo educativo las llevará a cabo el profesor titular del grupo de referencia, en colaboración con el departamento de orientación, tratando en todo momento de adaptar los contenidos que se</w:t>
      </w:r>
      <w:r w:rsidRPr="008603F3">
        <w:rPr>
          <w:rFonts w:ascii="Cambria" w:eastAsia="Cambria" w:hAnsi="Cambria" w:cs="Cambria"/>
          <w:sz w:val="24"/>
          <w:szCs w:val="24"/>
        </w:rPr>
        <w:t xml:space="preserve"> estén trabajando en el aula al nivel curricular de </w:t>
      </w:r>
      <w:r w:rsidRPr="00792050">
        <w:rPr>
          <w:color w:val="000000"/>
        </w:rPr>
        <w:t>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rsidR="006C0151" w:rsidRDefault="006C0151" w:rsidP="006C0151">
      <w:pPr>
        <w:pStyle w:val="Ttulo3"/>
      </w:pPr>
      <w:bookmarkStart w:id="55" w:name="_heading=h.stmdvd66ii9v" w:colFirst="0" w:colLast="0"/>
      <w:bookmarkStart w:id="56" w:name="_Toc179625335"/>
      <w:bookmarkStart w:id="57" w:name="_Toc179632396"/>
      <w:bookmarkStart w:id="58" w:name="_Toc179644658"/>
      <w:bookmarkEnd w:id="55"/>
      <w:r>
        <w:t>Medidas específicas para alumnado con necesidades educativas especiales.</w:t>
      </w:r>
      <w:bookmarkEnd w:id="56"/>
      <w:bookmarkEnd w:id="57"/>
      <w:bookmarkEnd w:id="58"/>
    </w:p>
    <w:p w:rsidR="006C0151" w:rsidRPr="00792050" w:rsidRDefault="006C0151" w:rsidP="006C0151">
      <w:pPr>
        <w:rPr>
          <w:color w:val="000000"/>
        </w:rPr>
      </w:pPr>
      <w:r w:rsidRPr="00792050">
        <w:rPr>
          <w:color w:val="000000"/>
        </w:rPr>
        <w:t>Teniendo en cuenta las necesidades y características concretas de cada alumno se podrán tomar las siguientes medidas específicas:</w:t>
      </w:r>
    </w:p>
    <w:p w:rsidR="006C0151" w:rsidRPr="00792050" w:rsidRDefault="006C0151" w:rsidP="006C0151">
      <w:pPr>
        <w:rPr>
          <w:color w:val="000000"/>
        </w:rPr>
      </w:pPr>
    </w:p>
    <w:p w:rsidR="006C0151" w:rsidRPr="00792050" w:rsidRDefault="006C0151" w:rsidP="00901D89">
      <w:pPr>
        <w:numPr>
          <w:ilvl w:val="0"/>
          <w:numId w:val="11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Adaptación Curricular Individualizada y Significativa. ACIS. Se adaptan los elementos prescriptivos del currículum: objetivos, competencias específicas, saberes básicos, y los criterios de evaluación. Se seguirá el mapa de procesos establecido en el Plan Incluyo.</w:t>
      </w:r>
    </w:p>
    <w:p w:rsidR="006C0151" w:rsidRPr="00792050" w:rsidRDefault="006C0151" w:rsidP="00901D89">
      <w:pPr>
        <w:numPr>
          <w:ilvl w:val="0"/>
          <w:numId w:val="11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6C0151" w:rsidRPr="00792050" w:rsidRDefault="006C0151" w:rsidP="00901D89">
      <w:pPr>
        <w:numPr>
          <w:ilvl w:val="0"/>
          <w:numId w:val="11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 Se especificará para cada alumno en el anexo correspondiente.</w:t>
      </w:r>
    </w:p>
    <w:p w:rsidR="006C0151" w:rsidRPr="00792050" w:rsidRDefault="006C0151" w:rsidP="00901D89">
      <w:pPr>
        <w:numPr>
          <w:ilvl w:val="0"/>
          <w:numId w:val="11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Apoyo específico en las materias o ámbitos en las que se haya realizado ACIS. Apoyo PT y AL.</w:t>
      </w:r>
    </w:p>
    <w:p w:rsidR="006C0151" w:rsidRPr="00792050" w:rsidRDefault="006C0151" w:rsidP="00901D89">
      <w:pPr>
        <w:numPr>
          <w:ilvl w:val="0"/>
          <w:numId w:val="11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y alternativas metodológicas. En particular para el aprendizaje de la lengua extranjera y educación física. Si afectan a elementos curriculares se realiza la ACIS correspondiente.</w:t>
      </w:r>
    </w:p>
    <w:p w:rsidR="006C0151" w:rsidRPr="00792050" w:rsidRDefault="006C0151" w:rsidP="00901D89">
      <w:pPr>
        <w:numPr>
          <w:ilvl w:val="0"/>
          <w:numId w:val="11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de las enseñanzas. Prórroga de un año más.</w:t>
      </w:r>
    </w:p>
    <w:p w:rsidR="006C0151" w:rsidRPr="00792050" w:rsidRDefault="006C0151" w:rsidP="00901D89">
      <w:pPr>
        <w:numPr>
          <w:ilvl w:val="0"/>
          <w:numId w:val="11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lastRenderedPageBreak/>
        <w:t>Organización del Bachillerato en tres años académicos.</w:t>
      </w:r>
    </w:p>
    <w:p w:rsidR="006C0151" w:rsidRPr="00792050" w:rsidRDefault="006C0151" w:rsidP="006C0151">
      <w:pPr>
        <w:ind w:left="360"/>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rsidR="006C0151" w:rsidRPr="00792050" w:rsidRDefault="006C0151" w:rsidP="006C0151">
      <w:pPr>
        <w:ind w:left="360"/>
        <w:jc w:val="both"/>
        <w:rPr>
          <w:color w:val="000000"/>
        </w:rPr>
      </w:pPr>
      <w:r w:rsidRPr="00792050">
        <w:rPr>
          <w:color w:val="000000"/>
        </w:rPr>
        <w:t>.</w:t>
      </w:r>
    </w:p>
    <w:p w:rsidR="006C0151" w:rsidRDefault="006C0151" w:rsidP="006C0151">
      <w:pPr>
        <w:pBdr>
          <w:top w:val="nil"/>
          <w:left w:val="nil"/>
          <w:bottom w:val="nil"/>
          <w:right w:val="nil"/>
          <w:between w:val="nil"/>
        </w:pBdr>
        <w:spacing w:after="60" w:line="288" w:lineRule="auto"/>
        <w:jc w:val="both"/>
        <w:rPr>
          <w:rFonts w:ascii="Cambria" w:eastAsia="Cambria" w:hAnsi="Cambria" w:cs="Cambria"/>
          <w:color w:val="0000FF"/>
          <w:sz w:val="24"/>
          <w:szCs w:val="24"/>
        </w:rPr>
      </w:pPr>
    </w:p>
    <w:p w:rsidR="006C0151" w:rsidRPr="00756B2D" w:rsidRDefault="006C0151" w:rsidP="006C0151">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33" w:history="1">
        <w:r w:rsidRPr="00756B2D">
          <w:rPr>
            <w:rStyle w:val="Hipervnculo"/>
            <w:rFonts w:eastAsiaTheme="majorEastAsia"/>
            <w:i/>
            <w:iCs/>
          </w:rPr>
          <w:t>http://orientacion.iessapereaude.com</w:t>
        </w:r>
      </w:hyperlink>
      <w:r w:rsidRPr="00756B2D">
        <w:rPr>
          <w:i/>
          <w:iCs/>
        </w:rPr>
        <w:t>.</w:t>
      </w:r>
    </w:p>
    <w:p w:rsidR="006C0151" w:rsidRDefault="006C0151" w:rsidP="00901D89">
      <w:pPr>
        <w:numPr>
          <w:ilvl w:val="1"/>
          <w:numId w:val="115"/>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34">
        <w:r>
          <w:rPr>
            <w:rFonts w:ascii="Cambria" w:eastAsia="Cambria" w:hAnsi="Cambria" w:cs="Cambria"/>
            <w:color w:val="0000FF"/>
            <w:sz w:val="24"/>
            <w:szCs w:val="24"/>
            <w:u w:val="single"/>
          </w:rPr>
          <w:t>http://orientacion.iessapereaude.com</w:t>
        </w:r>
      </w:hyperlink>
    </w:p>
    <w:p w:rsidR="006C0151" w:rsidRDefault="006C0151" w:rsidP="006C0151">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6C0151" w:rsidRDefault="006C0151" w:rsidP="00901D89">
      <w:pPr>
        <w:numPr>
          <w:ilvl w:val="1"/>
          <w:numId w:val="111"/>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35">
        <w:r>
          <w:rPr>
            <w:rFonts w:ascii="Cambria" w:eastAsia="Cambria" w:hAnsi="Cambria" w:cs="Cambria"/>
            <w:color w:val="0000FF"/>
            <w:sz w:val="24"/>
            <w:szCs w:val="24"/>
            <w:u w:val="single"/>
          </w:rPr>
          <w:t>http://orientacion.iessapereaude.com</w:t>
        </w:r>
      </w:hyperlink>
    </w:p>
    <w:p w:rsidR="006C0151" w:rsidRDefault="006C0151" w:rsidP="006C0151">
      <w:pPr>
        <w:pBdr>
          <w:top w:val="nil"/>
          <w:left w:val="nil"/>
          <w:bottom w:val="nil"/>
          <w:right w:val="nil"/>
          <w:between w:val="nil"/>
        </w:pBdr>
        <w:spacing w:after="60" w:line="288" w:lineRule="auto"/>
        <w:jc w:val="both"/>
        <w:rPr>
          <w:rFonts w:ascii="Cambria" w:eastAsia="Cambria" w:hAnsi="Cambria" w:cs="Cambria"/>
          <w:color w:val="0000FF"/>
          <w:sz w:val="24"/>
          <w:szCs w:val="24"/>
        </w:rPr>
      </w:pPr>
    </w:p>
    <w:p w:rsidR="006C0151" w:rsidRDefault="006C0151" w:rsidP="006C0151">
      <w:pPr>
        <w:spacing w:after="60" w:line="288" w:lineRule="auto"/>
        <w:jc w:val="both"/>
        <w:rPr>
          <w:rFonts w:ascii="Cambria" w:eastAsia="Cambria" w:hAnsi="Cambria" w:cs="Cambria"/>
          <w:sz w:val="24"/>
          <w:szCs w:val="24"/>
        </w:rPr>
      </w:pPr>
    </w:p>
    <w:p w:rsidR="006C0151" w:rsidRDefault="006C0151" w:rsidP="006C0151">
      <w:pPr>
        <w:pStyle w:val="Ttulo3"/>
      </w:pPr>
      <w:bookmarkStart w:id="59" w:name="_heading=h.hlhfom5130ur" w:colFirst="0" w:colLast="0"/>
      <w:bookmarkStart w:id="60" w:name="_Toc179625336"/>
      <w:bookmarkStart w:id="61" w:name="_Toc179632397"/>
      <w:bookmarkStart w:id="62" w:name="_Toc179644659"/>
      <w:bookmarkEnd w:id="59"/>
      <w:r>
        <w:t>Medidas específicas para alumnos con dificultades específicas de aprendizaje (TDAH, Dislexia y otras)</w:t>
      </w:r>
      <w:bookmarkEnd w:id="60"/>
      <w:bookmarkEnd w:id="61"/>
      <w:bookmarkEnd w:id="62"/>
    </w:p>
    <w:p w:rsidR="006C0151" w:rsidRPr="00792050" w:rsidRDefault="006C0151" w:rsidP="006C0151">
      <w:pPr>
        <w:spacing w:after="60" w:line="288" w:lineRule="auto"/>
        <w:jc w:val="both"/>
        <w:rPr>
          <w:color w:val="000000"/>
        </w:rPr>
      </w:pPr>
      <w:r w:rsidRPr="00792050">
        <w:rPr>
          <w:color w:val="000000"/>
        </w:rPr>
        <w:t>El profesor que tenga alumnos con estas necesidades registrará las medidas que estima necesarias para la atención del alumnos en concreto, según documentos en la web de orientación, y que se concretan en el Plan Incluyo y Anexos.</w:t>
      </w:r>
    </w:p>
    <w:p w:rsidR="006C0151" w:rsidRDefault="006C0151" w:rsidP="006C0151">
      <w:pPr>
        <w:pStyle w:val="Ttulo4"/>
      </w:pPr>
      <w:bookmarkStart w:id="63" w:name="_heading=h.n959t6h7bv2t" w:colFirst="0" w:colLast="0"/>
      <w:bookmarkStart w:id="64" w:name="_Toc179644660"/>
      <w:bookmarkEnd w:id="63"/>
      <w:r>
        <w:t>Alumnado con problemas de lectoescritura. Dislexia.</w:t>
      </w:r>
      <w:bookmarkEnd w:id="64"/>
      <w:r>
        <w:t xml:space="preserve"> </w:t>
      </w:r>
    </w:p>
    <w:p w:rsidR="006C0151" w:rsidRPr="00792050" w:rsidRDefault="006C0151" w:rsidP="00901D89">
      <w:pPr>
        <w:numPr>
          <w:ilvl w:val="0"/>
          <w:numId w:val="111"/>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6C0151" w:rsidRPr="00792050" w:rsidRDefault="006C0151" w:rsidP="00901D89">
      <w:pPr>
        <w:numPr>
          <w:ilvl w:val="0"/>
          <w:numId w:val="111"/>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rsidR="006C0151" w:rsidRPr="00792050" w:rsidRDefault="006C0151" w:rsidP="00901D89">
      <w:pPr>
        <w:numPr>
          <w:ilvl w:val="0"/>
          <w:numId w:val="111"/>
        </w:numPr>
        <w:overflowPunct/>
        <w:autoSpaceDE/>
        <w:autoSpaceDN/>
        <w:adjustRightInd/>
        <w:spacing w:after="60" w:line="288" w:lineRule="auto"/>
        <w:jc w:val="both"/>
        <w:textAlignment w:val="auto"/>
        <w:rPr>
          <w:color w:val="000000"/>
        </w:rPr>
      </w:pPr>
      <w:r w:rsidRPr="00792050">
        <w:rPr>
          <w:color w:val="000000"/>
        </w:rPr>
        <w:t>Adaptación de los criterios de calificación con el fin de que las dificultades y barreras en la comunicación no supongan un impedimento (penalización por faltas de ortografía para alumnos con dislexia, …)</w:t>
      </w:r>
    </w:p>
    <w:p w:rsidR="006C0151" w:rsidRPr="00792050" w:rsidRDefault="006C0151" w:rsidP="00901D89">
      <w:pPr>
        <w:numPr>
          <w:ilvl w:val="0"/>
          <w:numId w:val="111"/>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6C0151" w:rsidRPr="00792050" w:rsidRDefault="006C0151" w:rsidP="006C0151">
      <w:pPr>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rsidR="006C0151" w:rsidRPr="00792050" w:rsidRDefault="006C0151" w:rsidP="006C0151">
      <w:pPr>
        <w:jc w:val="both"/>
        <w:rPr>
          <w:color w:val="000000"/>
        </w:rPr>
      </w:pPr>
    </w:p>
    <w:p w:rsidR="006C0151" w:rsidRPr="00792050" w:rsidRDefault="006C0151" w:rsidP="006C0151">
      <w:pPr>
        <w:jc w:val="both"/>
        <w:rPr>
          <w:color w:val="000000"/>
        </w:rPr>
      </w:pPr>
      <w:r w:rsidRPr="00792050">
        <w:rPr>
          <w:color w:val="000000"/>
        </w:rPr>
        <w:t>Orientaciones que permiten ajustar estas medidas individuales específicas a las necesidades que presentan:</w:t>
      </w:r>
    </w:p>
    <w:p w:rsidR="006C0151" w:rsidRDefault="006C0151" w:rsidP="00901D89">
      <w:pPr>
        <w:numPr>
          <w:ilvl w:val="0"/>
          <w:numId w:val="115"/>
        </w:numPr>
        <w:overflowPunct/>
        <w:autoSpaceDE/>
        <w:autoSpaceDN/>
        <w:adjustRightInd/>
        <w:ind w:left="1440"/>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Dislexia.</w:t>
      </w:r>
      <w:r>
        <w:rPr>
          <w:rFonts w:ascii="Cambria" w:eastAsia="Cambria" w:hAnsi="Cambria" w:cs="Cambria"/>
          <w:sz w:val="24"/>
          <w:szCs w:val="24"/>
        </w:rPr>
        <w:t xml:space="preserve"> </w:t>
      </w:r>
      <w:r>
        <w:rPr>
          <w:rFonts w:ascii="Cambria" w:eastAsia="Cambria" w:hAnsi="Cambria" w:cs="Cambria"/>
          <w:b/>
          <w:sz w:val="24"/>
          <w:szCs w:val="24"/>
        </w:rPr>
        <w:t xml:space="preserve">Anexo DO2 Se puede descargar en la </w:t>
      </w:r>
      <w:r>
        <w:rPr>
          <w:rFonts w:ascii="Cambria" w:eastAsia="Cambria" w:hAnsi="Cambria" w:cs="Cambria"/>
          <w:b/>
          <w:sz w:val="24"/>
          <w:szCs w:val="24"/>
        </w:rPr>
        <w:lastRenderedPageBreak/>
        <w:t xml:space="preserve">WEB del Departamento de Orientación alojada en la Web del Centro </w:t>
      </w:r>
      <w:r>
        <w:rPr>
          <w:rFonts w:ascii="Cambria" w:eastAsia="Cambria" w:hAnsi="Cambria" w:cs="Cambria"/>
          <w:sz w:val="24"/>
          <w:szCs w:val="24"/>
        </w:rPr>
        <w:t> </w:t>
      </w:r>
      <w:hyperlink r:id="rId36">
        <w:r>
          <w:rPr>
            <w:rFonts w:ascii="Cambria" w:eastAsia="Cambria" w:hAnsi="Cambria" w:cs="Cambria"/>
            <w:color w:val="0000FF"/>
            <w:sz w:val="24"/>
            <w:szCs w:val="24"/>
            <w:u w:val="single"/>
          </w:rPr>
          <w:t>http://orientacion.iessapereaude.com</w:t>
        </w:r>
      </w:hyperlink>
    </w:p>
    <w:p w:rsidR="006C0151" w:rsidRDefault="006C0151" w:rsidP="006C0151">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6C0151" w:rsidRDefault="006C0151" w:rsidP="00901D89">
      <w:pPr>
        <w:numPr>
          <w:ilvl w:val="0"/>
          <w:numId w:val="112"/>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37">
        <w:r>
          <w:rPr>
            <w:rFonts w:ascii="Cambria" w:eastAsia="Cambria" w:hAnsi="Cambria" w:cs="Cambria"/>
            <w:color w:val="0000FF"/>
            <w:sz w:val="24"/>
            <w:szCs w:val="24"/>
            <w:u w:val="single"/>
          </w:rPr>
          <w:t>http://orientacion.iessapereaude.com</w:t>
        </w:r>
      </w:hyperlink>
    </w:p>
    <w:p w:rsidR="006C0151" w:rsidRDefault="006C0151" w:rsidP="006C0151">
      <w:pPr>
        <w:spacing w:after="60" w:line="288" w:lineRule="auto"/>
        <w:jc w:val="both"/>
        <w:rPr>
          <w:rFonts w:ascii="Cambria" w:eastAsia="Cambria" w:hAnsi="Cambria" w:cs="Cambria"/>
          <w:color w:val="0000FF"/>
          <w:sz w:val="24"/>
          <w:szCs w:val="24"/>
        </w:rPr>
      </w:pPr>
    </w:p>
    <w:p w:rsidR="006C0151" w:rsidRDefault="006C0151" w:rsidP="006C0151">
      <w:pPr>
        <w:pStyle w:val="Ttulo4"/>
        <w:spacing w:after="60"/>
        <w:jc w:val="both"/>
      </w:pPr>
      <w:bookmarkStart w:id="65" w:name="_heading=h.v6wqpd9h5baf" w:colFirst="0" w:colLast="0"/>
      <w:bookmarkStart w:id="66" w:name="_Toc179644661"/>
      <w:bookmarkEnd w:id="65"/>
      <w:r>
        <w:t>Alumnado con Trastorno por Déficit de Atención e Hiperactividad (TDAH)</w:t>
      </w:r>
      <w:bookmarkEnd w:id="66"/>
    </w:p>
    <w:p w:rsidR="006C0151" w:rsidRPr="00792050" w:rsidRDefault="006C0151" w:rsidP="00901D89">
      <w:pPr>
        <w:numPr>
          <w:ilvl w:val="0"/>
          <w:numId w:val="111"/>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6C0151" w:rsidRPr="00792050" w:rsidRDefault="006C0151" w:rsidP="00901D89">
      <w:pPr>
        <w:numPr>
          <w:ilvl w:val="0"/>
          <w:numId w:val="111"/>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rsidR="006C0151" w:rsidRPr="00792050" w:rsidRDefault="006C0151" w:rsidP="00901D89">
      <w:pPr>
        <w:numPr>
          <w:ilvl w:val="0"/>
          <w:numId w:val="111"/>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6C0151" w:rsidRPr="00792050" w:rsidRDefault="006C0151" w:rsidP="006C0151">
      <w:pPr>
        <w:jc w:val="both"/>
        <w:rPr>
          <w:color w:val="000000"/>
        </w:rPr>
      </w:pPr>
      <w:r w:rsidRPr="00792050">
        <w:rPr>
          <w:color w:val="000000"/>
        </w:rPr>
        <w:t>Orientaciones que permiten ajustar estas medidas individuales específicas a las necesidades que presentan:</w:t>
      </w:r>
    </w:p>
    <w:p w:rsidR="006C0151" w:rsidRDefault="006C0151" w:rsidP="00901D89">
      <w:pPr>
        <w:numPr>
          <w:ilvl w:val="1"/>
          <w:numId w:val="115"/>
        </w:numPr>
        <w:overflowPunct/>
        <w:autoSpaceDE/>
        <w:autoSpaceDN/>
        <w:adjustRightInd/>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TDAH.</w:t>
      </w:r>
      <w:r>
        <w:rPr>
          <w:rFonts w:ascii="Cambria" w:eastAsia="Cambria" w:hAnsi="Cambria" w:cs="Cambria"/>
          <w:sz w:val="24"/>
          <w:szCs w:val="24"/>
        </w:rPr>
        <w:t xml:space="preserve">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38">
        <w:r>
          <w:rPr>
            <w:rFonts w:ascii="Cambria" w:eastAsia="Cambria" w:hAnsi="Cambria" w:cs="Cambria"/>
            <w:color w:val="0000FF"/>
            <w:sz w:val="24"/>
            <w:szCs w:val="24"/>
            <w:u w:val="single"/>
          </w:rPr>
          <w:t>http://orientacion.iessapereaude.com</w:t>
        </w:r>
      </w:hyperlink>
    </w:p>
    <w:p w:rsidR="006C0151" w:rsidRDefault="006C0151" w:rsidP="006C0151">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6C0151" w:rsidRDefault="006C0151" w:rsidP="00901D89">
      <w:pPr>
        <w:numPr>
          <w:ilvl w:val="1"/>
          <w:numId w:val="111"/>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39">
        <w:r>
          <w:rPr>
            <w:rFonts w:ascii="Cambria" w:eastAsia="Cambria" w:hAnsi="Cambria" w:cs="Cambria"/>
            <w:color w:val="0000FF"/>
            <w:sz w:val="24"/>
            <w:szCs w:val="24"/>
            <w:u w:val="single"/>
          </w:rPr>
          <w:t>http://orientacion.iessapereaude.com</w:t>
        </w:r>
      </w:hyperlink>
    </w:p>
    <w:p w:rsidR="006C0151" w:rsidRDefault="006C0151" w:rsidP="006C0151">
      <w:pPr>
        <w:spacing w:after="60" w:line="288" w:lineRule="auto"/>
        <w:jc w:val="both"/>
        <w:rPr>
          <w:rFonts w:ascii="Cambria" w:eastAsia="Cambria" w:hAnsi="Cambria" w:cs="Cambria"/>
          <w:b/>
          <w:sz w:val="24"/>
          <w:szCs w:val="24"/>
        </w:rPr>
      </w:pPr>
    </w:p>
    <w:p w:rsidR="006C0151" w:rsidRDefault="006C0151" w:rsidP="006C0151">
      <w:pPr>
        <w:pStyle w:val="Ttulo4"/>
        <w:spacing w:after="60"/>
        <w:jc w:val="both"/>
      </w:pPr>
      <w:bookmarkStart w:id="67" w:name="_heading=h.xgfh6kut9v16" w:colFirst="0" w:colLast="0"/>
      <w:bookmarkStart w:id="68" w:name="_Toc179644662"/>
      <w:bookmarkEnd w:id="67"/>
      <w:r>
        <w:t>Alumnado con otros trastornos de aprendizaje (Otras DEA):</w:t>
      </w:r>
      <w:bookmarkEnd w:id="68"/>
    </w:p>
    <w:p w:rsidR="006C0151" w:rsidRPr="00792050" w:rsidRDefault="006C0151" w:rsidP="00901D89">
      <w:pPr>
        <w:numPr>
          <w:ilvl w:val="0"/>
          <w:numId w:val="111"/>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6C0151" w:rsidRPr="00792050" w:rsidRDefault="006C0151" w:rsidP="00901D89">
      <w:pPr>
        <w:numPr>
          <w:ilvl w:val="0"/>
          <w:numId w:val="111"/>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rsidR="006C0151" w:rsidRPr="00792050" w:rsidRDefault="006C0151" w:rsidP="00901D89">
      <w:pPr>
        <w:numPr>
          <w:ilvl w:val="0"/>
          <w:numId w:val="111"/>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6C0151" w:rsidRPr="00792050" w:rsidRDefault="006C0151" w:rsidP="006C0151">
      <w:pPr>
        <w:spacing w:line="276" w:lineRule="auto"/>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rsidR="006C0151" w:rsidRPr="00792050" w:rsidRDefault="006C0151" w:rsidP="006C0151">
      <w:pPr>
        <w:spacing w:line="276" w:lineRule="auto"/>
        <w:jc w:val="both"/>
        <w:rPr>
          <w:color w:val="000000"/>
        </w:rPr>
      </w:pPr>
    </w:p>
    <w:p w:rsidR="006C0151" w:rsidRPr="00792050" w:rsidRDefault="006C0151" w:rsidP="006C0151">
      <w:pPr>
        <w:jc w:val="both"/>
        <w:rPr>
          <w:color w:val="000000"/>
        </w:rPr>
      </w:pPr>
      <w:r w:rsidRPr="00792050">
        <w:rPr>
          <w:color w:val="000000"/>
        </w:rPr>
        <w:t>Adaptaciones de acceso, metodológicas y en los procesos de evaluación:</w:t>
      </w:r>
    </w:p>
    <w:p w:rsidR="006C0151" w:rsidRDefault="006C0151" w:rsidP="00901D89">
      <w:pPr>
        <w:numPr>
          <w:ilvl w:val="1"/>
          <w:numId w:val="111"/>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lastRenderedPageBreak/>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40">
        <w:r>
          <w:rPr>
            <w:rFonts w:ascii="Cambria" w:eastAsia="Cambria" w:hAnsi="Cambria" w:cs="Cambria"/>
            <w:color w:val="0000FF"/>
            <w:sz w:val="24"/>
            <w:szCs w:val="24"/>
            <w:u w:val="single"/>
          </w:rPr>
          <w:t>http://orientacion.iessapereaude.com</w:t>
        </w:r>
      </w:hyperlink>
    </w:p>
    <w:p w:rsidR="006C0151" w:rsidRDefault="006C0151" w:rsidP="006C0151">
      <w:pPr>
        <w:spacing w:after="60" w:line="288" w:lineRule="auto"/>
        <w:ind w:left="720"/>
        <w:jc w:val="both"/>
        <w:rPr>
          <w:rFonts w:ascii="Cambria" w:eastAsia="Cambria" w:hAnsi="Cambria" w:cs="Cambria"/>
          <w:sz w:val="24"/>
          <w:szCs w:val="24"/>
        </w:rPr>
      </w:pPr>
    </w:p>
    <w:p w:rsidR="006C0151" w:rsidRDefault="006C0151" w:rsidP="006C0151">
      <w:pPr>
        <w:pStyle w:val="Ttulo3"/>
      </w:pPr>
      <w:bookmarkStart w:id="69" w:name="_heading=h.z3nk5gs3xzsx" w:colFirst="0" w:colLast="0"/>
      <w:bookmarkStart w:id="70" w:name="_Toc179625337"/>
      <w:bookmarkStart w:id="71" w:name="_Toc179632398"/>
      <w:bookmarkStart w:id="72" w:name="_Toc179644663"/>
      <w:bookmarkEnd w:id="69"/>
      <w:r>
        <w:t>Medidas específicas para Alumnos con Altas Capacidades</w:t>
      </w:r>
      <w:bookmarkEnd w:id="70"/>
      <w:bookmarkEnd w:id="71"/>
      <w:bookmarkEnd w:id="72"/>
    </w:p>
    <w:p w:rsidR="006C0151" w:rsidRPr="00792050" w:rsidRDefault="006C0151" w:rsidP="00901D89">
      <w:pPr>
        <w:numPr>
          <w:ilvl w:val="0"/>
          <w:numId w:val="118"/>
        </w:numPr>
        <w:overflowPunct/>
        <w:autoSpaceDE/>
        <w:autoSpaceDN/>
        <w:adjustRightInd/>
        <w:spacing w:after="60" w:line="288" w:lineRule="auto"/>
        <w:jc w:val="both"/>
        <w:textAlignment w:val="auto"/>
        <w:rPr>
          <w:color w:val="000000"/>
        </w:rPr>
      </w:pPr>
      <w:r w:rsidRPr="00792050">
        <w:rPr>
          <w:color w:val="000000"/>
        </w:rPr>
        <w:t>Diseño de un Plan Individualizado de Enriquecimiento Curricular. </w:t>
      </w:r>
    </w:p>
    <w:p w:rsidR="006C0151" w:rsidRPr="00792050" w:rsidRDefault="006C0151" w:rsidP="00901D89">
      <w:pPr>
        <w:numPr>
          <w:ilvl w:val="0"/>
          <w:numId w:val="118"/>
        </w:numPr>
        <w:overflowPunct/>
        <w:autoSpaceDE/>
        <w:autoSpaceDN/>
        <w:adjustRightInd/>
        <w:spacing w:after="60" w:line="288" w:lineRule="auto"/>
        <w:jc w:val="both"/>
        <w:textAlignment w:val="auto"/>
        <w:rPr>
          <w:color w:val="000000"/>
        </w:rPr>
      </w:pPr>
      <w:r w:rsidRPr="00792050">
        <w:rPr>
          <w:color w:val="000000"/>
        </w:rPr>
        <w:t>Flexibilización de las enseñanzas.</w:t>
      </w:r>
    </w:p>
    <w:p w:rsidR="006C0151" w:rsidRPr="00792050" w:rsidRDefault="006C0151" w:rsidP="00901D89">
      <w:pPr>
        <w:numPr>
          <w:ilvl w:val="0"/>
          <w:numId w:val="118"/>
        </w:numPr>
        <w:overflowPunct/>
        <w:autoSpaceDE/>
        <w:autoSpaceDN/>
        <w:adjustRightInd/>
        <w:spacing w:after="60" w:line="288" w:lineRule="auto"/>
        <w:jc w:val="both"/>
        <w:textAlignment w:val="auto"/>
        <w:rPr>
          <w:color w:val="000000"/>
        </w:rPr>
      </w:pPr>
      <w:r w:rsidRPr="00792050">
        <w:rPr>
          <w:color w:val="000000"/>
        </w:rPr>
        <w:t>Programas de Enriquecimiento Educativo fuera del horario lectivo</w:t>
      </w:r>
    </w:p>
    <w:p w:rsidR="006C0151" w:rsidRPr="00792050" w:rsidRDefault="006C0151" w:rsidP="00901D89">
      <w:pPr>
        <w:numPr>
          <w:ilvl w:val="0"/>
          <w:numId w:val="118"/>
        </w:numPr>
        <w:overflowPunct/>
        <w:autoSpaceDE/>
        <w:autoSpaceDN/>
        <w:adjustRightInd/>
        <w:spacing w:after="60" w:line="288" w:lineRule="auto"/>
        <w:jc w:val="both"/>
        <w:textAlignment w:val="auto"/>
        <w:rPr>
          <w:color w:val="000000"/>
        </w:rPr>
      </w:pPr>
      <w:r w:rsidRPr="00792050">
        <w:rPr>
          <w:color w:val="000000"/>
        </w:rPr>
        <w:t xml:space="preserve">Participación en proyectos específicos del centro para la atención al alumnado con AACC. Proyecto </w:t>
      </w:r>
      <w:proofErr w:type="spellStart"/>
      <w:r w:rsidRPr="00792050">
        <w:rPr>
          <w:color w:val="000000"/>
        </w:rPr>
        <w:t>Synapse</w:t>
      </w:r>
      <w:proofErr w:type="spellEnd"/>
      <w:r w:rsidRPr="00792050">
        <w:rPr>
          <w:color w:val="000000"/>
        </w:rPr>
        <w:t xml:space="preserve">. </w:t>
      </w:r>
    </w:p>
    <w:p w:rsidR="006C0151" w:rsidRPr="00792050" w:rsidRDefault="006C0151" w:rsidP="006C0151">
      <w:pPr>
        <w:spacing w:after="60" w:line="288" w:lineRule="auto"/>
        <w:ind w:left="720"/>
        <w:jc w:val="both"/>
        <w:rPr>
          <w:color w:val="000000"/>
        </w:rPr>
      </w:pPr>
      <w:r w:rsidRPr="00792050">
        <w:rPr>
          <w:color w:val="000000"/>
        </w:rPr>
        <w:t>https://orientacion.iessapereaude.com/synapse/</w:t>
      </w:r>
    </w:p>
    <w:p w:rsidR="006C0151" w:rsidRDefault="006C0151" w:rsidP="006C0151">
      <w:pPr>
        <w:spacing w:after="60" w:line="288" w:lineRule="auto"/>
        <w:jc w:val="both"/>
        <w:rPr>
          <w:rFonts w:ascii="Cambria" w:eastAsia="Cambria" w:hAnsi="Cambria" w:cs="Cambria"/>
          <w:sz w:val="24"/>
          <w:szCs w:val="24"/>
          <w:u w:val="single"/>
        </w:rPr>
      </w:pPr>
    </w:p>
    <w:p w:rsidR="006C0151" w:rsidRDefault="006C0151" w:rsidP="006C0151">
      <w:pPr>
        <w:pStyle w:val="Ttulo3"/>
      </w:pPr>
      <w:bookmarkStart w:id="73" w:name="_heading=h.4m4tr5xgauf4" w:colFirst="0" w:colLast="0"/>
      <w:bookmarkStart w:id="74" w:name="_Toc179625338"/>
      <w:bookmarkStart w:id="75" w:name="_Toc179632399"/>
      <w:bookmarkStart w:id="76" w:name="_Toc179644664"/>
      <w:bookmarkEnd w:id="73"/>
      <w:r>
        <w:t>Medidas específicas para alumnos de Compensación Educativa</w:t>
      </w:r>
      <w:bookmarkEnd w:id="74"/>
      <w:bookmarkEnd w:id="75"/>
      <w:bookmarkEnd w:id="76"/>
    </w:p>
    <w:p w:rsidR="006C0151" w:rsidRPr="00792050" w:rsidRDefault="006C0151" w:rsidP="00901D89">
      <w:pPr>
        <w:numPr>
          <w:ilvl w:val="0"/>
          <w:numId w:val="113"/>
        </w:numPr>
        <w:overflowPunct/>
        <w:autoSpaceDE/>
        <w:autoSpaceDN/>
        <w:adjustRightInd/>
        <w:spacing w:after="60" w:line="288" w:lineRule="auto"/>
        <w:jc w:val="both"/>
        <w:textAlignment w:val="auto"/>
        <w:rPr>
          <w:color w:val="000000"/>
        </w:rPr>
      </w:pPr>
      <w:r w:rsidRPr="00792050">
        <w:rPr>
          <w:color w:val="000000"/>
        </w:rPr>
        <w:t>Medidas de acceso al currículo (metodológicas, organizativas,...) y de evaluación</w:t>
      </w:r>
    </w:p>
    <w:p w:rsidR="006C0151" w:rsidRPr="00792050" w:rsidRDefault="006C0151" w:rsidP="00901D89">
      <w:pPr>
        <w:numPr>
          <w:ilvl w:val="0"/>
          <w:numId w:val="113"/>
        </w:numPr>
        <w:overflowPunct/>
        <w:autoSpaceDE/>
        <w:autoSpaceDN/>
        <w:adjustRightInd/>
        <w:spacing w:after="60" w:line="288" w:lineRule="auto"/>
        <w:jc w:val="both"/>
        <w:textAlignment w:val="auto"/>
        <w:rPr>
          <w:color w:val="000000"/>
        </w:rPr>
      </w:pPr>
      <w:r w:rsidRPr="00792050">
        <w:rPr>
          <w:color w:val="000000"/>
        </w:rPr>
        <w:t>Facilitarles recursos adaptados.</w:t>
      </w:r>
    </w:p>
    <w:p w:rsidR="006C0151" w:rsidRDefault="006C0151" w:rsidP="006C0151">
      <w:pPr>
        <w:spacing w:after="60" w:line="288" w:lineRule="auto"/>
        <w:jc w:val="both"/>
        <w:rPr>
          <w:rFonts w:ascii="Cambria" w:eastAsia="Cambria" w:hAnsi="Cambria" w:cs="Cambria"/>
          <w:sz w:val="24"/>
          <w:szCs w:val="24"/>
        </w:rPr>
      </w:pPr>
    </w:p>
    <w:p w:rsidR="006C0151" w:rsidRDefault="006C0151" w:rsidP="006C0151">
      <w:pPr>
        <w:pStyle w:val="Ttulo3"/>
      </w:pPr>
      <w:bookmarkStart w:id="77" w:name="_heading=h.dcoqybo1tyi8" w:colFirst="0" w:colLast="0"/>
      <w:bookmarkStart w:id="78" w:name="_Toc179625339"/>
      <w:bookmarkStart w:id="79" w:name="_Toc179632400"/>
      <w:bookmarkStart w:id="80" w:name="_Toc179644665"/>
      <w:bookmarkEnd w:id="77"/>
      <w:r>
        <w:t>Medidas específicas para alumnos de Incorporación Tardía</w:t>
      </w:r>
      <w:bookmarkEnd w:id="78"/>
      <w:bookmarkEnd w:id="79"/>
      <w:bookmarkEnd w:id="80"/>
    </w:p>
    <w:p w:rsidR="006C0151" w:rsidRPr="00792050" w:rsidRDefault="006C0151" w:rsidP="00901D89">
      <w:pPr>
        <w:numPr>
          <w:ilvl w:val="0"/>
          <w:numId w:val="110"/>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Criterios preferentes para la escolarización es la edad del alumno que cumple en el año natural en el que se inicia el curso académico.</w:t>
      </w:r>
    </w:p>
    <w:p w:rsidR="006C0151" w:rsidRPr="00792050" w:rsidRDefault="006C0151" w:rsidP="00901D89">
      <w:pPr>
        <w:numPr>
          <w:ilvl w:val="0"/>
          <w:numId w:val="110"/>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Con 16 y 17 años, sin papel de homologación, ni solicitud, pueden ser escolarizados en 4º de la ESO.</w:t>
      </w:r>
    </w:p>
    <w:p w:rsidR="006C0151" w:rsidRPr="00792050" w:rsidRDefault="006C0151" w:rsidP="00901D89">
      <w:pPr>
        <w:numPr>
          <w:ilvl w:val="0"/>
          <w:numId w:val="110"/>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rsidR="006C0151" w:rsidRPr="00792050" w:rsidRDefault="006C0151" w:rsidP="00901D89">
      <w:pPr>
        <w:numPr>
          <w:ilvl w:val="0"/>
          <w:numId w:val="110"/>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Si el alumno alcanza el nivel curricular de competencia adecuado se le podrá incorporar al curso que le corresponda por edad.</w:t>
      </w:r>
    </w:p>
    <w:p w:rsidR="006C0151" w:rsidRPr="00792050" w:rsidRDefault="006C0151" w:rsidP="00901D89">
      <w:pPr>
        <w:numPr>
          <w:ilvl w:val="0"/>
          <w:numId w:val="110"/>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Se pueden incorporar directamente a FPB, con la edad entre 15 y 18.</w:t>
      </w:r>
    </w:p>
    <w:p w:rsidR="006C0151" w:rsidRDefault="006C0151" w:rsidP="006C0151">
      <w:pPr>
        <w:spacing w:after="60" w:line="288" w:lineRule="auto"/>
        <w:jc w:val="both"/>
        <w:rPr>
          <w:rFonts w:ascii="Cambria" w:eastAsia="Cambria" w:hAnsi="Cambria" w:cs="Cambria"/>
          <w:sz w:val="24"/>
          <w:szCs w:val="24"/>
        </w:rPr>
      </w:pPr>
    </w:p>
    <w:p w:rsidR="006C0151" w:rsidRDefault="006C0151" w:rsidP="006C0151">
      <w:pPr>
        <w:pStyle w:val="Ttulo3"/>
      </w:pPr>
      <w:bookmarkStart w:id="81" w:name="_heading=h.1kkhz0hwe3ye" w:colFirst="0" w:colLast="0"/>
      <w:bookmarkStart w:id="82" w:name="_Toc179625340"/>
      <w:bookmarkStart w:id="83" w:name="_Toc179632401"/>
      <w:bookmarkStart w:id="84" w:name="_Toc179644666"/>
      <w:bookmarkEnd w:id="81"/>
      <w:r>
        <w:t>Medidas para alumnado con necesidades específicas de apoyo educativo por condiciones personales de salud</w:t>
      </w:r>
      <w:bookmarkEnd w:id="82"/>
      <w:bookmarkEnd w:id="83"/>
      <w:bookmarkEnd w:id="84"/>
    </w:p>
    <w:p w:rsidR="006C0151" w:rsidRPr="00792050" w:rsidRDefault="006C0151" w:rsidP="00901D89">
      <w:pPr>
        <w:numPr>
          <w:ilvl w:val="0"/>
          <w:numId w:val="114"/>
        </w:numPr>
        <w:overflowPunct/>
        <w:autoSpaceDE/>
        <w:autoSpaceDN/>
        <w:adjustRightInd/>
        <w:spacing w:after="60" w:line="288" w:lineRule="auto"/>
        <w:jc w:val="both"/>
        <w:textAlignment w:val="auto"/>
        <w:rPr>
          <w:color w:val="000000"/>
        </w:rPr>
      </w:pPr>
      <w:r w:rsidRPr="00792050">
        <w:rPr>
          <w:color w:val="000000"/>
        </w:rPr>
        <w:t>Aulas hospitalarias.</w:t>
      </w:r>
    </w:p>
    <w:p w:rsidR="006C0151" w:rsidRPr="00792050" w:rsidRDefault="006C0151" w:rsidP="00901D89">
      <w:pPr>
        <w:numPr>
          <w:ilvl w:val="0"/>
          <w:numId w:val="114"/>
        </w:numPr>
        <w:overflowPunct/>
        <w:autoSpaceDE/>
        <w:autoSpaceDN/>
        <w:adjustRightInd/>
        <w:spacing w:after="60" w:line="288" w:lineRule="auto"/>
        <w:jc w:val="both"/>
        <w:textAlignment w:val="auto"/>
        <w:rPr>
          <w:color w:val="000000"/>
        </w:rPr>
      </w:pPr>
      <w:r w:rsidRPr="00792050">
        <w:rPr>
          <w:color w:val="000000"/>
        </w:rPr>
        <w:t>Servicio de Apoyo Educativo Domiciliario</w:t>
      </w:r>
    </w:p>
    <w:p w:rsidR="006C0151" w:rsidRPr="00792050" w:rsidRDefault="006C0151" w:rsidP="00901D89">
      <w:pPr>
        <w:numPr>
          <w:ilvl w:val="0"/>
          <w:numId w:val="114"/>
        </w:numPr>
        <w:overflowPunct/>
        <w:autoSpaceDE/>
        <w:autoSpaceDN/>
        <w:adjustRightInd/>
        <w:spacing w:after="60" w:line="288" w:lineRule="auto"/>
        <w:jc w:val="both"/>
        <w:textAlignment w:val="auto"/>
        <w:rPr>
          <w:color w:val="000000"/>
        </w:rPr>
      </w:pPr>
      <w:r w:rsidRPr="00792050">
        <w:rPr>
          <w:color w:val="000000"/>
        </w:rPr>
        <w:t>Centros Terapéuticos </w:t>
      </w:r>
    </w:p>
    <w:p w:rsidR="006C0151" w:rsidRPr="00792050" w:rsidRDefault="006C0151" w:rsidP="00901D89">
      <w:pPr>
        <w:numPr>
          <w:ilvl w:val="0"/>
          <w:numId w:val="114"/>
        </w:numPr>
        <w:overflowPunct/>
        <w:autoSpaceDE/>
        <w:autoSpaceDN/>
        <w:adjustRightInd/>
        <w:spacing w:after="60" w:line="288" w:lineRule="auto"/>
        <w:jc w:val="both"/>
        <w:textAlignment w:val="auto"/>
        <w:rPr>
          <w:color w:val="000000"/>
        </w:rPr>
      </w:pPr>
      <w:r w:rsidRPr="00792050">
        <w:rPr>
          <w:color w:val="000000"/>
        </w:rPr>
        <w:lastRenderedPageBreak/>
        <w:t>Medidas de acceso al currículo y medidas de adaptación de la evaluación.</w:t>
      </w:r>
    </w:p>
    <w:p w:rsidR="006C0151" w:rsidRDefault="006C0151" w:rsidP="006C0151">
      <w:pPr>
        <w:spacing w:after="60" w:line="288" w:lineRule="auto"/>
        <w:jc w:val="both"/>
        <w:rPr>
          <w:rFonts w:ascii="Cambria" w:eastAsia="Cambria" w:hAnsi="Cambria" w:cs="Cambria"/>
          <w:sz w:val="24"/>
          <w:szCs w:val="24"/>
        </w:rPr>
      </w:pPr>
    </w:p>
    <w:p w:rsidR="006C0151" w:rsidRDefault="006C0151" w:rsidP="006C0151">
      <w:pPr>
        <w:pStyle w:val="Ttulo2"/>
      </w:pPr>
      <w:bookmarkStart w:id="85" w:name="_heading=h.rgcxkonzw2wi" w:colFirst="0" w:colLast="0"/>
      <w:bookmarkStart w:id="86" w:name="_Toc179625341"/>
      <w:bookmarkStart w:id="87" w:name="_Toc179632402"/>
      <w:bookmarkStart w:id="88" w:name="_Toc179644667"/>
      <w:bookmarkEnd w:id="85"/>
      <w:r>
        <w:t>Detección de necesidades educativas</w:t>
      </w:r>
      <w:bookmarkEnd w:id="86"/>
      <w:bookmarkEnd w:id="87"/>
      <w:bookmarkEnd w:id="88"/>
    </w:p>
    <w:p w:rsidR="006C0151" w:rsidRDefault="006C0151" w:rsidP="006C0151">
      <w:pPr>
        <w:jc w:val="both"/>
        <w:rPr>
          <w:rFonts w:ascii="Cambria" w:eastAsia="Cambria" w:hAnsi="Cambria" w:cs="Cambria"/>
          <w:b/>
          <w:color w:val="000000"/>
          <w:sz w:val="24"/>
          <w:szCs w:val="24"/>
          <w:highlight w:val="yellow"/>
        </w:rPr>
      </w:pPr>
    </w:p>
    <w:p w:rsidR="006C0151" w:rsidRPr="00792050" w:rsidRDefault="006C0151" w:rsidP="006C0151">
      <w:pPr>
        <w:spacing w:line="276" w:lineRule="auto"/>
        <w:jc w:val="both"/>
        <w:rPr>
          <w:color w:val="000000"/>
        </w:rPr>
      </w:pPr>
      <w:r w:rsidRPr="00792050">
        <w:rPr>
          <w:color w:val="000000"/>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rsidR="006C0151" w:rsidRDefault="001F0474" w:rsidP="006C0151">
      <w:pPr>
        <w:spacing w:line="276" w:lineRule="auto"/>
        <w:jc w:val="both"/>
      </w:pPr>
      <w:hyperlink r:id="rId41">
        <w:r w:rsidR="006C0151">
          <w:rPr>
            <w:rFonts w:ascii="Cambria" w:eastAsia="Cambria" w:hAnsi="Cambria" w:cs="Cambria"/>
            <w:color w:val="1155CC"/>
            <w:sz w:val="24"/>
            <w:szCs w:val="24"/>
            <w:u w:val="single"/>
          </w:rPr>
          <w:t>https://docs.google.com/document/d/1-XiJa4uD_0DNbzR8WHo558DMnz1pTely/edit</w:t>
        </w:r>
      </w:hyperlink>
    </w:p>
    <w:p w:rsidR="006C0151" w:rsidRDefault="006C0151" w:rsidP="006C0151">
      <w:pPr>
        <w:jc w:val="both"/>
      </w:pPr>
    </w:p>
    <w:p w:rsidR="006C0151" w:rsidRDefault="006C0151" w:rsidP="006C0151">
      <w:pPr>
        <w:jc w:val="both"/>
      </w:pPr>
    </w:p>
    <w:p w:rsidR="00A75C7F" w:rsidRPr="00904B08" w:rsidRDefault="00A75C7F" w:rsidP="00A75C7F">
      <w:pPr>
        <w:spacing w:after="60" w:line="360" w:lineRule="auto"/>
        <w:jc w:val="both"/>
      </w:pPr>
      <w:r w:rsidRPr="00904B08">
        <w:t>.</w:t>
      </w:r>
    </w:p>
    <w:p w:rsidR="00A75C7F" w:rsidRDefault="00A75C7F" w:rsidP="00A75C7F">
      <w:pPr>
        <w:pStyle w:val="Ttulo1"/>
        <w:rPr>
          <w:rFonts w:eastAsia="Times New Roman"/>
        </w:rPr>
      </w:pPr>
      <w:bookmarkStart w:id="89" w:name="_Toc116477716"/>
      <w:bookmarkStart w:id="90" w:name="_Toc179644668"/>
      <w:r>
        <w:rPr>
          <w:rFonts w:eastAsia="Times New Roman"/>
        </w:rPr>
        <w:t xml:space="preserve">ACTIVIDADES </w:t>
      </w:r>
      <w:r w:rsidRPr="00A75C7F">
        <w:t>COMPLEMENTARIAS</w:t>
      </w:r>
      <w:r>
        <w:rPr>
          <w:rFonts w:eastAsia="Times New Roman"/>
        </w:rPr>
        <w:t xml:space="preserve"> Y EXTRAESCOLARES</w:t>
      </w:r>
      <w:bookmarkEnd w:id="41"/>
      <w:bookmarkEnd w:id="89"/>
      <w:bookmarkEnd w:id="90"/>
    </w:p>
    <w:p w:rsidR="00A75C7F" w:rsidRPr="002229AF" w:rsidRDefault="00A75C7F" w:rsidP="00A75C7F"/>
    <w:p w:rsidR="00A75C7F" w:rsidRDefault="00A75C7F" w:rsidP="00A75C7F">
      <w:pPr>
        <w:pStyle w:val="Ttulo2"/>
      </w:pPr>
      <w:bookmarkStart w:id="91" w:name="_Toc113209694"/>
      <w:bookmarkStart w:id="92" w:name="_Toc116477717"/>
      <w:bookmarkStart w:id="93" w:name="_Toc179644669"/>
      <w:r w:rsidRPr="00C80027">
        <w:t>Actividades extraescolares. Salidas.</w:t>
      </w:r>
      <w:bookmarkEnd w:id="91"/>
      <w:bookmarkEnd w:id="92"/>
      <w:bookmarkEnd w:id="93"/>
      <w:r w:rsidRPr="00C80027">
        <w:t xml:space="preserve"> </w:t>
      </w:r>
    </w:p>
    <w:p w:rsidR="00A75C7F" w:rsidRDefault="00A75C7F" w:rsidP="00A75C7F">
      <w:pPr>
        <w:pStyle w:val="PROG2"/>
        <w:numPr>
          <w:ilvl w:val="0"/>
          <w:numId w:val="0"/>
        </w:numPr>
        <w:ind w:left="1080"/>
      </w:pPr>
    </w:p>
    <w:p w:rsidR="00A75C7F" w:rsidRPr="00B40748" w:rsidRDefault="00A75C7F" w:rsidP="00A75C7F">
      <w:pPr>
        <w:overflowPunct/>
        <w:autoSpaceDE/>
        <w:autoSpaceDN/>
        <w:adjustRightInd/>
        <w:spacing w:line="360" w:lineRule="auto"/>
        <w:ind w:left="390"/>
        <w:contextualSpacing/>
        <w:jc w:val="both"/>
        <w:textAlignment w:val="auto"/>
        <w:rPr>
          <w:rFonts w:eastAsiaTheme="minorEastAsia"/>
        </w:rPr>
      </w:pPr>
      <w:r w:rsidRPr="00B40748">
        <w:rPr>
          <w:rFonts w:eastAsiaTheme="minorEastAsia"/>
        </w:rPr>
        <w:t>El Departamento intentará aprovechar las salidas de los demás departamentos para realizar distintas actividades con los distintos grupos y niveles.</w:t>
      </w:r>
    </w:p>
    <w:p w:rsidR="00A75C7F" w:rsidRPr="00B40748" w:rsidRDefault="00A75C7F" w:rsidP="00A75C7F">
      <w:pPr>
        <w:overflowPunct/>
        <w:autoSpaceDE/>
        <w:autoSpaceDN/>
        <w:adjustRightInd/>
        <w:spacing w:line="360" w:lineRule="auto"/>
        <w:ind w:left="390"/>
        <w:contextualSpacing/>
        <w:jc w:val="both"/>
        <w:textAlignment w:val="auto"/>
        <w:rPr>
          <w:rFonts w:eastAsiaTheme="minorEastAsia"/>
        </w:rPr>
      </w:pPr>
      <w:r w:rsidRPr="00B40748">
        <w:t>Cualquier otra actividad relacionada con las matemáticas que pueda surgir a lo largo del curso y que en este momento es desconocida para nosotros.</w:t>
      </w:r>
    </w:p>
    <w:p w:rsidR="00A75C7F" w:rsidRPr="00B40748" w:rsidRDefault="00A75C7F" w:rsidP="00A75C7F">
      <w:pPr>
        <w:pStyle w:val="PROG2"/>
        <w:numPr>
          <w:ilvl w:val="0"/>
          <w:numId w:val="0"/>
        </w:numPr>
        <w:spacing w:line="360" w:lineRule="auto"/>
        <w:ind w:left="1800" w:hanging="360"/>
        <w:rPr>
          <w:sz w:val="22"/>
        </w:rPr>
      </w:pPr>
    </w:p>
    <w:p w:rsidR="00A75C7F" w:rsidRDefault="00A75C7F" w:rsidP="00A75C7F">
      <w:pPr>
        <w:pStyle w:val="Ttulo2"/>
      </w:pPr>
      <w:bookmarkStart w:id="94" w:name="_Toc113209695"/>
      <w:bookmarkStart w:id="95" w:name="_Toc116477718"/>
      <w:bookmarkStart w:id="96" w:name="_Toc179644670"/>
      <w:r>
        <w:t>Actividades complementarias.</w:t>
      </w:r>
      <w:bookmarkEnd w:id="94"/>
      <w:bookmarkEnd w:id="95"/>
      <w:bookmarkEnd w:id="96"/>
      <w:r>
        <w:t xml:space="preserve"> </w:t>
      </w:r>
    </w:p>
    <w:p w:rsidR="00A75C7F" w:rsidRDefault="00A75C7F" w:rsidP="00A75C7F">
      <w:pPr>
        <w:pStyle w:val="PROG2"/>
        <w:numPr>
          <w:ilvl w:val="0"/>
          <w:numId w:val="0"/>
        </w:numPr>
        <w:ind w:left="1800" w:hanging="360"/>
      </w:pPr>
    </w:p>
    <w:p w:rsidR="00A75C7F" w:rsidRPr="00E44E85" w:rsidRDefault="00A75C7F" w:rsidP="00A75C7F">
      <w:pPr>
        <w:ind w:left="-142"/>
        <w:rPr>
          <w:sz w:val="24"/>
          <w:szCs w:val="24"/>
        </w:rPr>
      </w:pPr>
      <w:bookmarkStart w:id="97" w:name="_Toc113209698"/>
      <w:r w:rsidRPr="00E44E85">
        <w:rPr>
          <w:b/>
          <w:sz w:val="24"/>
          <w:szCs w:val="24"/>
        </w:rPr>
        <w:t>Actividades Complementarias del Centro en las que participarán todos los Departamentos:</w:t>
      </w:r>
    </w:p>
    <w:p w:rsidR="00A75C7F" w:rsidRPr="00E44E85" w:rsidRDefault="00A75C7F" w:rsidP="00A75C7F">
      <w:pPr>
        <w:ind w:left="708"/>
        <w:rPr>
          <w:sz w:val="24"/>
          <w:szCs w:val="24"/>
        </w:rPr>
      </w:pPr>
    </w:p>
    <w:p w:rsidR="00A75C7F" w:rsidRPr="00B40748" w:rsidRDefault="00A75C7F" w:rsidP="00A75C7F">
      <w:pPr>
        <w:widowControl w:val="0"/>
        <w:ind w:left="-142"/>
        <w:jc w:val="both"/>
        <w:rPr>
          <w:rFonts w:eastAsiaTheme="minorEastAsia"/>
        </w:rPr>
      </w:pPr>
      <w:r w:rsidRPr="00B40748">
        <w:rPr>
          <w:rFonts w:eastAsiaTheme="minorEastAsia"/>
        </w:rPr>
        <w:t>El Departamento colaborará en las realizadas por otros, especialmente en las Jornadas Culturales, días especiales, acogida a 1º ESO, etc.</w:t>
      </w:r>
    </w:p>
    <w:p w:rsidR="00A75C7F" w:rsidRPr="00B40748" w:rsidRDefault="00A75C7F" w:rsidP="00A75C7F">
      <w:pPr>
        <w:widowControl w:val="0"/>
        <w:ind w:left="708"/>
        <w:jc w:val="both"/>
        <w:rPr>
          <w:rFonts w:eastAsiaTheme="minorEastAsia"/>
        </w:rPr>
      </w:pPr>
    </w:p>
    <w:p w:rsidR="00A75C7F" w:rsidRPr="00B40748" w:rsidRDefault="00A75C7F" w:rsidP="00A75C7F">
      <w:pPr>
        <w:widowControl w:val="0"/>
        <w:ind w:left="708"/>
        <w:jc w:val="both"/>
        <w:rPr>
          <w:rFonts w:eastAsiaTheme="minorEastAsia"/>
        </w:rPr>
      </w:pPr>
      <w:r w:rsidRPr="00B40748">
        <w:rPr>
          <w:rFonts w:eastAsiaTheme="minorEastAsia"/>
        </w:rPr>
        <w:t>Las actividades propias del Departamento previstas para estos días serían:</w:t>
      </w:r>
    </w:p>
    <w:p w:rsidR="00A75C7F" w:rsidRPr="00E44E85" w:rsidRDefault="00A75C7F" w:rsidP="00A75C7F">
      <w:pPr>
        <w:widowControl w:val="0"/>
        <w:ind w:left="708"/>
        <w:jc w:val="both"/>
        <w:rPr>
          <w:rFonts w:eastAsiaTheme="minorEastAsia"/>
          <w:sz w:val="24"/>
          <w:szCs w:val="24"/>
        </w:rPr>
      </w:pPr>
    </w:p>
    <w:p w:rsidR="00A75C7F" w:rsidRPr="00E44E85" w:rsidRDefault="00A75C7F" w:rsidP="00901D89">
      <w:pPr>
        <w:widowControl w:val="0"/>
        <w:numPr>
          <w:ilvl w:val="0"/>
          <w:numId w:val="101"/>
        </w:numPr>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rsidR="00A75C7F" w:rsidRPr="00E44E85" w:rsidRDefault="00A75C7F" w:rsidP="00A75C7F">
      <w:pPr>
        <w:widowControl w:val="0"/>
        <w:ind w:left="1428"/>
        <w:jc w:val="both"/>
        <w:rPr>
          <w:rFonts w:eastAsiaTheme="minorEastAsia"/>
          <w:sz w:val="24"/>
          <w:szCs w:val="24"/>
        </w:rPr>
      </w:pPr>
    </w:p>
    <w:p w:rsidR="00A75C7F" w:rsidRDefault="00A75C7F" w:rsidP="00901D89">
      <w:pPr>
        <w:keepNext/>
        <w:numPr>
          <w:ilvl w:val="0"/>
          <w:numId w:val="102"/>
        </w:numPr>
        <w:overflowPunct/>
        <w:autoSpaceDE/>
        <w:autoSpaceDN/>
        <w:adjustRightInd/>
        <w:textAlignment w:val="auto"/>
        <w:outlineLvl w:val="3"/>
        <w:rPr>
          <w:rFonts w:eastAsiaTheme="majorEastAsia"/>
          <w:b/>
          <w:bCs/>
          <w:iCs/>
          <w:sz w:val="24"/>
          <w:szCs w:val="24"/>
        </w:rPr>
      </w:pPr>
      <w:bookmarkStart w:id="98" w:name="_Toc179644671"/>
      <w:r w:rsidRPr="00E44E85">
        <w:rPr>
          <w:rFonts w:eastAsiaTheme="majorEastAsia"/>
          <w:b/>
          <w:bCs/>
          <w:iCs/>
          <w:sz w:val="24"/>
          <w:szCs w:val="24"/>
        </w:rPr>
        <w:t xml:space="preserve">DÍA DEL LIBRO. </w:t>
      </w:r>
      <w:r w:rsidRPr="00E44E85">
        <w:rPr>
          <w:rFonts w:eastAsiaTheme="majorEastAsia"/>
          <w:bCs/>
          <w:iCs/>
          <w:sz w:val="24"/>
          <w:szCs w:val="24"/>
        </w:rPr>
        <w:t>Por determinar.</w:t>
      </w:r>
      <w:bookmarkEnd w:id="98"/>
    </w:p>
    <w:p w:rsidR="00A75C7F" w:rsidRDefault="00A75C7F" w:rsidP="00A75C7F">
      <w:pPr>
        <w:keepNext/>
        <w:outlineLvl w:val="3"/>
        <w:rPr>
          <w:rFonts w:eastAsiaTheme="majorEastAsia"/>
          <w:b/>
          <w:bCs/>
          <w:iCs/>
          <w:sz w:val="24"/>
          <w:szCs w:val="24"/>
        </w:rPr>
      </w:pPr>
    </w:p>
    <w:p w:rsidR="00A75C7F" w:rsidRPr="009A28B0" w:rsidRDefault="00A75C7F" w:rsidP="00A75C7F">
      <w:pPr>
        <w:keepNext/>
        <w:outlineLvl w:val="3"/>
        <w:rPr>
          <w:rFonts w:eastAsiaTheme="majorEastAsia"/>
          <w:b/>
          <w:bCs/>
          <w:iCs/>
          <w:sz w:val="24"/>
          <w:szCs w:val="24"/>
        </w:rPr>
      </w:pPr>
      <w:bookmarkStart w:id="99" w:name="_Toc179644672"/>
      <w:r w:rsidRPr="009A28B0">
        <w:rPr>
          <w:b/>
          <w:sz w:val="24"/>
          <w:szCs w:val="24"/>
        </w:rPr>
        <w:t>Actividades Complementarias</w:t>
      </w:r>
      <w:r>
        <w:rPr>
          <w:b/>
          <w:sz w:val="24"/>
          <w:szCs w:val="24"/>
        </w:rPr>
        <w:t xml:space="preserve"> propias del Departamento</w:t>
      </w:r>
      <w:bookmarkEnd w:id="99"/>
    </w:p>
    <w:p w:rsidR="00A75C7F" w:rsidRPr="00E44E85" w:rsidRDefault="00A75C7F" w:rsidP="00A75C7F">
      <w:pPr>
        <w:rPr>
          <w:sz w:val="24"/>
          <w:szCs w:val="24"/>
        </w:rPr>
      </w:pPr>
    </w:p>
    <w:p w:rsidR="007B5955" w:rsidRPr="00270ACD" w:rsidRDefault="007B5955" w:rsidP="00901D89">
      <w:pPr>
        <w:pStyle w:val="Prrafodelista"/>
        <w:numPr>
          <w:ilvl w:val="0"/>
          <w:numId w:val="108"/>
        </w:numPr>
        <w:spacing w:line="360" w:lineRule="auto"/>
        <w:rPr>
          <w:rFonts w:eastAsiaTheme="minorEastAsia"/>
        </w:rPr>
      </w:pPr>
      <w:r w:rsidRPr="00270ACD">
        <w:rPr>
          <w:rFonts w:eastAsiaTheme="minorEastAsia"/>
        </w:rPr>
        <w:t xml:space="preserve">Nombre de la actividad: Talleres </w:t>
      </w:r>
      <w:proofErr w:type="spellStart"/>
      <w:r w:rsidRPr="00270ACD">
        <w:rPr>
          <w:rFonts w:eastAsiaTheme="minorEastAsia"/>
        </w:rPr>
        <w:t>Divermates</w:t>
      </w:r>
      <w:proofErr w:type="spellEnd"/>
    </w:p>
    <w:p w:rsidR="007B5955" w:rsidRPr="00CB6F1E" w:rsidRDefault="007B5955" w:rsidP="007B5955">
      <w:pPr>
        <w:spacing w:line="360" w:lineRule="auto"/>
        <w:rPr>
          <w:rFonts w:eastAsiaTheme="minorEastAsia"/>
        </w:rPr>
      </w:pPr>
      <w:r w:rsidRPr="00CB6F1E">
        <w:rPr>
          <w:rFonts w:eastAsiaTheme="minorEastAsia"/>
        </w:rPr>
        <w:t>Profesores encargados: Todos los profesores del departamento</w:t>
      </w:r>
    </w:p>
    <w:p w:rsidR="007B5955" w:rsidRPr="00CB6F1E" w:rsidRDefault="007B5955" w:rsidP="007B5955">
      <w:pPr>
        <w:spacing w:line="360" w:lineRule="auto"/>
        <w:rPr>
          <w:rFonts w:eastAsiaTheme="minorEastAsia"/>
        </w:rPr>
      </w:pPr>
      <w:r w:rsidRPr="00CB6F1E">
        <w:rPr>
          <w:rFonts w:eastAsiaTheme="minorEastAsia"/>
        </w:rPr>
        <w:lastRenderedPageBreak/>
        <w:t>Fechas y horarios probables: 11, 12 y  13 de diciembre.</w:t>
      </w:r>
    </w:p>
    <w:p w:rsidR="007B5955" w:rsidRPr="00CB6F1E" w:rsidRDefault="007B5955" w:rsidP="007B5955">
      <w:pPr>
        <w:spacing w:line="360" w:lineRule="auto"/>
        <w:rPr>
          <w:rFonts w:eastAsiaTheme="minorEastAsia"/>
        </w:rPr>
      </w:pPr>
      <w:r w:rsidRPr="00CB6F1E">
        <w:rPr>
          <w:rFonts w:eastAsiaTheme="minorEastAsia"/>
        </w:rPr>
        <w:t>Esta actividad consta de dos talleres diferentes, un taller de música y matemáticas dirigido a 2º ESO y un taller de probabilidad para 4º ESO. La actividad se realizará en el instituto.</w:t>
      </w:r>
    </w:p>
    <w:p w:rsidR="007B5955" w:rsidRPr="00CB6F1E" w:rsidRDefault="007B5955" w:rsidP="007B5955">
      <w:pPr>
        <w:spacing w:line="360" w:lineRule="auto"/>
        <w:rPr>
          <w:rFonts w:eastAsiaTheme="minorEastAsia"/>
        </w:rPr>
      </w:pPr>
    </w:p>
    <w:p w:rsidR="007B5955" w:rsidRPr="00270ACD" w:rsidRDefault="007B5955" w:rsidP="00901D89">
      <w:pPr>
        <w:pStyle w:val="Prrafodelista"/>
        <w:numPr>
          <w:ilvl w:val="0"/>
          <w:numId w:val="108"/>
        </w:numPr>
        <w:spacing w:line="360" w:lineRule="auto"/>
        <w:rPr>
          <w:rFonts w:eastAsiaTheme="minorEastAsia"/>
        </w:rPr>
      </w:pPr>
      <w:r w:rsidRPr="00270ACD">
        <w:rPr>
          <w:rFonts w:eastAsiaTheme="minorEastAsia"/>
        </w:rPr>
        <w:t>Nombre de la actividad:  Proyecto interdisciplinar Pitágoras (Dibujo, Música y matemáticas)</w:t>
      </w:r>
    </w:p>
    <w:p w:rsidR="007B5955" w:rsidRPr="00CB6F1E" w:rsidRDefault="007B5955" w:rsidP="007B5955">
      <w:pPr>
        <w:spacing w:line="360" w:lineRule="auto"/>
        <w:rPr>
          <w:rFonts w:eastAsiaTheme="minorEastAsia"/>
        </w:rPr>
      </w:pPr>
      <w:r w:rsidRPr="00CB6F1E">
        <w:rPr>
          <w:rFonts w:eastAsiaTheme="minorEastAsia"/>
        </w:rPr>
        <w:t>Profesores encargados: Todos los profesores del departamento que impartan clase en 2º ESO y 3º ESO</w:t>
      </w:r>
    </w:p>
    <w:p w:rsidR="007B5955" w:rsidRPr="00CB6F1E" w:rsidRDefault="007B5955" w:rsidP="007B5955">
      <w:pPr>
        <w:spacing w:line="360" w:lineRule="auto"/>
        <w:rPr>
          <w:rFonts w:eastAsiaTheme="minorEastAsia"/>
        </w:rPr>
      </w:pPr>
      <w:r w:rsidRPr="00CB6F1E">
        <w:rPr>
          <w:rFonts w:eastAsiaTheme="minorEastAsia"/>
        </w:rPr>
        <w:t>Fechas y horarios probables: tercera semana de diciembre.</w:t>
      </w:r>
    </w:p>
    <w:p w:rsidR="007B5955" w:rsidRPr="00CB6F1E" w:rsidRDefault="007B5955" w:rsidP="007B5955">
      <w:pPr>
        <w:spacing w:line="360" w:lineRule="auto"/>
        <w:rPr>
          <w:rFonts w:eastAsiaTheme="minorEastAsia"/>
        </w:rPr>
      </w:pPr>
      <w:r w:rsidRPr="00CB6F1E">
        <w:rPr>
          <w:rFonts w:eastAsiaTheme="minorEastAsia"/>
        </w:rPr>
        <w:t xml:space="preserve">Se aprovechará el taller de música de </w:t>
      </w:r>
      <w:proofErr w:type="spellStart"/>
      <w:r w:rsidRPr="00CB6F1E">
        <w:rPr>
          <w:rFonts w:eastAsiaTheme="minorEastAsia"/>
        </w:rPr>
        <w:t>divermates</w:t>
      </w:r>
      <w:proofErr w:type="spellEnd"/>
      <w:r w:rsidRPr="00CB6F1E">
        <w:rPr>
          <w:rFonts w:eastAsiaTheme="minorEastAsia"/>
        </w:rPr>
        <w:t xml:space="preserve"> para arrancar un taller sobre el pitagorismo.</w:t>
      </w:r>
    </w:p>
    <w:p w:rsidR="007B5955" w:rsidRPr="00CB6F1E" w:rsidRDefault="007B5955" w:rsidP="007B5955">
      <w:pPr>
        <w:spacing w:after="240" w:line="360" w:lineRule="auto"/>
        <w:rPr>
          <w:rFonts w:eastAsiaTheme="minorEastAsia"/>
        </w:rPr>
      </w:pPr>
    </w:p>
    <w:p w:rsidR="007B5955" w:rsidRPr="00270ACD" w:rsidRDefault="007B5955" w:rsidP="00901D89">
      <w:pPr>
        <w:pStyle w:val="Prrafodelista"/>
        <w:numPr>
          <w:ilvl w:val="0"/>
          <w:numId w:val="108"/>
        </w:numPr>
        <w:spacing w:line="360" w:lineRule="auto"/>
        <w:rPr>
          <w:rFonts w:eastAsiaTheme="minorEastAsia"/>
        </w:rPr>
      </w:pPr>
      <w:r w:rsidRPr="00270ACD">
        <w:rPr>
          <w:rFonts w:eastAsiaTheme="minorEastAsia"/>
        </w:rPr>
        <w:t>Nombre de la actividad: Concurso de Primavera de Matemáticas</w:t>
      </w:r>
    </w:p>
    <w:p w:rsidR="007B5955" w:rsidRPr="00CB6F1E" w:rsidRDefault="007B5955" w:rsidP="007B5955">
      <w:pPr>
        <w:spacing w:line="360" w:lineRule="auto"/>
        <w:rPr>
          <w:rFonts w:eastAsiaTheme="minorEastAsia"/>
        </w:rPr>
      </w:pPr>
      <w:r w:rsidRPr="00CB6F1E">
        <w:rPr>
          <w:rFonts w:eastAsiaTheme="minorEastAsia"/>
        </w:rPr>
        <w:t>Profesores encargados: Todos los profesores del departamento</w:t>
      </w:r>
    </w:p>
    <w:p w:rsidR="007B5955" w:rsidRPr="00CB6F1E" w:rsidRDefault="007B5955" w:rsidP="007B5955">
      <w:pPr>
        <w:spacing w:line="360" w:lineRule="auto"/>
        <w:rPr>
          <w:rFonts w:eastAsiaTheme="minorEastAsia"/>
        </w:rPr>
      </w:pPr>
      <w:r w:rsidRPr="00CB6F1E">
        <w:rPr>
          <w:rFonts w:eastAsiaTheme="minorEastAsia"/>
        </w:rPr>
        <w:t>Fechas y horarios probables: Primera parte en febrero, segunda parte en abril</w:t>
      </w:r>
    </w:p>
    <w:p w:rsidR="007B5955" w:rsidRPr="00CB6F1E" w:rsidRDefault="007B5955" w:rsidP="007B5955">
      <w:pPr>
        <w:spacing w:line="360" w:lineRule="auto"/>
        <w:rPr>
          <w:rFonts w:eastAsiaTheme="minorEastAsia"/>
        </w:rPr>
      </w:pPr>
      <w:r w:rsidRPr="00CB6F1E">
        <w:rPr>
          <w:rFonts w:eastAsiaTheme="minorEastAsia"/>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rsidR="007B5955" w:rsidRPr="00CB6F1E" w:rsidRDefault="007B5955" w:rsidP="007B5955">
      <w:pPr>
        <w:spacing w:line="360" w:lineRule="auto"/>
        <w:rPr>
          <w:rFonts w:eastAsiaTheme="minorEastAsia"/>
        </w:rPr>
      </w:pPr>
    </w:p>
    <w:p w:rsidR="007B5955" w:rsidRPr="00270ACD" w:rsidRDefault="007B5955" w:rsidP="00901D89">
      <w:pPr>
        <w:pStyle w:val="Prrafodelista"/>
        <w:numPr>
          <w:ilvl w:val="0"/>
          <w:numId w:val="108"/>
        </w:numPr>
        <w:spacing w:line="360" w:lineRule="auto"/>
        <w:rPr>
          <w:rFonts w:eastAsiaTheme="minorEastAsia"/>
        </w:rPr>
      </w:pPr>
      <w:r w:rsidRPr="00270ACD">
        <w:rPr>
          <w:rFonts w:eastAsiaTheme="minorEastAsia"/>
        </w:rPr>
        <w:t>Nombre de la actividad: Día de π</w:t>
      </w:r>
    </w:p>
    <w:p w:rsidR="007B5955" w:rsidRPr="00CB6F1E" w:rsidRDefault="007B5955" w:rsidP="007B5955">
      <w:pPr>
        <w:spacing w:line="360" w:lineRule="auto"/>
        <w:rPr>
          <w:rFonts w:eastAsiaTheme="minorEastAsia"/>
        </w:rPr>
      </w:pPr>
      <w:r w:rsidRPr="00CB6F1E">
        <w:rPr>
          <w:rFonts w:eastAsiaTheme="minorEastAsia"/>
        </w:rPr>
        <w:t>Profesores encargados: Todos los profesores del departamento</w:t>
      </w:r>
    </w:p>
    <w:p w:rsidR="007B5955" w:rsidRPr="00CB6F1E" w:rsidRDefault="007B5955" w:rsidP="007B5955">
      <w:pPr>
        <w:spacing w:line="360" w:lineRule="auto"/>
        <w:rPr>
          <w:rFonts w:eastAsiaTheme="minorEastAsia"/>
        </w:rPr>
      </w:pPr>
      <w:r w:rsidRPr="00CB6F1E">
        <w:rPr>
          <w:rFonts w:eastAsiaTheme="minorEastAsia"/>
        </w:rPr>
        <w:t>Fechas y horarios probables: 14 de marzo</w:t>
      </w:r>
    </w:p>
    <w:p w:rsidR="007B5955" w:rsidRPr="00CB6F1E" w:rsidRDefault="007B5955" w:rsidP="007B5955">
      <w:pPr>
        <w:spacing w:line="360" w:lineRule="auto"/>
        <w:rPr>
          <w:rFonts w:eastAsiaTheme="minorEastAsia"/>
        </w:rPr>
      </w:pPr>
      <w:r w:rsidRPr="00CB6F1E">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rsidR="007B5955" w:rsidRPr="00CB6F1E" w:rsidRDefault="007B5955" w:rsidP="007B5955">
      <w:pPr>
        <w:spacing w:line="360" w:lineRule="auto"/>
        <w:rPr>
          <w:rFonts w:eastAsiaTheme="minorEastAsia"/>
        </w:rPr>
      </w:pPr>
    </w:p>
    <w:p w:rsidR="007B5955" w:rsidRPr="00270ACD" w:rsidRDefault="007B5955" w:rsidP="00901D89">
      <w:pPr>
        <w:pStyle w:val="Prrafodelista"/>
        <w:numPr>
          <w:ilvl w:val="0"/>
          <w:numId w:val="108"/>
        </w:numPr>
        <w:spacing w:line="360" w:lineRule="auto"/>
        <w:rPr>
          <w:rFonts w:eastAsiaTheme="minorEastAsia"/>
        </w:rPr>
      </w:pPr>
      <w:r w:rsidRPr="00270ACD">
        <w:rPr>
          <w:rFonts w:eastAsiaTheme="minorEastAsia"/>
        </w:rPr>
        <w:t>Nombre de la actividad: Concurso de fotografía matemática.</w:t>
      </w:r>
    </w:p>
    <w:p w:rsidR="007B5955" w:rsidRPr="00CB6F1E" w:rsidRDefault="007B5955" w:rsidP="007B5955">
      <w:pPr>
        <w:spacing w:line="360" w:lineRule="auto"/>
        <w:rPr>
          <w:rFonts w:eastAsiaTheme="minorEastAsia"/>
        </w:rPr>
      </w:pPr>
      <w:r w:rsidRPr="00CB6F1E">
        <w:rPr>
          <w:rFonts w:eastAsiaTheme="minorEastAsia"/>
        </w:rPr>
        <w:t>Profesores encargados: Todos los profesores del departamento</w:t>
      </w:r>
    </w:p>
    <w:p w:rsidR="007B5955" w:rsidRPr="00CB6F1E" w:rsidRDefault="007B5955" w:rsidP="007B5955">
      <w:pPr>
        <w:spacing w:line="360" w:lineRule="auto"/>
        <w:rPr>
          <w:rFonts w:eastAsiaTheme="minorEastAsia"/>
        </w:rPr>
      </w:pPr>
      <w:r w:rsidRPr="00CB6F1E">
        <w:rPr>
          <w:rFonts w:eastAsiaTheme="minorEastAsia"/>
        </w:rPr>
        <w:t>Fechas y horarios probables: Segundo trimestre.</w:t>
      </w:r>
    </w:p>
    <w:p w:rsidR="007B5955" w:rsidRPr="00CB6F1E" w:rsidRDefault="007B5955" w:rsidP="007B5955">
      <w:pPr>
        <w:spacing w:after="240" w:line="360" w:lineRule="auto"/>
        <w:rPr>
          <w:rFonts w:eastAsiaTheme="minorEastAsia"/>
        </w:rPr>
      </w:pPr>
    </w:p>
    <w:p w:rsidR="007B5955" w:rsidRPr="00270ACD" w:rsidRDefault="007B5955" w:rsidP="00901D89">
      <w:pPr>
        <w:pStyle w:val="Prrafodelista"/>
        <w:numPr>
          <w:ilvl w:val="0"/>
          <w:numId w:val="108"/>
        </w:numPr>
        <w:spacing w:line="360" w:lineRule="auto"/>
        <w:rPr>
          <w:rFonts w:eastAsiaTheme="minorEastAsia"/>
        </w:rPr>
      </w:pPr>
      <w:r w:rsidRPr="00270ACD">
        <w:rPr>
          <w:rFonts w:eastAsiaTheme="minorEastAsia"/>
        </w:rPr>
        <w:t>Nombre de la actividad: Feria de la ciencia</w:t>
      </w:r>
    </w:p>
    <w:p w:rsidR="007B5955" w:rsidRPr="00CB6F1E" w:rsidRDefault="007B5955" w:rsidP="007B5955">
      <w:pPr>
        <w:spacing w:line="360" w:lineRule="auto"/>
        <w:rPr>
          <w:rFonts w:eastAsiaTheme="minorEastAsia"/>
        </w:rPr>
      </w:pPr>
      <w:r w:rsidRPr="00CB6F1E">
        <w:rPr>
          <w:rFonts w:eastAsiaTheme="minorEastAsia"/>
        </w:rPr>
        <w:t>Profesores encargados: Todos los profesores del departamento</w:t>
      </w:r>
    </w:p>
    <w:p w:rsidR="007B5955" w:rsidRPr="00CB6F1E" w:rsidRDefault="007B5955" w:rsidP="007B5955">
      <w:pPr>
        <w:spacing w:line="360" w:lineRule="auto"/>
        <w:rPr>
          <w:rFonts w:eastAsiaTheme="minorEastAsia"/>
        </w:rPr>
      </w:pPr>
      <w:r w:rsidRPr="00CB6F1E">
        <w:rPr>
          <w:rFonts w:eastAsiaTheme="minorEastAsia"/>
        </w:rPr>
        <w:t>Fechas y horarios probables: </w:t>
      </w:r>
    </w:p>
    <w:p w:rsidR="007B5955" w:rsidRPr="00CB6F1E" w:rsidRDefault="007B5955" w:rsidP="007B5955">
      <w:pPr>
        <w:spacing w:line="360" w:lineRule="auto"/>
        <w:rPr>
          <w:rFonts w:eastAsiaTheme="minorEastAsia"/>
        </w:rPr>
      </w:pPr>
      <w:r w:rsidRPr="00CB6F1E">
        <w:rPr>
          <w:rFonts w:eastAsiaTheme="minorEastAsia"/>
        </w:rPr>
        <w:t>El departamento realizará distintas actividades durante ese día</w:t>
      </w:r>
    </w:p>
    <w:p w:rsidR="007B5955" w:rsidRPr="00CB6F1E" w:rsidRDefault="007B5955" w:rsidP="007B5955">
      <w:pPr>
        <w:spacing w:after="240" w:line="360" w:lineRule="auto"/>
        <w:rPr>
          <w:rFonts w:eastAsiaTheme="minorEastAsia"/>
        </w:rPr>
      </w:pPr>
    </w:p>
    <w:p w:rsidR="007B5955" w:rsidRPr="00270ACD" w:rsidRDefault="007B5955" w:rsidP="00901D89">
      <w:pPr>
        <w:pStyle w:val="Prrafodelista"/>
        <w:numPr>
          <w:ilvl w:val="0"/>
          <w:numId w:val="108"/>
        </w:numPr>
        <w:spacing w:line="360" w:lineRule="auto"/>
        <w:rPr>
          <w:rFonts w:eastAsiaTheme="minorEastAsia"/>
        </w:rPr>
      </w:pPr>
      <w:r w:rsidRPr="00270ACD">
        <w:rPr>
          <w:rFonts w:eastAsiaTheme="minorEastAsia"/>
        </w:rPr>
        <w:t>Nombre de la actividad: Torneo de Ajedrez de los domingos</w:t>
      </w:r>
    </w:p>
    <w:p w:rsidR="007B5955" w:rsidRPr="00CB6F1E" w:rsidRDefault="007B5955" w:rsidP="007B5955">
      <w:pPr>
        <w:spacing w:line="360" w:lineRule="auto"/>
        <w:rPr>
          <w:rFonts w:eastAsiaTheme="minorEastAsia"/>
        </w:rPr>
      </w:pPr>
      <w:r w:rsidRPr="00CB6F1E">
        <w:rPr>
          <w:rFonts w:eastAsiaTheme="minorEastAsia"/>
        </w:rPr>
        <w:t xml:space="preserve">Profesores encargados: Miguel </w:t>
      </w:r>
      <w:proofErr w:type="spellStart"/>
      <w:r w:rsidRPr="00CB6F1E">
        <w:rPr>
          <w:rFonts w:eastAsiaTheme="minorEastAsia"/>
        </w:rPr>
        <w:t>Laynez</w:t>
      </w:r>
      <w:proofErr w:type="spellEnd"/>
      <w:r w:rsidRPr="00CB6F1E">
        <w:rPr>
          <w:rFonts w:eastAsiaTheme="minorEastAsia"/>
        </w:rPr>
        <w:t xml:space="preserve"> </w:t>
      </w:r>
      <w:proofErr w:type="spellStart"/>
      <w:r w:rsidRPr="00CB6F1E">
        <w:rPr>
          <w:rFonts w:eastAsiaTheme="minorEastAsia"/>
        </w:rPr>
        <w:t>Aspenberg</w:t>
      </w:r>
      <w:proofErr w:type="spellEnd"/>
    </w:p>
    <w:p w:rsidR="007B5955" w:rsidRPr="00CB6F1E" w:rsidRDefault="007B5955" w:rsidP="007B5955">
      <w:pPr>
        <w:spacing w:line="360" w:lineRule="auto"/>
        <w:rPr>
          <w:rFonts w:eastAsiaTheme="minorEastAsia"/>
        </w:rPr>
      </w:pPr>
      <w:r w:rsidRPr="00CB6F1E">
        <w:rPr>
          <w:rFonts w:eastAsiaTheme="minorEastAsia"/>
        </w:rPr>
        <w:t>Fechas y horarios probables: Todos los domingos del curso escolar</w:t>
      </w:r>
    </w:p>
    <w:p w:rsidR="007B5955" w:rsidRPr="00CB6F1E" w:rsidRDefault="007B5955" w:rsidP="007B5955">
      <w:pPr>
        <w:spacing w:line="360" w:lineRule="auto"/>
        <w:rPr>
          <w:rFonts w:eastAsiaTheme="minorEastAsia"/>
        </w:rPr>
      </w:pPr>
      <w:r w:rsidRPr="00CB6F1E">
        <w:rPr>
          <w:rFonts w:eastAsiaTheme="minorEastAsia"/>
        </w:rPr>
        <w:t xml:space="preserve">Todos los domingos se celebra un torneo de 19:00 a 20:00 a partidas de 5 minutos donde participan alumnos, ex alumnos, familiares y profesores de los institutos IES Margarita Salas, IES Galileo Galilei, IES </w:t>
      </w:r>
      <w:proofErr w:type="spellStart"/>
      <w:r w:rsidRPr="00CB6F1E">
        <w:rPr>
          <w:rFonts w:eastAsiaTheme="minorEastAsia"/>
        </w:rPr>
        <w:t>Sapere</w:t>
      </w:r>
      <w:proofErr w:type="spellEnd"/>
      <w:r w:rsidRPr="00CB6F1E">
        <w:rPr>
          <w:rFonts w:eastAsiaTheme="minorEastAsia"/>
        </w:rPr>
        <w:t xml:space="preserve"> Aude.</w:t>
      </w:r>
    </w:p>
    <w:p w:rsidR="007B5955" w:rsidRPr="00CB6F1E" w:rsidRDefault="007B5955" w:rsidP="007B5955">
      <w:pPr>
        <w:spacing w:line="360" w:lineRule="auto"/>
        <w:rPr>
          <w:rFonts w:eastAsiaTheme="minorEastAsia"/>
        </w:rPr>
      </w:pPr>
    </w:p>
    <w:p w:rsidR="007B5955" w:rsidRPr="00270ACD" w:rsidRDefault="007B5955" w:rsidP="00901D89">
      <w:pPr>
        <w:pStyle w:val="Prrafodelista"/>
        <w:numPr>
          <w:ilvl w:val="0"/>
          <w:numId w:val="108"/>
        </w:numPr>
        <w:spacing w:line="360" w:lineRule="auto"/>
        <w:rPr>
          <w:rFonts w:eastAsiaTheme="minorEastAsia"/>
        </w:rPr>
      </w:pPr>
      <w:r w:rsidRPr="00270ACD">
        <w:rPr>
          <w:rFonts w:eastAsiaTheme="minorEastAsia"/>
        </w:rPr>
        <w:t>Nombre de la actividad:  Ajedrez en el recreo</w:t>
      </w:r>
    </w:p>
    <w:p w:rsidR="007B5955" w:rsidRPr="00CB6F1E" w:rsidRDefault="007B5955" w:rsidP="007B5955">
      <w:pPr>
        <w:spacing w:line="360" w:lineRule="auto"/>
        <w:rPr>
          <w:rFonts w:eastAsiaTheme="minorEastAsia"/>
        </w:rPr>
      </w:pPr>
      <w:r w:rsidRPr="00CB6F1E">
        <w:rPr>
          <w:rFonts w:eastAsiaTheme="minorEastAsia"/>
        </w:rPr>
        <w:t xml:space="preserve">Profesores encargados: Miguel </w:t>
      </w:r>
      <w:proofErr w:type="spellStart"/>
      <w:r w:rsidRPr="00CB6F1E">
        <w:rPr>
          <w:rFonts w:eastAsiaTheme="minorEastAsia"/>
        </w:rPr>
        <w:t>Laynez</w:t>
      </w:r>
      <w:proofErr w:type="spellEnd"/>
      <w:r w:rsidRPr="00CB6F1E">
        <w:rPr>
          <w:rFonts w:eastAsiaTheme="minorEastAsia"/>
        </w:rPr>
        <w:t xml:space="preserve"> </w:t>
      </w:r>
      <w:proofErr w:type="spellStart"/>
      <w:r w:rsidRPr="00CB6F1E">
        <w:rPr>
          <w:rFonts w:eastAsiaTheme="minorEastAsia"/>
        </w:rPr>
        <w:t>Aspenberg</w:t>
      </w:r>
      <w:proofErr w:type="spellEnd"/>
    </w:p>
    <w:p w:rsidR="007B5955" w:rsidRDefault="007B5955" w:rsidP="007B5955">
      <w:pPr>
        <w:spacing w:line="360" w:lineRule="auto"/>
        <w:rPr>
          <w:rFonts w:eastAsiaTheme="minorEastAsia"/>
        </w:rPr>
      </w:pPr>
      <w:r w:rsidRPr="00CB6F1E">
        <w:rPr>
          <w:rFonts w:eastAsiaTheme="minorEastAsia"/>
        </w:rPr>
        <w:t>Fechas y horarios probables:</w:t>
      </w:r>
      <w:r>
        <w:rPr>
          <w:rFonts w:eastAsiaTheme="minorEastAsia"/>
        </w:rPr>
        <w:t xml:space="preserve"> </w:t>
      </w:r>
      <w:proofErr w:type="gramStart"/>
      <w:r w:rsidRPr="00CB6F1E">
        <w:rPr>
          <w:rFonts w:eastAsiaTheme="minorEastAsia"/>
        </w:rPr>
        <w:t>Lunes</w:t>
      </w:r>
      <w:proofErr w:type="gramEnd"/>
      <w:r w:rsidRPr="00CB6F1E">
        <w:rPr>
          <w:rFonts w:eastAsiaTheme="minorEastAsia"/>
        </w:rPr>
        <w:t xml:space="preserve"> y viernes en el primer recreo</w:t>
      </w:r>
      <w:r>
        <w:rPr>
          <w:rFonts w:eastAsiaTheme="minorEastAsia"/>
        </w:rPr>
        <w:t>.</w:t>
      </w:r>
    </w:p>
    <w:p w:rsidR="007B5955" w:rsidRPr="00CB6F1E" w:rsidRDefault="007B5955" w:rsidP="007B5955">
      <w:pPr>
        <w:spacing w:line="360" w:lineRule="auto"/>
        <w:rPr>
          <w:rFonts w:eastAsiaTheme="minorEastAsia"/>
        </w:rPr>
      </w:pPr>
    </w:p>
    <w:p w:rsidR="007B5955" w:rsidRPr="00CB6F1E" w:rsidRDefault="007B5955" w:rsidP="007B5955">
      <w:pPr>
        <w:spacing w:line="360" w:lineRule="auto"/>
        <w:rPr>
          <w:rFonts w:eastAsiaTheme="minorEastAsia"/>
        </w:rPr>
      </w:pPr>
      <w:r w:rsidRPr="00CB6F1E">
        <w:rPr>
          <w:rFonts w:eastAsiaTheme="minorEastAsia"/>
        </w:rPr>
        <w:t>Los alumnos pueden venir a jugar al aula de naturaleza con otros compañeros y aprender a jugar.</w:t>
      </w:r>
    </w:p>
    <w:p w:rsidR="007B5955" w:rsidRPr="00B40748" w:rsidRDefault="007B5955" w:rsidP="007B5955">
      <w:pPr>
        <w:widowControl w:val="0"/>
        <w:spacing w:line="360" w:lineRule="auto"/>
        <w:jc w:val="both"/>
        <w:rPr>
          <w:rFonts w:eastAsiaTheme="minorEastAsia"/>
        </w:rPr>
      </w:pPr>
    </w:p>
    <w:p w:rsidR="00A75C7F" w:rsidRPr="00B40748" w:rsidRDefault="00A75C7F" w:rsidP="00A75C7F">
      <w:pPr>
        <w:widowControl w:val="0"/>
        <w:spacing w:line="360" w:lineRule="auto"/>
        <w:ind w:left="708"/>
        <w:jc w:val="both"/>
        <w:rPr>
          <w:rFonts w:eastAsiaTheme="minorEastAsia"/>
        </w:rPr>
      </w:pPr>
    </w:p>
    <w:p w:rsidR="00A75C7F" w:rsidRPr="00B40748" w:rsidRDefault="00A75C7F" w:rsidP="00A75C7F">
      <w:pPr>
        <w:spacing w:line="360" w:lineRule="auto"/>
        <w:jc w:val="both"/>
        <w:rPr>
          <w:b/>
        </w:rPr>
      </w:pPr>
      <w:r w:rsidRPr="00B40748">
        <w:rPr>
          <w:b/>
        </w:rPr>
        <w:t>Siempre que se pueda las actividades se realizarán para que interfiera lo mínimo posible en horario lectivo</w:t>
      </w:r>
    </w:p>
    <w:p w:rsidR="00A75C7F" w:rsidRDefault="00A75C7F" w:rsidP="00A75C7F">
      <w:pPr>
        <w:rPr>
          <w:b/>
          <w:sz w:val="24"/>
          <w:szCs w:val="24"/>
        </w:rPr>
      </w:pPr>
    </w:p>
    <w:p w:rsidR="00A75C7F" w:rsidRDefault="00A75C7F" w:rsidP="00A75C7F">
      <w:pPr>
        <w:pStyle w:val="Ttulo2"/>
      </w:pPr>
      <w:bookmarkStart w:id="100" w:name="_Toc116477719"/>
      <w:bookmarkStart w:id="101" w:name="_Toc179644673"/>
      <w:r>
        <w:t>Actividades de final de curso.</w:t>
      </w:r>
      <w:bookmarkEnd w:id="97"/>
      <w:bookmarkEnd w:id="100"/>
      <w:bookmarkEnd w:id="101"/>
    </w:p>
    <w:p w:rsidR="00A75C7F" w:rsidRDefault="00A75C7F" w:rsidP="00A75C7F">
      <w:pPr>
        <w:pStyle w:val="PROG2"/>
        <w:numPr>
          <w:ilvl w:val="0"/>
          <w:numId w:val="0"/>
        </w:numPr>
        <w:ind w:left="1080"/>
      </w:pPr>
    </w:p>
    <w:p w:rsidR="00A75C7F" w:rsidRDefault="00A75C7F" w:rsidP="00A75C7F">
      <w:pPr>
        <w:pStyle w:val="Prrafodelista"/>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rsidR="00A75C7F" w:rsidRDefault="00A75C7F" w:rsidP="00A75C7F">
      <w:pPr>
        <w:pStyle w:val="Ttulo1"/>
      </w:pPr>
      <w:bookmarkStart w:id="102" w:name="_Toc116477720"/>
      <w:bookmarkStart w:id="103" w:name="_Toc179644674"/>
      <w:r>
        <w:rPr>
          <w:rFonts w:eastAsia="Times New Roman"/>
        </w:rPr>
        <w:t>Or</w:t>
      </w:r>
      <w:r w:rsidRPr="007C45E4">
        <w:t>ientación Académica y Profesional (OAP)</w:t>
      </w:r>
      <w:bookmarkEnd w:id="102"/>
      <w:bookmarkEnd w:id="103"/>
    </w:p>
    <w:p w:rsidR="00A75C7F" w:rsidRPr="00CC6092" w:rsidRDefault="00A75C7F" w:rsidP="00A75C7F"/>
    <w:p w:rsidR="00A75C7F" w:rsidRPr="007050D8" w:rsidRDefault="00A75C7F" w:rsidP="00A75C7F">
      <w:pPr>
        <w:spacing w:after="60" w:line="360" w:lineRule="auto"/>
        <w:jc w:val="both"/>
      </w:pPr>
      <w:r w:rsidRPr="007050D8">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rsidR="00A75C7F" w:rsidRPr="007050D8" w:rsidRDefault="00A75C7F" w:rsidP="00A75C7F">
      <w:pPr>
        <w:spacing w:after="60" w:line="360" w:lineRule="auto"/>
        <w:jc w:val="both"/>
      </w:pPr>
      <w:r w:rsidRPr="007050D8">
        <w:t>Para el logro de este objetivo se ponen en marcha las siguientes actuaciones:</w:t>
      </w:r>
    </w:p>
    <w:p w:rsidR="00A75C7F" w:rsidRPr="007050D8" w:rsidRDefault="00A75C7F" w:rsidP="00901D89">
      <w:pPr>
        <w:pStyle w:val="Prrafodelista"/>
        <w:numPr>
          <w:ilvl w:val="0"/>
          <w:numId w:val="104"/>
        </w:numPr>
        <w:overflowPunct/>
        <w:autoSpaceDE/>
        <w:autoSpaceDN/>
        <w:adjustRightInd/>
        <w:spacing w:after="60" w:line="360" w:lineRule="auto"/>
        <w:jc w:val="both"/>
        <w:textAlignment w:val="auto"/>
      </w:pPr>
      <w:r w:rsidRPr="007050D8">
        <w:lastRenderedPageBreak/>
        <w:t>Trabajar la OAP de forma explícita en cada materia:</w:t>
      </w:r>
    </w:p>
    <w:p w:rsidR="00A75C7F" w:rsidRPr="007050D8" w:rsidRDefault="00A75C7F" w:rsidP="00901D89">
      <w:pPr>
        <w:pStyle w:val="Prrafodelista"/>
        <w:numPr>
          <w:ilvl w:val="1"/>
          <w:numId w:val="104"/>
        </w:numPr>
        <w:overflowPunct/>
        <w:autoSpaceDE/>
        <w:autoSpaceDN/>
        <w:adjustRightInd/>
        <w:spacing w:after="60" w:line="360" w:lineRule="auto"/>
        <w:jc w:val="both"/>
        <w:textAlignment w:val="auto"/>
      </w:pPr>
      <w:r w:rsidRPr="007050D8">
        <w:t xml:space="preserve">Incluir en la programación de aula elementos y reflexiones que ayuden a entender la vinculación de la asignatura con el mercado profesional y laboral. </w:t>
      </w:r>
      <w:r w:rsidRPr="007050D8">
        <w:rPr>
          <w:rFonts w:ascii="Calibri" w:hAnsi="Calibri"/>
          <w:color w:val="000000"/>
        </w:rPr>
        <w:t>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rsidR="00A75C7F" w:rsidRPr="007050D8" w:rsidRDefault="00A75C7F" w:rsidP="00901D89">
      <w:pPr>
        <w:pStyle w:val="Prrafodelista"/>
        <w:numPr>
          <w:ilvl w:val="1"/>
          <w:numId w:val="104"/>
        </w:numPr>
        <w:overflowPunct/>
        <w:autoSpaceDE/>
        <w:autoSpaceDN/>
        <w:adjustRightInd/>
        <w:spacing w:after="60" w:line="360" w:lineRule="auto"/>
        <w:jc w:val="both"/>
        <w:textAlignment w:val="auto"/>
      </w:pPr>
      <w:r w:rsidRPr="007050D8">
        <w:t xml:space="preserve">Incluir salidas profesionales y opciones académicas relacionadas con los objetivos y contenidos de cada materia </w:t>
      </w:r>
      <w:r w:rsidRPr="007050D8">
        <w:rPr>
          <w:rFonts w:ascii="Calibri" w:hAnsi="Calibri"/>
          <w:color w:val="000000"/>
        </w:rPr>
        <w:t>en toda la Etapa, clarificando las expectativas, prejuicios, conocimientos previos...  acercando a los alumnos a una visión realista de estudio y progreso     en esa materia.</w:t>
      </w:r>
    </w:p>
    <w:p w:rsidR="00A75C7F" w:rsidRPr="007050D8" w:rsidRDefault="00A75C7F" w:rsidP="00901D89">
      <w:pPr>
        <w:pStyle w:val="Prrafodelista"/>
        <w:numPr>
          <w:ilvl w:val="1"/>
          <w:numId w:val="104"/>
        </w:numPr>
        <w:overflowPunct/>
        <w:autoSpaceDE/>
        <w:autoSpaceDN/>
        <w:adjustRightInd/>
        <w:spacing w:after="60" w:line="360" w:lineRule="auto"/>
        <w:jc w:val="both"/>
        <w:textAlignment w:val="auto"/>
      </w:pPr>
      <w:r w:rsidRPr="007050D8">
        <w:t>Introducir competencias relacionadas con el ámbito profesional.</w:t>
      </w:r>
    </w:p>
    <w:p w:rsidR="00A75C7F" w:rsidRPr="007050D8" w:rsidRDefault="00A75C7F" w:rsidP="00901D89">
      <w:pPr>
        <w:pStyle w:val="Prrafodelista"/>
        <w:numPr>
          <w:ilvl w:val="1"/>
          <w:numId w:val="104"/>
        </w:numPr>
        <w:overflowPunct/>
        <w:autoSpaceDE/>
        <w:autoSpaceDN/>
        <w:adjustRightInd/>
        <w:spacing w:after="60" w:line="360" w:lineRule="auto"/>
        <w:jc w:val="both"/>
        <w:textAlignment w:val="auto"/>
      </w:pPr>
      <w:r w:rsidRPr="007050D8">
        <w:t>Definir cómo se estructura esta vinculación: por bloques de contenidos, con sesiones específicas, etc.</w:t>
      </w:r>
    </w:p>
    <w:p w:rsidR="00A75C7F" w:rsidRPr="007050D8" w:rsidRDefault="00A75C7F" w:rsidP="00901D89">
      <w:pPr>
        <w:pStyle w:val="Prrafodelista"/>
        <w:numPr>
          <w:ilvl w:val="0"/>
          <w:numId w:val="104"/>
        </w:numPr>
        <w:overflowPunct/>
        <w:autoSpaceDE/>
        <w:autoSpaceDN/>
        <w:adjustRightInd/>
        <w:spacing w:after="60" w:line="360" w:lineRule="auto"/>
        <w:jc w:val="both"/>
        <w:textAlignment w:val="auto"/>
      </w:pPr>
      <w:r w:rsidRPr="007050D8">
        <w:t>Introducir la OAP a través de actividades complementarias (charlas de expertos, visitas a empresas, etc.)</w:t>
      </w:r>
    </w:p>
    <w:p w:rsidR="00A75C7F" w:rsidRPr="007050D8" w:rsidRDefault="00A75C7F" w:rsidP="00901D89">
      <w:pPr>
        <w:pStyle w:val="Prrafodelista"/>
        <w:numPr>
          <w:ilvl w:val="0"/>
          <w:numId w:val="104"/>
        </w:numPr>
        <w:overflowPunct/>
        <w:autoSpaceDE/>
        <w:autoSpaceDN/>
        <w:adjustRightInd/>
        <w:spacing w:after="60" w:line="360" w:lineRule="auto"/>
        <w:jc w:val="both"/>
        <w:textAlignment w:val="auto"/>
      </w:pPr>
      <w:r w:rsidRPr="007050D8">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rsidR="00A75C7F" w:rsidRPr="007050D8" w:rsidRDefault="00A75C7F" w:rsidP="00901D89">
      <w:pPr>
        <w:pStyle w:val="Prrafodelista"/>
        <w:numPr>
          <w:ilvl w:val="0"/>
          <w:numId w:val="104"/>
        </w:numPr>
        <w:overflowPunct/>
        <w:autoSpaceDE/>
        <w:autoSpaceDN/>
        <w:adjustRightInd/>
        <w:spacing w:after="60" w:line="360" w:lineRule="auto"/>
        <w:jc w:val="both"/>
        <w:textAlignment w:val="auto"/>
      </w:pPr>
      <w:r w:rsidRPr="007050D8">
        <w:t>Trabajar la OAP a través de la tutoría, tal y como se detalla en el Plan de Acción Tutorial.</w:t>
      </w:r>
    </w:p>
    <w:p w:rsidR="00A75C7F" w:rsidRDefault="00A75C7F" w:rsidP="00A75C7F">
      <w:pPr>
        <w:spacing w:line="360" w:lineRule="auto"/>
        <w:jc w:val="both"/>
      </w:pPr>
      <w:r>
        <w:t xml:space="preserve">Los  objetivos del el proyecto </w:t>
      </w:r>
      <w:proofErr w:type="spellStart"/>
      <w:r>
        <w:t>Xcelence</w:t>
      </w:r>
      <w:proofErr w:type="spellEnd"/>
      <w:r>
        <w:t xml:space="preserve"> para los alumnos de 1º de la ESO son los siguientes:</w:t>
      </w:r>
    </w:p>
    <w:p w:rsidR="00A75C7F" w:rsidRPr="00D90524" w:rsidRDefault="00A75C7F" w:rsidP="00901D89">
      <w:pPr>
        <w:pStyle w:val="Prrafodelista"/>
        <w:numPr>
          <w:ilvl w:val="0"/>
          <w:numId w:val="103"/>
        </w:numPr>
        <w:overflowPunct/>
        <w:autoSpaceDE/>
        <w:autoSpaceDN/>
        <w:adjustRightInd/>
        <w:spacing w:line="360" w:lineRule="auto"/>
        <w:jc w:val="both"/>
      </w:pPr>
      <w:r w:rsidRPr="00D90524">
        <w:t>El alumnado será capaz de llevar a cabo un proceso de autoconocimiento, adquiriendo herramientas de análisis individual, para conocer sus intereses, aptitudes, capacidades, fortalezas y debilidades, a través de la puesta en marcha de un taller de educación emocional.</w:t>
      </w:r>
    </w:p>
    <w:p w:rsidR="00A75C7F" w:rsidRPr="00D90524" w:rsidRDefault="00A75C7F" w:rsidP="00901D89">
      <w:pPr>
        <w:pStyle w:val="Prrafodelista"/>
        <w:numPr>
          <w:ilvl w:val="0"/>
          <w:numId w:val="103"/>
        </w:numPr>
        <w:overflowPunct/>
        <w:autoSpaceDE/>
        <w:autoSpaceDN/>
        <w:adjustRightInd/>
        <w:spacing w:line="360" w:lineRule="auto"/>
        <w:jc w:val="both"/>
      </w:pPr>
      <w:r w:rsidRPr="00D90524">
        <w:t>El alumnado iniciará un proceso de reflexión de las opciones académicas y profesionales que pueden estar más acorde a sus intereses, a partir del trabajo de autoconocimiento y a través de cuestionarios específicos.</w:t>
      </w:r>
    </w:p>
    <w:p w:rsidR="00A75C7F" w:rsidRDefault="00A75C7F" w:rsidP="00901D89">
      <w:pPr>
        <w:pStyle w:val="Prrafodelista"/>
        <w:numPr>
          <w:ilvl w:val="0"/>
          <w:numId w:val="103"/>
        </w:numPr>
        <w:spacing w:before="120" w:line="360" w:lineRule="auto"/>
        <w:jc w:val="both"/>
      </w:pPr>
      <w:r w:rsidRPr="00D90524">
        <w:lastRenderedPageBreak/>
        <w:t>El alumnado será capaz de relacionar los contenidos de las asignaturas con las salidas profesionales y los posibles itinerarios académicos, partiendo de la reflexión sobre su visión de la asignatura, para entender la aplicación de los contenidos y aumentar su interés por la asignatura.</w:t>
      </w:r>
    </w:p>
    <w:p w:rsidR="00A75C7F" w:rsidRDefault="00A75C7F" w:rsidP="00A75C7F">
      <w:pPr>
        <w:spacing w:line="360" w:lineRule="auto"/>
        <w:jc w:val="both"/>
        <w:rPr>
          <w:sz w:val="24"/>
          <w:szCs w:val="24"/>
        </w:rPr>
      </w:pPr>
      <w:r>
        <w:rPr>
          <w:sz w:val="24"/>
          <w:szCs w:val="24"/>
        </w:rPr>
        <w:t xml:space="preserve">El departamento de matemáticas se reunirá con la coordinadora del programa </w:t>
      </w:r>
      <w:proofErr w:type="spellStart"/>
      <w:r>
        <w:t>Xcelence</w:t>
      </w:r>
      <w:proofErr w:type="spellEnd"/>
      <w:r>
        <w:t xml:space="preserve"> para la  elaboración del  plan de orientación profesional a lo largo del curso.</w:t>
      </w:r>
    </w:p>
    <w:p w:rsidR="007B5955" w:rsidRDefault="007B5955" w:rsidP="007B5955">
      <w:pPr>
        <w:spacing w:line="360" w:lineRule="auto"/>
        <w:jc w:val="both"/>
      </w:pPr>
    </w:p>
    <w:p w:rsidR="007B5955" w:rsidRDefault="007B5955" w:rsidP="007B5955">
      <w:pPr>
        <w:jc w:val="center"/>
        <w:rPr>
          <w:b/>
        </w:rPr>
      </w:pPr>
      <w:bookmarkStart w:id="104" w:name="_Toc147509289"/>
      <w:bookmarkStart w:id="105" w:name="_Toc179644675"/>
      <w:r w:rsidRPr="00EC5B3C">
        <w:rPr>
          <w:rStyle w:val="Ttulo1Car"/>
        </w:rPr>
        <w:t>ANEXO 1. ACTIVIDADES PROPUESTAS PARA LA ADQUISICIÓN DE LAS COMPETENCIAS NO ADQUIRIDAS</w:t>
      </w:r>
      <w:bookmarkEnd w:id="104"/>
      <w:bookmarkEnd w:id="105"/>
      <w:r>
        <w:rPr>
          <w:b/>
        </w:rPr>
        <w:t xml:space="preserve"> </w:t>
      </w:r>
      <w:r w:rsidRPr="00EC5B3C">
        <w:rPr>
          <w:rStyle w:val="Ttulo1Car"/>
        </w:rPr>
        <w:t>PARA ALUMNOS REPETIDORES DE MATEMÁTICAS 1</w:t>
      </w:r>
      <w:r w:rsidR="00C53FA4">
        <w:rPr>
          <w:rStyle w:val="Ttulo1Car"/>
        </w:rPr>
        <w:t>º</w:t>
      </w:r>
      <w:r w:rsidRPr="00EC5B3C">
        <w:rPr>
          <w:rStyle w:val="Ttulo1Car"/>
        </w:rPr>
        <w:t xml:space="preserve"> ESO</w:t>
      </w:r>
    </w:p>
    <w:p w:rsidR="007B5955" w:rsidRDefault="007B5955" w:rsidP="007B5955">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EN COMUNICACIÓN LINGÜÍSTICA</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7B5955" w:rsidTr="006C0151">
        <w:tc>
          <w:tcPr>
            <w:tcW w:w="4488" w:type="dxa"/>
          </w:tcPr>
          <w:p w:rsidR="007B5955" w:rsidRDefault="007B5955" w:rsidP="006C0151">
            <w:r>
              <w:t>ACTIVIDADES PROPUESTAS</w:t>
            </w:r>
          </w:p>
        </w:tc>
        <w:tc>
          <w:tcPr>
            <w:tcW w:w="4159" w:type="dxa"/>
          </w:tcPr>
          <w:p w:rsidR="007B5955" w:rsidRDefault="007B5955" w:rsidP="006C0151">
            <w:r>
              <w:t>CONTENIDOS CURRICULARES TRABAJADOS</w:t>
            </w:r>
          </w:p>
        </w:tc>
        <w:tc>
          <w:tcPr>
            <w:tcW w:w="1985" w:type="dxa"/>
          </w:tcPr>
          <w:p w:rsidR="007B5955" w:rsidRDefault="007B5955" w:rsidP="006C0151">
            <w:r>
              <w:t>REALIZADA (SI/NO)</w:t>
            </w:r>
          </w:p>
        </w:tc>
      </w:tr>
      <w:tr w:rsidR="007B5955" w:rsidTr="006C0151">
        <w:trPr>
          <w:trHeight w:val="1556"/>
        </w:trPr>
        <w:tc>
          <w:tcPr>
            <w:tcW w:w="4488" w:type="dxa"/>
          </w:tcPr>
          <w:p w:rsidR="007B5955" w:rsidRDefault="007B5955" w:rsidP="006C0151">
            <w:r>
              <w:t>Actividades de lectura del material aportado por el profesor con el contenido de la unidad didáctica correspondiente</w:t>
            </w:r>
          </w:p>
          <w:p w:rsidR="007B5955" w:rsidRDefault="007B5955" w:rsidP="006C0151"/>
          <w:p w:rsidR="007B5955" w:rsidRDefault="007B5955" w:rsidP="006C0151"/>
        </w:tc>
        <w:tc>
          <w:tcPr>
            <w:tcW w:w="4159" w:type="dxa"/>
          </w:tcPr>
          <w:p w:rsidR="007B5955" w:rsidRDefault="007B5955" w:rsidP="006C0151">
            <w:r>
              <w:t>Las diferentes unidades didácticas que se trabajan a lo largo del curso</w:t>
            </w:r>
          </w:p>
        </w:tc>
        <w:tc>
          <w:tcPr>
            <w:tcW w:w="1985" w:type="dxa"/>
          </w:tcPr>
          <w:p w:rsidR="007B5955" w:rsidRDefault="007B5955" w:rsidP="006C0151"/>
        </w:tc>
      </w:tr>
      <w:tr w:rsidR="007B5955" w:rsidTr="006C0151">
        <w:trPr>
          <w:trHeight w:val="1705"/>
        </w:trPr>
        <w:tc>
          <w:tcPr>
            <w:tcW w:w="4488" w:type="dxa"/>
          </w:tcPr>
          <w:p w:rsidR="007B5955" w:rsidRDefault="007B5955" w:rsidP="006C0151">
            <w:r>
              <w:t>Actividades de síntesis y elaboración de mapas conceptuales: extracción de ideas principales y secundarias de las diferentes unidades didácticas</w:t>
            </w:r>
          </w:p>
        </w:tc>
        <w:tc>
          <w:tcPr>
            <w:tcW w:w="4159" w:type="dxa"/>
          </w:tcPr>
          <w:p w:rsidR="007B5955" w:rsidRDefault="007B5955" w:rsidP="006C0151">
            <w:r>
              <w:t>Las diferentes unidades didácticas que se trabajan a lo largo del curso</w:t>
            </w:r>
          </w:p>
        </w:tc>
        <w:tc>
          <w:tcPr>
            <w:tcW w:w="1985" w:type="dxa"/>
          </w:tcPr>
          <w:p w:rsidR="007B5955" w:rsidRDefault="007B5955" w:rsidP="006C0151"/>
        </w:tc>
      </w:tr>
      <w:tr w:rsidR="007B5955" w:rsidTr="006C0151">
        <w:trPr>
          <w:trHeight w:val="1972"/>
        </w:trPr>
        <w:tc>
          <w:tcPr>
            <w:tcW w:w="4488" w:type="dxa"/>
          </w:tcPr>
          <w:p w:rsidR="007B5955" w:rsidRDefault="007B5955" w:rsidP="006C0151">
            <w:r>
              <w:t>Lectura de artículos científicos relacionados con la temática impartida y resumen de las ideas principales</w:t>
            </w:r>
          </w:p>
        </w:tc>
        <w:tc>
          <w:tcPr>
            <w:tcW w:w="4159" w:type="dxa"/>
          </w:tcPr>
          <w:p w:rsidR="007B5955" w:rsidRDefault="007B5955" w:rsidP="006C0151">
            <w:r>
              <w:t>Las diferentes unidades didácticas que se trabajan a lo largo del curso</w:t>
            </w:r>
          </w:p>
        </w:tc>
        <w:tc>
          <w:tcPr>
            <w:tcW w:w="1985" w:type="dxa"/>
          </w:tcPr>
          <w:p w:rsidR="007B5955" w:rsidRDefault="007B5955" w:rsidP="006C0151"/>
        </w:tc>
      </w:tr>
      <w:tr w:rsidR="007B5955" w:rsidTr="006C0151">
        <w:trPr>
          <w:trHeight w:val="2113"/>
        </w:trPr>
        <w:tc>
          <w:tcPr>
            <w:tcW w:w="4488" w:type="dxa"/>
          </w:tcPr>
          <w:p w:rsidR="007B5955" w:rsidRDefault="007B5955" w:rsidP="006C0151">
            <w:r>
              <w:t>Adquisición de rutinas de clase, donde el alumno escuche e interiorice las instrucciones dadas por el docente y realice aquello que se le ha indicado de manera correcta.</w:t>
            </w:r>
          </w:p>
          <w:p w:rsidR="007B5955" w:rsidRDefault="007B5955" w:rsidP="006C0151">
            <w:pPr>
              <w:tabs>
                <w:tab w:val="left" w:pos="1065"/>
              </w:tabs>
              <w:rPr>
                <w:i/>
              </w:rPr>
            </w:pPr>
            <w:r>
              <w:tab/>
            </w:r>
          </w:p>
        </w:tc>
        <w:tc>
          <w:tcPr>
            <w:tcW w:w="4159" w:type="dxa"/>
          </w:tcPr>
          <w:p w:rsidR="007B5955" w:rsidRDefault="007B5955" w:rsidP="006C0151">
            <w:r>
              <w:t>En todas las clases de la materia impartidas</w:t>
            </w:r>
          </w:p>
        </w:tc>
        <w:tc>
          <w:tcPr>
            <w:tcW w:w="1985" w:type="dxa"/>
          </w:tcPr>
          <w:p w:rsidR="007B5955" w:rsidRDefault="007B5955" w:rsidP="006C0151"/>
        </w:tc>
      </w:tr>
      <w:tr w:rsidR="007B5955" w:rsidTr="006C0151">
        <w:trPr>
          <w:trHeight w:val="2113"/>
        </w:trPr>
        <w:tc>
          <w:tcPr>
            <w:tcW w:w="4488" w:type="dxa"/>
          </w:tcPr>
          <w:p w:rsidR="007B5955" w:rsidRDefault="007B5955" w:rsidP="006C0151">
            <w:r>
              <w:t>Elaboración de textos de hasta 10 líneas  de forma correcta.</w:t>
            </w:r>
          </w:p>
        </w:tc>
        <w:tc>
          <w:tcPr>
            <w:tcW w:w="4159" w:type="dxa"/>
          </w:tcPr>
          <w:p w:rsidR="007B5955" w:rsidRDefault="007B5955" w:rsidP="006C0151">
            <w:r>
              <w:t>Las diferentes unidades didácticas que se trabajan a lo largo del curso</w:t>
            </w:r>
          </w:p>
        </w:tc>
        <w:tc>
          <w:tcPr>
            <w:tcW w:w="1985" w:type="dxa"/>
          </w:tcPr>
          <w:p w:rsidR="007B5955" w:rsidRDefault="007B5955" w:rsidP="006C0151"/>
        </w:tc>
      </w:tr>
      <w:tr w:rsidR="007B5955" w:rsidTr="006C0151">
        <w:trPr>
          <w:trHeight w:val="2113"/>
        </w:trPr>
        <w:tc>
          <w:tcPr>
            <w:tcW w:w="4488" w:type="dxa"/>
          </w:tcPr>
          <w:p w:rsidR="007B5955" w:rsidRDefault="007B5955" w:rsidP="006C0151">
            <w:bookmarkStart w:id="106" w:name="_heading=h.gjdgxs" w:colFirst="0" w:colLast="0"/>
            <w:bookmarkEnd w:id="106"/>
            <w:r>
              <w:lastRenderedPageBreak/>
              <w:t>Realización de una exposición oral utilizando el lenguaje adecuado  con una comunicación no verbal correcta.</w:t>
            </w:r>
          </w:p>
        </w:tc>
        <w:tc>
          <w:tcPr>
            <w:tcW w:w="4159" w:type="dxa"/>
          </w:tcPr>
          <w:p w:rsidR="007B5955" w:rsidRDefault="007B5955" w:rsidP="006C0151">
            <w:r>
              <w:t>Realización del proyecto del tema que considere el docente.</w:t>
            </w:r>
          </w:p>
        </w:tc>
        <w:tc>
          <w:tcPr>
            <w:tcW w:w="1985" w:type="dxa"/>
          </w:tcPr>
          <w:p w:rsidR="007B5955" w:rsidRDefault="007B5955" w:rsidP="006C0151"/>
        </w:tc>
      </w:tr>
    </w:tbl>
    <w:p w:rsidR="007B5955" w:rsidRDefault="007B5955" w:rsidP="007B5955"/>
    <w:p w:rsidR="007B5955" w:rsidRDefault="007B5955" w:rsidP="007B5955">
      <w:pPr>
        <w:rPr>
          <w:rFonts w:ascii="Arial Narrow" w:eastAsia="Arial Narrow" w:hAnsi="Arial Narrow" w:cs="Arial Narrow"/>
          <w:color w:val="000000"/>
          <w:sz w:val="20"/>
          <w:highlight w:val="white"/>
          <w:u w:val="single"/>
        </w:rPr>
      </w:pPr>
      <w:r>
        <w:br w:type="page"/>
      </w:r>
    </w:p>
    <w:p w:rsidR="007B5955" w:rsidRDefault="007B5955" w:rsidP="007B5955">
      <w:pPr>
        <w:tabs>
          <w:tab w:val="left" w:pos="1506"/>
        </w:tabs>
      </w:pPr>
      <w:r>
        <w:rPr>
          <w:rFonts w:ascii="Arial Narrow" w:eastAsia="Arial Narrow" w:hAnsi="Arial Narrow" w:cs="Arial Narrow"/>
          <w:color w:val="000000"/>
          <w:sz w:val="20"/>
          <w:highlight w:val="white"/>
          <w:u w:val="single"/>
        </w:rPr>
        <w:lastRenderedPageBreak/>
        <w:t>COMPETENCIA MATEMÁTICA Y COMPETENCIA EN CIENCIA, TECNOLOGÍA</w:t>
      </w:r>
      <w:r>
        <w:rPr>
          <w:rFonts w:ascii="Arial Narrow" w:eastAsia="Arial Narrow" w:hAnsi="Arial Narrow" w:cs="Arial Narrow"/>
          <w:color w:val="000000"/>
          <w:sz w:val="20"/>
          <w:u w:val="single"/>
        </w:rPr>
        <w:t xml:space="preserve"> E INGENIERÍA</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7B5955" w:rsidTr="006C0151">
        <w:tc>
          <w:tcPr>
            <w:tcW w:w="4488" w:type="dxa"/>
          </w:tcPr>
          <w:p w:rsidR="007B5955" w:rsidRDefault="007B5955" w:rsidP="006C0151">
            <w:r>
              <w:t>ACTIVIDADES PROPUESTAS</w:t>
            </w:r>
          </w:p>
        </w:tc>
        <w:tc>
          <w:tcPr>
            <w:tcW w:w="4159" w:type="dxa"/>
          </w:tcPr>
          <w:p w:rsidR="007B5955" w:rsidRDefault="007B5955" w:rsidP="006C0151">
            <w:r>
              <w:t>CONTENIDOS CURRICULARES TRABAJADOS</w:t>
            </w:r>
          </w:p>
        </w:tc>
        <w:tc>
          <w:tcPr>
            <w:tcW w:w="1985" w:type="dxa"/>
          </w:tcPr>
          <w:p w:rsidR="007B5955" w:rsidRDefault="007B5955" w:rsidP="006C0151">
            <w:r>
              <w:t>REALIZADA (SI/NO)</w:t>
            </w:r>
          </w:p>
        </w:tc>
      </w:tr>
      <w:tr w:rsidR="007B5955" w:rsidTr="006C0151">
        <w:trPr>
          <w:trHeight w:val="1556"/>
        </w:trPr>
        <w:tc>
          <w:tcPr>
            <w:tcW w:w="4488" w:type="dxa"/>
          </w:tcPr>
          <w:p w:rsidR="007B5955" w:rsidRDefault="007B5955" w:rsidP="006C0151">
            <w:pPr>
              <w:rPr>
                <w:color w:val="000000"/>
              </w:rPr>
            </w:pPr>
            <w:r>
              <w:t>Realización de operaciones matemáticas sencillas en las unidades didácticas.</w:t>
            </w:r>
          </w:p>
        </w:tc>
        <w:tc>
          <w:tcPr>
            <w:tcW w:w="4159" w:type="dxa"/>
          </w:tcPr>
          <w:p w:rsidR="007B5955" w:rsidRDefault="007B5955" w:rsidP="006C0151">
            <w:r w:rsidRPr="00603050">
              <w:t>Aritmética</w:t>
            </w:r>
          </w:p>
        </w:tc>
        <w:tc>
          <w:tcPr>
            <w:tcW w:w="1985" w:type="dxa"/>
          </w:tcPr>
          <w:p w:rsidR="007B5955" w:rsidRDefault="007B5955" w:rsidP="006C0151"/>
        </w:tc>
      </w:tr>
      <w:tr w:rsidR="007B5955" w:rsidTr="006C0151">
        <w:trPr>
          <w:trHeight w:val="1705"/>
        </w:trPr>
        <w:tc>
          <w:tcPr>
            <w:tcW w:w="4488" w:type="dxa"/>
          </w:tcPr>
          <w:p w:rsidR="007B5955" w:rsidRDefault="007B5955" w:rsidP="006C0151">
            <w:r>
              <w:t>Actividades donde se relaciona los contenidos vistos con la realidad que rodea al alumno.</w:t>
            </w:r>
          </w:p>
          <w:p w:rsidR="007B5955" w:rsidRDefault="007B5955" w:rsidP="006C0151"/>
        </w:tc>
        <w:tc>
          <w:tcPr>
            <w:tcW w:w="4159" w:type="dxa"/>
          </w:tcPr>
          <w:p w:rsidR="007B5955" w:rsidRDefault="007B5955" w:rsidP="006C0151">
            <w:r>
              <w:t>En todos los bloques de contenido impartidos durante el curso</w:t>
            </w:r>
          </w:p>
        </w:tc>
        <w:tc>
          <w:tcPr>
            <w:tcW w:w="1985" w:type="dxa"/>
          </w:tcPr>
          <w:p w:rsidR="007B5955" w:rsidRDefault="007B5955" w:rsidP="006C0151"/>
        </w:tc>
      </w:tr>
      <w:tr w:rsidR="007B5955" w:rsidTr="006C0151">
        <w:trPr>
          <w:trHeight w:val="1972"/>
        </w:trPr>
        <w:tc>
          <w:tcPr>
            <w:tcW w:w="4488" w:type="dxa"/>
          </w:tcPr>
          <w:p w:rsidR="007B5955" w:rsidRDefault="007B5955" w:rsidP="006C0151">
            <w:r>
              <w:t>Interpretación de gráficas: el alumno debe ser capaz de interpretar gráficas sencillas y obtener datos de ellas.</w:t>
            </w:r>
          </w:p>
          <w:p w:rsidR="007B5955" w:rsidRDefault="007B5955" w:rsidP="006C0151"/>
        </w:tc>
        <w:tc>
          <w:tcPr>
            <w:tcW w:w="4159" w:type="dxa"/>
          </w:tcPr>
          <w:p w:rsidR="007B5955" w:rsidRDefault="007B5955" w:rsidP="006C0151">
            <w:r>
              <w:t>En todos los bloques cuyos contenidos incluyan gráficas y diagramas.</w:t>
            </w:r>
          </w:p>
        </w:tc>
        <w:tc>
          <w:tcPr>
            <w:tcW w:w="1985" w:type="dxa"/>
          </w:tcPr>
          <w:p w:rsidR="007B5955" w:rsidRDefault="007B5955" w:rsidP="006C0151"/>
        </w:tc>
      </w:tr>
      <w:tr w:rsidR="007B5955" w:rsidTr="006C0151">
        <w:trPr>
          <w:trHeight w:val="2113"/>
        </w:trPr>
        <w:tc>
          <w:tcPr>
            <w:tcW w:w="4488" w:type="dxa"/>
          </w:tcPr>
          <w:p w:rsidR="007B5955" w:rsidRPr="00603050" w:rsidRDefault="007B5955" w:rsidP="006C0151">
            <w:r w:rsidRPr="00603050">
              <w:t>Realización de problemas de la vida cotidiana que implique la proporcionalidad y los porcentajes. Como cambio del número de personas en una receta.</w:t>
            </w:r>
          </w:p>
        </w:tc>
        <w:tc>
          <w:tcPr>
            <w:tcW w:w="4159" w:type="dxa"/>
          </w:tcPr>
          <w:p w:rsidR="007B5955" w:rsidRPr="00603050" w:rsidRDefault="007B5955" w:rsidP="006C0151">
            <w:r w:rsidRPr="00603050">
              <w:t>Bloque de aritmética.</w:t>
            </w:r>
          </w:p>
        </w:tc>
        <w:tc>
          <w:tcPr>
            <w:tcW w:w="1985" w:type="dxa"/>
          </w:tcPr>
          <w:p w:rsidR="007B5955" w:rsidRDefault="007B5955" w:rsidP="006C0151"/>
        </w:tc>
      </w:tr>
      <w:tr w:rsidR="007B5955" w:rsidTr="006C0151">
        <w:trPr>
          <w:trHeight w:val="2113"/>
        </w:trPr>
        <w:tc>
          <w:tcPr>
            <w:tcW w:w="4488" w:type="dxa"/>
          </w:tcPr>
          <w:p w:rsidR="007B5955" w:rsidRDefault="007B5955" w:rsidP="006C0151">
            <w:r>
              <w:t xml:space="preserve">Realización de operaciones básicas, multiplicación, división. </w:t>
            </w:r>
          </w:p>
          <w:p w:rsidR="007B5955" w:rsidRPr="00603050" w:rsidRDefault="007B5955" w:rsidP="006C0151">
            <w:proofErr w:type="spellStart"/>
            <w:r>
              <w:t>Calculo</w:t>
            </w:r>
            <w:proofErr w:type="spellEnd"/>
            <w:r>
              <w:t xml:space="preserve"> mental.</w:t>
            </w:r>
          </w:p>
        </w:tc>
        <w:tc>
          <w:tcPr>
            <w:tcW w:w="4159" w:type="dxa"/>
          </w:tcPr>
          <w:p w:rsidR="007B5955" w:rsidRPr="00603050" w:rsidRDefault="007B5955" w:rsidP="006C0151">
            <w:r w:rsidRPr="00603050">
              <w:t>Bloque de aritmética.</w:t>
            </w:r>
          </w:p>
        </w:tc>
        <w:tc>
          <w:tcPr>
            <w:tcW w:w="1985" w:type="dxa"/>
          </w:tcPr>
          <w:p w:rsidR="007B5955" w:rsidRDefault="007B5955" w:rsidP="006C0151"/>
        </w:tc>
      </w:tr>
    </w:tbl>
    <w:p w:rsidR="007B5955" w:rsidRDefault="007B5955" w:rsidP="007B5955"/>
    <w:p w:rsidR="007B5955" w:rsidRDefault="007B5955" w:rsidP="007B5955">
      <w:pPr>
        <w:rPr>
          <w:rFonts w:ascii="Arial Narrow" w:eastAsia="Arial Narrow" w:hAnsi="Arial Narrow" w:cs="Arial Narrow"/>
          <w:color w:val="000000"/>
          <w:sz w:val="20"/>
          <w:highlight w:val="white"/>
          <w:u w:val="single"/>
        </w:rPr>
      </w:pPr>
      <w:r>
        <w:br w:type="page"/>
      </w:r>
    </w:p>
    <w:p w:rsidR="007B5955" w:rsidRDefault="007B5955" w:rsidP="007B5955">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DIGITAL</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7B5955" w:rsidTr="006C0151">
        <w:tc>
          <w:tcPr>
            <w:tcW w:w="4488" w:type="dxa"/>
          </w:tcPr>
          <w:p w:rsidR="007B5955" w:rsidRDefault="007B5955" w:rsidP="006C0151">
            <w:r>
              <w:t>ACTIVIDADES PROPUESTAS</w:t>
            </w:r>
          </w:p>
        </w:tc>
        <w:tc>
          <w:tcPr>
            <w:tcW w:w="4159" w:type="dxa"/>
          </w:tcPr>
          <w:p w:rsidR="007B5955" w:rsidRDefault="007B5955" w:rsidP="006C0151">
            <w:r>
              <w:t>CONTENIDOS CURRICULARES TRABAJADOS</w:t>
            </w:r>
          </w:p>
        </w:tc>
        <w:tc>
          <w:tcPr>
            <w:tcW w:w="1985" w:type="dxa"/>
          </w:tcPr>
          <w:p w:rsidR="007B5955" w:rsidRDefault="007B5955" w:rsidP="006C0151">
            <w:r>
              <w:t>REALIZADA (SI/NO)</w:t>
            </w:r>
          </w:p>
        </w:tc>
      </w:tr>
      <w:tr w:rsidR="007B5955" w:rsidTr="006C0151">
        <w:trPr>
          <w:trHeight w:val="1556"/>
        </w:trPr>
        <w:tc>
          <w:tcPr>
            <w:tcW w:w="4488" w:type="dxa"/>
          </w:tcPr>
          <w:p w:rsidR="007B5955" w:rsidRDefault="007B5955" w:rsidP="006C0151">
            <w:pPr>
              <w:jc w:val="both"/>
            </w:pPr>
            <w:r>
              <w:t xml:space="preserve">Elaboración de documentos en línea, subida de los mismos a Drive </w:t>
            </w:r>
          </w:p>
        </w:tc>
        <w:tc>
          <w:tcPr>
            <w:tcW w:w="4159" w:type="dxa"/>
          </w:tcPr>
          <w:p w:rsidR="007B5955" w:rsidRDefault="007B5955" w:rsidP="006C0151">
            <w:pPr>
              <w:jc w:val="both"/>
            </w:pPr>
            <w:r>
              <w:t>En las unidades didácticas en las que se considere necesario.</w:t>
            </w:r>
          </w:p>
        </w:tc>
        <w:tc>
          <w:tcPr>
            <w:tcW w:w="1985" w:type="dxa"/>
          </w:tcPr>
          <w:p w:rsidR="007B5955" w:rsidRDefault="007B5955" w:rsidP="006C0151"/>
        </w:tc>
      </w:tr>
      <w:tr w:rsidR="007B5955" w:rsidTr="006C0151">
        <w:trPr>
          <w:trHeight w:val="1705"/>
        </w:trPr>
        <w:tc>
          <w:tcPr>
            <w:tcW w:w="4488" w:type="dxa"/>
          </w:tcPr>
          <w:p w:rsidR="007B5955" w:rsidRDefault="007B5955" w:rsidP="006C0151">
            <w:r>
              <w:t xml:space="preserve">Adjuntar documentos a las tareas de </w:t>
            </w:r>
            <w:proofErr w:type="spellStart"/>
            <w:r>
              <w:t>Classroom</w:t>
            </w:r>
            <w:proofErr w:type="spellEnd"/>
          </w:p>
        </w:tc>
        <w:tc>
          <w:tcPr>
            <w:tcW w:w="4159" w:type="dxa"/>
          </w:tcPr>
          <w:p w:rsidR="007B5955" w:rsidRDefault="007B5955" w:rsidP="006C0151">
            <w:pPr>
              <w:jc w:val="both"/>
            </w:pPr>
            <w:r>
              <w:t>En las unidades didácticas en las que se considere necesario.</w:t>
            </w:r>
          </w:p>
        </w:tc>
        <w:tc>
          <w:tcPr>
            <w:tcW w:w="1985" w:type="dxa"/>
          </w:tcPr>
          <w:p w:rsidR="007B5955" w:rsidRDefault="007B5955" w:rsidP="006C0151"/>
        </w:tc>
      </w:tr>
      <w:tr w:rsidR="007B5955" w:rsidTr="006C0151">
        <w:trPr>
          <w:trHeight w:val="1972"/>
        </w:trPr>
        <w:tc>
          <w:tcPr>
            <w:tcW w:w="4488" w:type="dxa"/>
          </w:tcPr>
          <w:p w:rsidR="007B5955" w:rsidRDefault="007B5955" w:rsidP="006C0151">
            <w:r>
              <w:t>Compartir documentos en línea con los compañeros de equipo</w:t>
            </w:r>
          </w:p>
        </w:tc>
        <w:tc>
          <w:tcPr>
            <w:tcW w:w="4159" w:type="dxa"/>
          </w:tcPr>
          <w:p w:rsidR="007B5955" w:rsidRDefault="007B5955" w:rsidP="006C0151">
            <w:r>
              <w:t>En las unidades didácticas en las que se considere necesario.</w:t>
            </w:r>
          </w:p>
        </w:tc>
        <w:tc>
          <w:tcPr>
            <w:tcW w:w="1985" w:type="dxa"/>
          </w:tcPr>
          <w:p w:rsidR="007B5955" w:rsidRDefault="007B5955" w:rsidP="006C0151"/>
        </w:tc>
      </w:tr>
      <w:tr w:rsidR="007B5955" w:rsidTr="006C0151">
        <w:trPr>
          <w:trHeight w:val="2113"/>
        </w:trPr>
        <w:tc>
          <w:tcPr>
            <w:tcW w:w="4488" w:type="dxa"/>
          </w:tcPr>
          <w:p w:rsidR="007B5955" w:rsidRDefault="007B5955" w:rsidP="006C0151">
            <w:r>
              <w:t>Búsqueda de información en la red, selección de la información adecuada y elaboración de documentos y o tareas con las informaciones encontradas</w:t>
            </w:r>
          </w:p>
        </w:tc>
        <w:tc>
          <w:tcPr>
            <w:tcW w:w="4159" w:type="dxa"/>
          </w:tcPr>
          <w:p w:rsidR="007B5955" w:rsidRDefault="007B5955" w:rsidP="006C0151">
            <w:r>
              <w:t>En las unidades didácticas en las que se considere necesario.</w:t>
            </w:r>
          </w:p>
        </w:tc>
        <w:tc>
          <w:tcPr>
            <w:tcW w:w="1985" w:type="dxa"/>
          </w:tcPr>
          <w:p w:rsidR="007B5955" w:rsidRDefault="007B5955" w:rsidP="006C0151"/>
        </w:tc>
      </w:tr>
      <w:tr w:rsidR="007B5955" w:rsidTr="006C0151">
        <w:trPr>
          <w:trHeight w:val="2113"/>
        </w:trPr>
        <w:tc>
          <w:tcPr>
            <w:tcW w:w="4488" w:type="dxa"/>
          </w:tcPr>
          <w:p w:rsidR="007B5955" w:rsidRDefault="007B5955" w:rsidP="006C0151">
            <w:r>
              <w:t xml:space="preserve">Actividades que fomenten un uso responsable de los medios audiovisuales. </w:t>
            </w:r>
          </w:p>
        </w:tc>
        <w:tc>
          <w:tcPr>
            <w:tcW w:w="4159" w:type="dxa"/>
          </w:tcPr>
          <w:p w:rsidR="007B5955" w:rsidRDefault="007B5955" w:rsidP="006C0151">
            <w:r>
              <w:t>En las unidades didácticas en las que se considere necesario.</w:t>
            </w:r>
          </w:p>
        </w:tc>
        <w:tc>
          <w:tcPr>
            <w:tcW w:w="1985" w:type="dxa"/>
          </w:tcPr>
          <w:p w:rsidR="007B5955" w:rsidRDefault="007B5955" w:rsidP="006C0151"/>
        </w:tc>
      </w:tr>
    </w:tbl>
    <w:p w:rsidR="007B5955" w:rsidRDefault="007B5955" w:rsidP="007B5955"/>
    <w:p w:rsidR="007B5955" w:rsidRDefault="007B5955" w:rsidP="007B5955">
      <w:pPr>
        <w:rPr>
          <w:rFonts w:ascii="Arial Narrow" w:eastAsia="Arial Narrow" w:hAnsi="Arial Narrow" w:cs="Arial Narrow"/>
          <w:color w:val="000000"/>
          <w:sz w:val="20"/>
          <w:highlight w:val="white"/>
          <w:u w:val="single"/>
        </w:rPr>
      </w:pPr>
      <w:r>
        <w:br w:type="page"/>
      </w:r>
    </w:p>
    <w:p w:rsidR="007B5955" w:rsidRDefault="007B5955" w:rsidP="007B5955">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PERSONAL, SOCIAL Y DE  APRENDER A APRENDER</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7B5955" w:rsidTr="006C0151">
        <w:tc>
          <w:tcPr>
            <w:tcW w:w="4488" w:type="dxa"/>
          </w:tcPr>
          <w:p w:rsidR="007B5955" w:rsidRDefault="007B5955" w:rsidP="006C0151">
            <w:r>
              <w:t>ACTIVIDADES PROPUESTAS</w:t>
            </w:r>
          </w:p>
        </w:tc>
        <w:tc>
          <w:tcPr>
            <w:tcW w:w="4159" w:type="dxa"/>
          </w:tcPr>
          <w:p w:rsidR="007B5955" w:rsidRDefault="007B5955" w:rsidP="006C0151">
            <w:r>
              <w:t>CONTENIDOS CURRICULARES TRABAJADOS</w:t>
            </w:r>
          </w:p>
        </w:tc>
        <w:tc>
          <w:tcPr>
            <w:tcW w:w="1985" w:type="dxa"/>
          </w:tcPr>
          <w:p w:rsidR="007B5955" w:rsidRDefault="007B5955" w:rsidP="006C0151">
            <w:r>
              <w:t>REALIZADA (SI/NO)</w:t>
            </w:r>
          </w:p>
        </w:tc>
      </w:tr>
      <w:tr w:rsidR="007B5955" w:rsidTr="006C0151">
        <w:trPr>
          <w:trHeight w:val="1556"/>
        </w:trPr>
        <w:tc>
          <w:tcPr>
            <w:tcW w:w="4488" w:type="dxa"/>
          </w:tcPr>
          <w:p w:rsidR="007B5955" w:rsidRDefault="007B5955" w:rsidP="006C0151">
            <w:r>
              <w:t xml:space="preserve">Planificación de tareas, adecuación en tiempo y forma  a las entregas programadas </w:t>
            </w:r>
          </w:p>
        </w:tc>
        <w:tc>
          <w:tcPr>
            <w:tcW w:w="4159" w:type="dxa"/>
          </w:tcPr>
          <w:p w:rsidR="007B5955" w:rsidRDefault="007B5955" w:rsidP="006C0151">
            <w:r>
              <w:t>En todos los bloques de contenido impartidos durante el curso.</w:t>
            </w:r>
          </w:p>
        </w:tc>
        <w:tc>
          <w:tcPr>
            <w:tcW w:w="1985" w:type="dxa"/>
          </w:tcPr>
          <w:p w:rsidR="007B5955" w:rsidRDefault="007B5955" w:rsidP="006C0151"/>
        </w:tc>
      </w:tr>
      <w:tr w:rsidR="007B5955" w:rsidTr="006C0151">
        <w:trPr>
          <w:trHeight w:val="1705"/>
        </w:trPr>
        <w:tc>
          <w:tcPr>
            <w:tcW w:w="4488" w:type="dxa"/>
          </w:tcPr>
          <w:p w:rsidR="007B5955" w:rsidRDefault="007B5955" w:rsidP="006C0151">
            <w:r>
              <w:t>Extracción de la información necesaria para la adquisición de conocimientos relacionados con los contenidos impartidos por el docente</w:t>
            </w:r>
          </w:p>
        </w:tc>
        <w:tc>
          <w:tcPr>
            <w:tcW w:w="4159" w:type="dxa"/>
          </w:tcPr>
          <w:p w:rsidR="007B5955" w:rsidRDefault="007B5955" w:rsidP="006C0151">
            <w:r>
              <w:t>En todos los bloques de contenido impartidos durante el curso.</w:t>
            </w:r>
          </w:p>
        </w:tc>
        <w:tc>
          <w:tcPr>
            <w:tcW w:w="1985" w:type="dxa"/>
          </w:tcPr>
          <w:p w:rsidR="007B5955" w:rsidRDefault="007B5955" w:rsidP="006C0151"/>
        </w:tc>
      </w:tr>
      <w:tr w:rsidR="007B5955" w:rsidTr="006C0151">
        <w:trPr>
          <w:trHeight w:val="1972"/>
        </w:trPr>
        <w:tc>
          <w:tcPr>
            <w:tcW w:w="4488" w:type="dxa"/>
          </w:tcPr>
          <w:p w:rsidR="007B5955" w:rsidRDefault="007B5955" w:rsidP="006C0151">
            <w:r>
              <w:t>Resolución de dudas a partir de información obtenida por el propio alumno tanto en formato digital como físico.</w:t>
            </w:r>
          </w:p>
        </w:tc>
        <w:tc>
          <w:tcPr>
            <w:tcW w:w="4159" w:type="dxa"/>
          </w:tcPr>
          <w:p w:rsidR="007B5955" w:rsidRDefault="007B5955" w:rsidP="006C0151">
            <w:r>
              <w:t>En todos los bloques de contenido impartidos durante el curso.</w:t>
            </w:r>
          </w:p>
        </w:tc>
        <w:tc>
          <w:tcPr>
            <w:tcW w:w="1985" w:type="dxa"/>
          </w:tcPr>
          <w:p w:rsidR="007B5955" w:rsidRDefault="007B5955" w:rsidP="006C0151"/>
        </w:tc>
      </w:tr>
      <w:tr w:rsidR="007B5955" w:rsidTr="006C0151">
        <w:trPr>
          <w:trHeight w:val="2113"/>
        </w:trPr>
        <w:tc>
          <w:tcPr>
            <w:tcW w:w="4488" w:type="dxa"/>
          </w:tcPr>
          <w:p w:rsidR="007B5955" w:rsidRDefault="007B5955" w:rsidP="006C0151">
            <w:r>
              <w:t>Elaboración del cuaderno y los apuntes de clase siguiendo las pautas marcadas por el profesor. Debe tener especial atención en la organización de los conocimientos y la síntesis final por unidad.</w:t>
            </w:r>
          </w:p>
        </w:tc>
        <w:tc>
          <w:tcPr>
            <w:tcW w:w="4159" w:type="dxa"/>
          </w:tcPr>
          <w:p w:rsidR="007B5955" w:rsidRDefault="007B5955" w:rsidP="006C0151">
            <w:r>
              <w:t>En todos los bloques de contenido impartidos durante el curso.</w:t>
            </w:r>
          </w:p>
        </w:tc>
        <w:tc>
          <w:tcPr>
            <w:tcW w:w="1985" w:type="dxa"/>
          </w:tcPr>
          <w:p w:rsidR="007B5955" w:rsidRDefault="007B5955" w:rsidP="006C0151"/>
        </w:tc>
      </w:tr>
      <w:tr w:rsidR="007B5955" w:rsidTr="006C0151">
        <w:trPr>
          <w:trHeight w:val="2113"/>
        </w:trPr>
        <w:tc>
          <w:tcPr>
            <w:tcW w:w="4488" w:type="dxa"/>
          </w:tcPr>
          <w:p w:rsidR="007B5955" w:rsidRDefault="007B5955" w:rsidP="006C0151">
            <w:r>
              <w:t xml:space="preserve">Elaboración de actividades de corrección de ejercicios donde el alumno toma conciencia de sus errores y/o de </w:t>
            </w:r>
            <w:proofErr w:type="spellStart"/>
            <w:r>
              <w:t>coevaluación</w:t>
            </w:r>
            <w:proofErr w:type="spellEnd"/>
            <w:r>
              <w:t xml:space="preserve"> mediante rúbricas de corrección. </w:t>
            </w:r>
          </w:p>
        </w:tc>
        <w:tc>
          <w:tcPr>
            <w:tcW w:w="4159" w:type="dxa"/>
          </w:tcPr>
          <w:p w:rsidR="007B5955" w:rsidRDefault="007B5955" w:rsidP="006C0151">
            <w:r>
              <w:t>En todos los bloques de contenido impartidos durante el curso.</w:t>
            </w:r>
          </w:p>
        </w:tc>
        <w:tc>
          <w:tcPr>
            <w:tcW w:w="1985" w:type="dxa"/>
          </w:tcPr>
          <w:p w:rsidR="007B5955" w:rsidRDefault="007B5955" w:rsidP="006C0151"/>
        </w:tc>
      </w:tr>
    </w:tbl>
    <w:p w:rsidR="007B5955" w:rsidRDefault="007B5955" w:rsidP="007B5955"/>
    <w:p w:rsidR="007B5955" w:rsidRDefault="007B5955" w:rsidP="007B5955">
      <w:pPr>
        <w:rPr>
          <w:rFonts w:ascii="Arial Narrow" w:eastAsia="Arial Narrow" w:hAnsi="Arial Narrow" w:cs="Arial Narrow"/>
          <w:color w:val="000000"/>
          <w:sz w:val="20"/>
          <w:highlight w:val="white"/>
          <w:u w:val="single"/>
        </w:rPr>
      </w:pPr>
      <w:r>
        <w:br w:type="page"/>
      </w:r>
    </w:p>
    <w:p w:rsidR="007B5955" w:rsidRDefault="007B5955" w:rsidP="007B5955">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CIUDADANA</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7B5955" w:rsidTr="006C0151">
        <w:tc>
          <w:tcPr>
            <w:tcW w:w="4488" w:type="dxa"/>
          </w:tcPr>
          <w:p w:rsidR="007B5955" w:rsidRDefault="007B5955" w:rsidP="006C0151">
            <w:r>
              <w:t>ACTIVIDADES PROPUESTAS</w:t>
            </w:r>
          </w:p>
        </w:tc>
        <w:tc>
          <w:tcPr>
            <w:tcW w:w="4159" w:type="dxa"/>
          </w:tcPr>
          <w:p w:rsidR="007B5955" w:rsidRDefault="007B5955" w:rsidP="006C0151">
            <w:r>
              <w:t>CONTENIDOS CURRICULARES TRABAJADOS</w:t>
            </w:r>
          </w:p>
        </w:tc>
        <w:tc>
          <w:tcPr>
            <w:tcW w:w="1985" w:type="dxa"/>
          </w:tcPr>
          <w:p w:rsidR="007B5955" w:rsidRDefault="007B5955" w:rsidP="006C0151">
            <w:r>
              <w:t>REALIZADA (SI/NO)</w:t>
            </w:r>
          </w:p>
        </w:tc>
      </w:tr>
      <w:tr w:rsidR="007B5955" w:rsidTr="006C0151">
        <w:trPr>
          <w:trHeight w:val="1556"/>
        </w:trPr>
        <w:tc>
          <w:tcPr>
            <w:tcW w:w="4488" w:type="dxa"/>
          </w:tcPr>
          <w:p w:rsidR="007B5955" w:rsidRDefault="007B5955" w:rsidP="006C0151">
            <w:r>
              <w:t>Realización de trabajos colaborativos en los que el alumno respete las normas y sea capaz de dialogar y coordinarse con los compañeros del grupo</w:t>
            </w:r>
          </w:p>
        </w:tc>
        <w:tc>
          <w:tcPr>
            <w:tcW w:w="4159" w:type="dxa"/>
          </w:tcPr>
          <w:p w:rsidR="007B5955" w:rsidRDefault="007B5955" w:rsidP="006C0151">
            <w:r>
              <w:t>En todos los bloques de contenido impartidos durante el curso en los que el docente lo considere oportuno</w:t>
            </w:r>
          </w:p>
        </w:tc>
        <w:tc>
          <w:tcPr>
            <w:tcW w:w="1985" w:type="dxa"/>
          </w:tcPr>
          <w:p w:rsidR="007B5955" w:rsidRDefault="007B5955" w:rsidP="006C0151"/>
        </w:tc>
      </w:tr>
      <w:tr w:rsidR="007B5955" w:rsidTr="006C0151">
        <w:trPr>
          <w:trHeight w:val="1705"/>
        </w:trPr>
        <w:tc>
          <w:tcPr>
            <w:tcW w:w="4488" w:type="dxa"/>
          </w:tcPr>
          <w:p w:rsidR="007B5955" w:rsidRDefault="007B5955" w:rsidP="006C0151">
            <w:r>
              <w:t>Resolución de conflictos y dudas que surjan durante la elaboración de trabajos colaborativos</w:t>
            </w:r>
          </w:p>
        </w:tc>
        <w:tc>
          <w:tcPr>
            <w:tcW w:w="4159" w:type="dxa"/>
          </w:tcPr>
          <w:p w:rsidR="007B5955" w:rsidRDefault="007B5955" w:rsidP="006C0151">
            <w:r>
              <w:t>En todos los bloques de contenido impartidos durante el curso en los que el docente lo considere oportuno</w:t>
            </w:r>
          </w:p>
        </w:tc>
        <w:tc>
          <w:tcPr>
            <w:tcW w:w="1985" w:type="dxa"/>
          </w:tcPr>
          <w:p w:rsidR="007B5955" w:rsidRDefault="007B5955" w:rsidP="006C0151"/>
        </w:tc>
      </w:tr>
      <w:tr w:rsidR="007B5955" w:rsidTr="006C0151">
        <w:trPr>
          <w:trHeight w:val="1972"/>
        </w:trPr>
        <w:tc>
          <w:tcPr>
            <w:tcW w:w="4488" w:type="dxa"/>
          </w:tcPr>
          <w:p w:rsidR="007B5955" w:rsidRDefault="007B5955" w:rsidP="006C0151">
            <w:r>
              <w:t>Realización de actividades en las que el alumno se implique en el enriquecimiento del centro.</w:t>
            </w:r>
          </w:p>
        </w:tc>
        <w:tc>
          <w:tcPr>
            <w:tcW w:w="4159" w:type="dxa"/>
          </w:tcPr>
          <w:p w:rsidR="007B5955" w:rsidRDefault="007B5955" w:rsidP="006C0151">
            <w:r>
              <w:t>Feria de la Ciencia.</w:t>
            </w:r>
          </w:p>
          <w:p w:rsidR="007B5955" w:rsidRDefault="007B5955" w:rsidP="006C0151">
            <w:r>
              <w:t>Día de la mujer y la niña en la ciencia.</w:t>
            </w:r>
          </w:p>
          <w:p w:rsidR="007B5955" w:rsidRDefault="007B5955" w:rsidP="006C0151">
            <w:r>
              <w:t>Día del Medioambiente.</w:t>
            </w:r>
          </w:p>
        </w:tc>
        <w:tc>
          <w:tcPr>
            <w:tcW w:w="1985" w:type="dxa"/>
          </w:tcPr>
          <w:p w:rsidR="007B5955" w:rsidRDefault="007B5955" w:rsidP="006C0151"/>
        </w:tc>
      </w:tr>
    </w:tbl>
    <w:p w:rsidR="007B5955" w:rsidRDefault="007B5955" w:rsidP="007B5955"/>
    <w:p w:rsidR="007B5955" w:rsidRDefault="007B5955" w:rsidP="007B5955">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EMPRENDEDORA</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7B5955" w:rsidTr="006C0151">
        <w:tc>
          <w:tcPr>
            <w:tcW w:w="4488" w:type="dxa"/>
          </w:tcPr>
          <w:p w:rsidR="007B5955" w:rsidRDefault="007B5955" w:rsidP="006C0151">
            <w:r>
              <w:t>ACTIVIDADES PROPUESTAS</w:t>
            </w:r>
          </w:p>
        </w:tc>
        <w:tc>
          <w:tcPr>
            <w:tcW w:w="4159" w:type="dxa"/>
          </w:tcPr>
          <w:p w:rsidR="007B5955" w:rsidRDefault="007B5955" w:rsidP="006C0151">
            <w:r>
              <w:t>CONTENIDOS CURRICULARES TRABAJADOS</w:t>
            </w:r>
          </w:p>
        </w:tc>
        <w:tc>
          <w:tcPr>
            <w:tcW w:w="1985" w:type="dxa"/>
          </w:tcPr>
          <w:p w:rsidR="007B5955" w:rsidRDefault="007B5955" w:rsidP="006C0151">
            <w:r>
              <w:t>REALIZADA (SI/NO)</w:t>
            </w:r>
          </w:p>
        </w:tc>
      </w:tr>
      <w:tr w:rsidR="007B5955" w:rsidTr="006C0151">
        <w:trPr>
          <w:trHeight w:val="1556"/>
        </w:trPr>
        <w:tc>
          <w:tcPr>
            <w:tcW w:w="4488" w:type="dxa"/>
          </w:tcPr>
          <w:p w:rsidR="007B5955" w:rsidRDefault="007B5955" w:rsidP="006C0151">
            <w:r>
              <w:t>El alumno es puesto en situaciones en los que debe potenciar su iniciativa y proponer ideas.</w:t>
            </w:r>
          </w:p>
          <w:p w:rsidR="007B5955" w:rsidRDefault="007B5955" w:rsidP="006C0151">
            <w:r>
              <w:t>Preguntas orales durante la clase, relacionadas con los conocimientos impartidos en ese momento por el docente.</w:t>
            </w:r>
          </w:p>
          <w:p w:rsidR="007B5955" w:rsidRDefault="007B5955" w:rsidP="006C0151">
            <w:r>
              <w:t>Debates.</w:t>
            </w:r>
          </w:p>
          <w:p w:rsidR="007B5955" w:rsidRDefault="007B5955" w:rsidP="006C0151">
            <w:r>
              <w:t>Proyectos.</w:t>
            </w:r>
          </w:p>
        </w:tc>
        <w:tc>
          <w:tcPr>
            <w:tcW w:w="4159" w:type="dxa"/>
          </w:tcPr>
          <w:p w:rsidR="007B5955" w:rsidRDefault="007B5955" w:rsidP="006C0151"/>
          <w:p w:rsidR="007B5955" w:rsidRDefault="007B5955" w:rsidP="006C0151">
            <w:r>
              <w:t>En aquellas clases en las que el docente lo considere apropiado.</w:t>
            </w:r>
          </w:p>
          <w:p w:rsidR="007B5955" w:rsidRDefault="007B5955" w:rsidP="006C0151"/>
        </w:tc>
        <w:tc>
          <w:tcPr>
            <w:tcW w:w="1985" w:type="dxa"/>
          </w:tcPr>
          <w:p w:rsidR="007B5955" w:rsidRDefault="007B5955" w:rsidP="006C0151"/>
        </w:tc>
      </w:tr>
      <w:tr w:rsidR="007B5955" w:rsidTr="006C0151">
        <w:trPr>
          <w:trHeight w:val="1705"/>
        </w:trPr>
        <w:tc>
          <w:tcPr>
            <w:tcW w:w="4488" w:type="dxa"/>
          </w:tcPr>
          <w:p w:rsidR="007B5955" w:rsidRDefault="007B5955" w:rsidP="006C0151">
            <w:r>
              <w:t>El alumno debe trabajar en equipo e intentar que potencie un rol activo en la resolución de problemas, proponiendo soluciones.</w:t>
            </w:r>
          </w:p>
          <w:p w:rsidR="007B5955" w:rsidRDefault="007B5955" w:rsidP="006C0151"/>
        </w:tc>
        <w:tc>
          <w:tcPr>
            <w:tcW w:w="4159" w:type="dxa"/>
          </w:tcPr>
          <w:p w:rsidR="007B5955" w:rsidRDefault="007B5955" w:rsidP="006C0151">
            <w:r>
              <w:t>En aquellas clases en las que el docente lo considere apropiado.</w:t>
            </w:r>
          </w:p>
        </w:tc>
        <w:tc>
          <w:tcPr>
            <w:tcW w:w="1985" w:type="dxa"/>
          </w:tcPr>
          <w:p w:rsidR="007B5955" w:rsidRDefault="007B5955" w:rsidP="006C0151"/>
        </w:tc>
      </w:tr>
    </w:tbl>
    <w:p w:rsidR="007B5955" w:rsidRDefault="007B5955" w:rsidP="007B5955"/>
    <w:p w:rsidR="007B5955" w:rsidRDefault="007B5955" w:rsidP="007B5955">
      <w:pPr>
        <w:rPr>
          <w:rFonts w:ascii="Arial Narrow" w:eastAsia="Arial Narrow" w:hAnsi="Arial Narrow" w:cs="Arial Narrow"/>
          <w:color w:val="000000"/>
          <w:sz w:val="20"/>
          <w:highlight w:val="white"/>
          <w:u w:val="single"/>
        </w:rPr>
      </w:pPr>
      <w:r>
        <w:br w:type="page"/>
      </w:r>
    </w:p>
    <w:p w:rsidR="007B5955" w:rsidRDefault="007B5955" w:rsidP="007B5955">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EN CONCIENCIA Y EXPRESIONES CULTURALES</w:t>
      </w:r>
    </w:p>
    <w:tbl>
      <w:tblPr>
        <w:tblW w:w="10458"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4"/>
        <w:gridCol w:w="4159"/>
        <w:gridCol w:w="1985"/>
      </w:tblGrid>
      <w:tr w:rsidR="007B5955" w:rsidTr="006C0151">
        <w:tc>
          <w:tcPr>
            <w:tcW w:w="4314" w:type="dxa"/>
          </w:tcPr>
          <w:p w:rsidR="007B5955" w:rsidRDefault="007B5955" w:rsidP="006C0151">
            <w:r>
              <w:t>ACTIVIDADES PROPUESTAS</w:t>
            </w:r>
          </w:p>
        </w:tc>
        <w:tc>
          <w:tcPr>
            <w:tcW w:w="4159" w:type="dxa"/>
          </w:tcPr>
          <w:p w:rsidR="007B5955" w:rsidRDefault="007B5955" w:rsidP="006C0151">
            <w:r>
              <w:t>CONTENIDOS CURRICULARES TRABAJADOS</w:t>
            </w:r>
          </w:p>
        </w:tc>
        <w:tc>
          <w:tcPr>
            <w:tcW w:w="1985" w:type="dxa"/>
          </w:tcPr>
          <w:p w:rsidR="007B5955" w:rsidRDefault="007B5955" w:rsidP="006C0151">
            <w:r>
              <w:t>REALIZADA (SI/NO)</w:t>
            </w:r>
          </w:p>
        </w:tc>
      </w:tr>
      <w:tr w:rsidR="007B5955" w:rsidTr="006C0151">
        <w:trPr>
          <w:trHeight w:val="1556"/>
        </w:trPr>
        <w:tc>
          <w:tcPr>
            <w:tcW w:w="4314" w:type="dxa"/>
          </w:tcPr>
          <w:p w:rsidR="007B5955" w:rsidRDefault="007B5955" w:rsidP="006C0151">
            <w:r>
              <w:t>Realización del cuaderno de clase siguiendo las pautas proporcionadas por el docente, cuidando la estética y la presentación, así como las normas básicas de elaboración de este documento</w:t>
            </w:r>
          </w:p>
        </w:tc>
        <w:tc>
          <w:tcPr>
            <w:tcW w:w="4159" w:type="dxa"/>
          </w:tcPr>
          <w:p w:rsidR="007B5955" w:rsidRDefault="007B5955" w:rsidP="006C0151">
            <w:r>
              <w:t>En todos los bloques de contenido impartidos durante el curso en los que el docente lo considere oportuno</w:t>
            </w:r>
          </w:p>
        </w:tc>
        <w:tc>
          <w:tcPr>
            <w:tcW w:w="1985" w:type="dxa"/>
          </w:tcPr>
          <w:p w:rsidR="007B5955" w:rsidRDefault="007B5955" w:rsidP="006C0151"/>
        </w:tc>
      </w:tr>
      <w:tr w:rsidR="007B5955" w:rsidTr="006C0151">
        <w:trPr>
          <w:trHeight w:val="1705"/>
        </w:trPr>
        <w:tc>
          <w:tcPr>
            <w:tcW w:w="4314" w:type="dxa"/>
          </w:tcPr>
          <w:p w:rsidR="007B5955" w:rsidRDefault="007B5955" w:rsidP="006C0151">
            <w:r>
              <w:t>Cuidado de la estética y la presentación de todos aquello trabajos y documentos que se le pida elaborar durante el curso</w:t>
            </w:r>
          </w:p>
        </w:tc>
        <w:tc>
          <w:tcPr>
            <w:tcW w:w="4159" w:type="dxa"/>
          </w:tcPr>
          <w:p w:rsidR="007B5955" w:rsidRDefault="007B5955" w:rsidP="006C0151">
            <w:r>
              <w:t>En todos los bloques de contenido impartidos durante el curso en los que el docente lo considere oportuno</w:t>
            </w:r>
          </w:p>
        </w:tc>
        <w:tc>
          <w:tcPr>
            <w:tcW w:w="1985" w:type="dxa"/>
          </w:tcPr>
          <w:p w:rsidR="007B5955" w:rsidRDefault="007B5955" w:rsidP="006C0151"/>
        </w:tc>
      </w:tr>
    </w:tbl>
    <w:p w:rsidR="007B5955" w:rsidRDefault="007B5955" w:rsidP="007B5955">
      <w:pPr>
        <w:tabs>
          <w:tab w:val="left" w:pos="1506"/>
        </w:tabs>
        <w:rPr>
          <w:rFonts w:ascii="Arial Narrow" w:eastAsia="Arial Narrow" w:hAnsi="Arial Narrow" w:cs="Arial Narrow"/>
          <w:color w:val="000000"/>
          <w:sz w:val="20"/>
          <w:highlight w:val="white"/>
          <w:u w:val="single"/>
        </w:rPr>
      </w:pPr>
    </w:p>
    <w:p w:rsidR="007B5955" w:rsidRDefault="007B5955" w:rsidP="007B5955">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PLURILINGÜE</w:t>
      </w:r>
    </w:p>
    <w:p w:rsidR="007B5955" w:rsidRDefault="007B5955" w:rsidP="007B5955">
      <w:pPr>
        <w:tabs>
          <w:tab w:val="left" w:pos="1506"/>
        </w:tabs>
        <w:rPr>
          <w:rFonts w:ascii="Arial Narrow" w:eastAsia="Arial Narrow" w:hAnsi="Arial Narrow" w:cs="Arial Narrow"/>
          <w:color w:val="000000"/>
          <w:sz w:val="20"/>
          <w:highlight w:val="white"/>
          <w:u w:val="single"/>
        </w:rPr>
      </w:pPr>
    </w:p>
    <w:tbl>
      <w:tblPr>
        <w:tblpPr w:leftFromText="141" w:rightFromText="141" w:vertAnchor="text" w:horzAnchor="margin" w:tblpXSpec="center" w:tblpY="136"/>
        <w:tblW w:w="10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7B5955" w:rsidTr="006C0151">
        <w:tc>
          <w:tcPr>
            <w:tcW w:w="4488" w:type="dxa"/>
          </w:tcPr>
          <w:p w:rsidR="007B5955" w:rsidRDefault="007B5955" w:rsidP="006C0151">
            <w:r>
              <w:t>ACTIVIDADES PROPUESTAS</w:t>
            </w:r>
          </w:p>
        </w:tc>
        <w:tc>
          <w:tcPr>
            <w:tcW w:w="4159" w:type="dxa"/>
          </w:tcPr>
          <w:p w:rsidR="007B5955" w:rsidRDefault="007B5955" w:rsidP="006C0151">
            <w:r>
              <w:t>CONTENIDOS CURRICULARES TRABAJADOS</w:t>
            </w:r>
          </w:p>
        </w:tc>
        <w:tc>
          <w:tcPr>
            <w:tcW w:w="1985" w:type="dxa"/>
          </w:tcPr>
          <w:p w:rsidR="007B5955" w:rsidRDefault="007B5955" w:rsidP="006C0151">
            <w:r>
              <w:t>REALIZADA (SI/NO)</w:t>
            </w:r>
          </w:p>
        </w:tc>
      </w:tr>
      <w:tr w:rsidR="007B5955" w:rsidTr="006C0151">
        <w:trPr>
          <w:trHeight w:val="1556"/>
        </w:trPr>
        <w:tc>
          <w:tcPr>
            <w:tcW w:w="4488" w:type="dxa"/>
          </w:tcPr>
          <w:p w:rsidR="007B5955" w:rsidRDefault="007B5955" w:rsidP="006C0151">
            <w:r>
              <w:t>Lectura de artículos científicos relacionados con la temática impartida en inglés y resumen de las ideas principales</w:t>
            </w:r>
          </w:p>
        </w:tc>
        <w:tc>
          <w:tcPr>
            <w:tcW w:w="4159" w:type="dxa"/>
          </w:tcPr>
          <w:p w:rsidR="007B5955" w:rsidRDefault="007B5955" w:rsidP="006C0151">
            <w:r>
              <w:t>En todos los bloques de contenido impartidos durante el curso en los que el docente lo considere oportuno</w:t>
            </w:r>
          </w:p>
        </w:tc>
        <w:tc>
          <w:tcPr>
            <w:tcW w:w="1985" w:type="dxa"/>
          </w:tcPr>
          <w:p w:rsidR="007B5955" w:rsidRDefault="007B5955" w:rsidP="006C0151"/>
        </w:tc>
      </w:tr>
      <w:tr w:rsidR="007B5955" w:rsidTr="006C0151">
        <w:trPr>
          <w:trHeight w:val="1705"/>
        </w:trPr>
        <w:tc>
          <w:tcPr>
            <w:tcW w:w="4488" w:type="dxa"/>
          </w:tcPr>
          <w:p w:rsidR="007B5955" w:rsidRDefault="007B5955" w:rsidP="006C0151">
            <w:r>
              <w:t>Visualización de vídeos en inglés de interés científico en el que deben dar respuesta a algunas preguntas</w:t>
            </w:r>
          </w:p>
        </w:tc>
        <w:tc>
          <w:tcPr>
            <w:tcW w:w="4159" w:type="dxa"/>
          </w:tcPr>
          <w:p w:rsidR="007B5955" w:rsidRDefault="007B5955" w:rsidP="006C0151">
            <w:r>
              <w:t>En todos los bloques de contenido impartidos durante el curso en los que el docente lo considere oportuno</w:t>
            </w:r>
          </w:p>
        </w:tc>
        <w:tc>
          <w:tcPr>
            <w:tcW w:w="1985" w:type="dxa"/>
          </w:tcPr>
          <w:p w:rsidR="007B5955" w:rsidRDefault="007B5955" w:rsidP="006C0151"/>
        </w:tc>
      </w:tr>
      <w:tr w:rsidR="007B5955" w:rsidTr="006C0151">
        <w:trPr>
          <w:trHeight w:val="1972"/>
        </w:trPr>
        <w:tc>
          <w:tcPr>
            <w:tcW w:w="4488" w:type="dxa"/>
          </w:tcPr>
          <w:p w:rsidR="007B5955" w:rsidRPr="006E2688" w:rsidRDefault="007B5955" w:rsidP="006C0151">
            <w:pPr>
              <w:rPr>
                <w:color w:val="FF0000"/>
              </w:rPr>
            </w:pPr>
            <w:r w:rsidRPr="0053284F">
              <w:t>Nomenclatura usada en el lenguaje de las matemáticas.</w:t>
            </w:r>
          </w:p>
        </w:tc>
        <w:tc>
          <w:tcPr>
            <w:tcW w:w="4159" w:type="dxa"/>
          </w:tcPr>
          <w:p w:rsidR="007B5955" w:rsidRPr="006E2688" w:rsidRDefault="007B5955" w:rsidP="006C0151">
            <w:pPr>
              <w:rPr>
                <w:color w:val="FF0000"/>
              </w:rPr>
            </w:pPr>
            <w:r>
              <w:t>En todos los bloques de contenido impartidos durante el curso.</w:t>
            </w:r>
          </w:p>
        </w:tc>
        <w:tc>
          <w:tcPr>
            <w:tcW w:w="1985" w:type="dxa"/>
          </w:tcPr>
          <w:p w:rsidR="007B5955" w:rsidRDefault="007B5955" w:rsidP="006C0151"/>
        </w:tc>
      </w:tr>
    </w:tbl>
    <w:p w:rsidR="007B5955" w:rsidRDefault="007B5955" w:rsidP="007B5955"/>
    <w:p w:rsidR="007B5955" w:rsidRDefault="007B5955" w:rsidP="007B5955"/>
    <w:p w:rsidR="007B5955" w:rsidRDefault="007B5955" w:rsidP="007B5955">
      <w:pPr>
        <w:spacing w:line="360" w:lineRule="auto"/>
        <w:jc w:val="both"/>
      </w:pPr>
    </w:p>
    <w:p w:rsidR="007B5955" w:rsidRDefault="007B5955" w:rsidP="007B5955">
      <w:pPr>
        <w:spacing w:line="360" w:lineRule="auto"/>
        <w:jc w:val="both"/>
        <w:rPr>
          <w:sz w:val="24"/>
          <w:szCs w:val="24"/>
        </w:rPr>
      </w:pPr>
    </w:p>
    <w:p w:rsidR="004A05CA" w:rsidRDefault="004A05CA"/>
    <w:sectPr w:rsidR="004A05CA">
      <w:pgSz w:w="11910" w:h="16840"/>
      <w:pgMar w:top="1417" w:right="1700"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0474" w:rsidRDefault="001F0474" w:rsidP="007B5955">
      <w:r>
        <w:separator/>
      </w:r>
    </w:p>
  </w:endnote>
  <w:endnote w:type="continuationSeparator" w:id="0">
    <w:p w:rsidR="001F0474" w:rsidRDefault="001F0474" w:rsidP="007B5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3122134"/>
      <w:docPartObj>
        <w:docPartGallery w:val="Page Numbers (Bottom of Page)"/>
        <w:docPartUnique/>
      </w:docPartObj>
    </w:sdtPr>
    <w:sdtEndPr/>
    <w:sdtContent>
      <w:p w:rsidR="006C0151" w:rsidRDefault="006C0151">
        <w:pPr>
          <w:pStyle w:val="Piedepgina"/>
          <w:jc w:val="right"/>
        </w:pPr>
        <w:r>
          <w:fldChar w:fldCharType="begin"/>
        </w:r>
        <w:r>
          <w:instrText>PAGE   \* MERGEFORMAT</w:instrText>
        </w:r>
        <w:r>
          <w:fldChar w:fldCharType="separate"/>
        </w:r>
        <w:r w:rsidR="003A4106">
          <w:rPr>
            <w:noProof/>
          </w:rPr>
          <w:t>3</w:t>
        </w:r>
        <w:r>
          <w:fldChar w:fldCharType="end"/>
        </w:r>
      </w:p>
    </w:sdtContent>
  </w:sdt>
  <w:p w:rsidR="006C0151" w:rsidRDefault="006C015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0474" w:rsidRDefault="001F0474" w:rsidP="007B5955">
      <w:r>
        <w:separator/>
      </w:r>
    </w:p>
  </w:footnote>
  <w:footnote w:type="continuationSeparator" w:id="0">
    <w:p w:rsidR="001F0474" w:rsidRDefault="001F0474" w:rsidP="007B59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0FF5D69"/>
    <w:multiLevelType w:val="multilevel"/>
    <w:tmpl w:val="B3DA691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1B82828"/>
    <w:multiLevelType w:val="multilevel"/>
    <w:tmpl w:val="99DAB806"/>
    <w:lvl w:ilvl="0">
      <w:start w:val="1"/>
      <w:numFmt w:val="bullet"/>
      <w:lvlText w:val="▪"/>
      <w:lvlJc w:val="left"/>
      <w:pPr>
        <w:ind w:left="2215" w:hanging="360"/>
      </w:pPr>
      <w:rPr>
        <w:rFonts w:ascii="Noto Sans Symbols" w:eastAsia="Noto Sans Symbols" w:hAnsi="Noto Sans Symbols" w:cs="Noto Sans Symbols"/>
      </w:rPr>
    </w:lvl>
    <w:lvl w:ilvl="1">
      <w:start w:val="1"/>
      <w:numFmt w:val="bullet"/>
      <w:lvlText w:val="o"/>
      <w:lvlJc w:val="left"/>
      <w:pPr>
        <w:ind w:left="2935" w:hanging="360"/>
      </w:pPr>
      <w:rPr>
        <w:rFonts w:ascii="Courier New" w:eastAsia="Courier New" w:hAnsi="Courier New" w:cs="Courier New"/>
      </w:rPr>
    </w:lvl>
    <w:lvl w:ilvl="2">
      <w:start w:val="1"/>
      <w:numFmt w:val="bullet"/>
      <w:lvlText w:val="▪"/>
      <w:lvlJc w:val="left"/>
      <w:pPr>
        <w:ind w:left="3655" w:hanging="360"/>
      </w:pPr>
      <w:rPr>
        <w:rFonts w:ascii="Noto Sans Symbols" w:eastAsia="Noto Sans Symbols" w:hAnsi="Noto Sans Symbols" w:cs="Noto Sans Symbols"/>
      </w:rPr>
    </w:lvl>
    <w:lvl w:ilvl="3">
      <w:start w:val="1"/>
      <w:numFmt w:val="bullet"/>
      <w:lvlText w:val="●"/>
      <w:lvlJc w:val="left"/>
      <w:pPr>
        <w:ind w:left="4375" w:hanging="360"/>
      </w:pPr>
      <w:rPr>
        <w:rFonts w:ascii="Noto Sans Symbols" w:eastAsia="Noto Sans Symbols" w:hAnsi="Noto Sans Symbols" w:cs="Noto Sans Symbols"/>
      </w:rPr>
    </w:lvl>
    <w:lvl w:ilvl="4">
      <w:start w:val="1"/>
      <w:numFmt w:val="bullet"/>
      <w:lvlText w:val="o"/>
      <w:lvlJc w:val="left"/>
      <w:pPr>
        <w:ind w:left="5095" w:hanging="360"/>
      </w:pPr>
      <w:rPr>
        <w:rFonts w:ascii="Courier New" w:eastAsia="Courier New" w:hAnsi="Courier New" w:cs="Courier New"/>
      </w:rPr>
    </w:lvl>
    <w:lvl w:ilvl="5">
      <w:start w:val="1"/>
      <w:numFmt w:val="bullet"/>
      <w:lvlText w:val="▪"/>
      <w:lvlJc w:val="left"/>
      <w:pPr>
        <w:ind w:left="5815" w:hanging="360"/>
      </w:pPr>
      <w:rPr>
        <w:rFonts w:ascii="Noto Sans Symbols" w:eastAsia="Noto Sans Symbols" w:hAnsi="Noto Sans Symbols" w:cs="Noto Sans Symbols"/>
      </w:rPr>
    </w:lvl>
    <w:lvl w:ilvl="6">
      <w:start w:val="1"/>
      <w:numFmt w:val="bullet"/>
      <w:lvlText w:val="●"/>
      <w:lvlJc w:val="left"/>
      <w:pPr>
        <w:ind w:left="6535" w:hanging="360"/>
      </w:pPr>
      <w:rPr>
        <w:rFonts w:ascii="Noto Sans Symbols" w:eastAsia="Noto Sans Symbols" w:hAnsi="Noto Sans Symbols" w:cs="Noto Sans Symbols"/>
      </w:rPr>
    </w:lvl>
    <w:lvl w:ilvl="7">
      <w:start w:val="1"/>
      <w:numFmt w:val="bullet"/>
      <w:lvlText w:val="o"/>
      <w:lvlJc w:val="left"/>
      <w:pPr>
        <w:ind w:left="7255" w:hanging="360"/>
      </w:pPr>
      <w:rPr>
        <w:rFonts w:ascii="Courier New" w:eastAsia="Courier New" w:hAnsi="Courier New" w:cs="Courier New"/>
      </w:rPr>
    </w:lvl>
    <w:lvl w:ilvl="8">
      <w:start w:val="1"/>
      <w:numFmt w:val="bullet"/>
      <w:lvlText w:val="▪"/>
      <w:lvlJc w:val="left"/>
      <w:pPr>
        <w:ind w:left="7975" w:hanging="360"/>
      </w:pPr>
      <w:rPr>
        <w:rFonts w:ascii="Noto Sans Symbols" w:eastAsia="Noto Sans Symbols" w:hAnsi="Noto Sans Symbols" w:cs="Noto Sans Symbols"/>
      </w:rPr>
    </w:lvl>
  </w:abstractNum>
  <w:abstractNum w:abstractNumId="3">
    <w:nsid w:val="03254BF1"/>
    <w:multiLevelType w:val="multilevel"/>
    <w:tmpl w:val="4EE2C0CA"/>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4">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0533312C"/>
    <w:multiLevelType w:val="multilevel"/>
    <w:tmpl w:val="5302D36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6">
    <w:nsid w:val="06854879"/>
    <w:multiLevelType w:val="multilevel"/>
    <w:tmpl w:val="08FAACEE"/>
    <w:lvl w:ilvl="0">
      <w:numFmt w:val="bullet"/>
      <w:lvlText w:val="-"/>
      <w:lvlJc w:val="left"/>
      <w:pPr>
        <w:ind w:left="927" w:hanging="337"/>
      </w:pPr>
      <w:rPr>
        <w:rFonts w:ascii="Arial" w:eastAsia="Arial" w:hAnsi="Arial" w:cs="Arial"/>
      </w:rPr>
    </w:lvl>
    <w:lvl w:ilvl="1">
      <w:numFmt w:val="bullet"/>
      <w:lvlText w:val="•"/>
      <w:lvlJc w:val="left"/>
      <w:pPr>
        <w:ind w:left="1866" w:hanging="337"/>
      </w:pPr>
    </w:lvl>
    <w:lvl w:ilvl="2">
      <w:numFmt w:val="bullet"/>
      <w:lvlText w:val="•"/>
      <w:lvlJc w:val="left"/>
      <w:pPr>
        <w:ind w:left="2812" w:hanging="337"/>
      </w:pPr>
    </w:lvl>
    <w:lvl w:ilvl="3">
      <w:numFmt w:val="bullet"/>
      <w:lvlText w:val="•"/>
      <w:lvlJc w:val="left"/>
      <w:pPr>
        <w:ind w:left="3758" w:hanging="337"/>
      </w:pPr>
    </w:lvl>
    <w:lvl w:ilvl="4">
      <w:numFmt w:val="bullet"/>
      <w:lvlText w:val="•"/>
      <w:lvlJc w:val="left"/>
      <w:pPr>
        <w:ind w:left="4704" w:hanging="337"/>
      </w:pPr>
    </w:lvl>
    <w:lvl w:ilvl="5">
      <w:numFmt w:val="bullet"/>
      <w:lvlText w:val="•"/>
      <w:lvlJc w:val="left"/>
      <w:pPr>
        <w:ind w:left="5650" w:hanging="337"/>
      </w:pPr>
    </w:lvl>
    <w:lvl w:ilvl="6">
      <w:numFmt w:val="bullet"/>
      <w:lvlText w:val="•"/>
      <w:lvlJc w:val="left"/>
      <w:pPr>
        <w:ind w:left="6596" w:hanging="337"/>
      </w:pPr>
    </w:lvl>
    <w:lvl w:ilvl="7">
      <w:numFmt w:val="bullet"/>
      <w:lvlText w:val="•"/>
      <w:lvlJc w:val="left"/>
      <w:pPr>
        <w:ind w:left="7542" w:hanging="337"/>
      </w:pPr>
    </w:lvl>
    <w:lvl w:ilvl="8">
      <w:numFmt w:val="bullet"/>
      <w:lvlText w:val="•"/>
      <w:lvlJc w:val="left"/>
      <w:pPr>
        <w:ind w:left="8488" w:hanging="337"/>
      </w:pPr>
    </w:lvl>
  </w:abstractNum>
  <w:abstractNum w:abstractNumId="7">
    <w:nsid w:val="06FA574E"/>
    <w:multiLevelType w:val="multilevel"/>
    <w:tmpl w:val="3202E3A4"/>
    <w:lvl w:ilvl="0">
      <w:start w:val="10"/>
      <w:numFmt w:val="decimal"/>
      <w:lvlText w:val="%1"/>
      <w:lvlJc w:val="left"/>
      <w:pPr>
        <w:ind w:left="984" w:hanging="521"/>
      </w:pPr>
    </w:lvl>
    <w:lvl w:ilvl="1">
      <w:start w:val="1"/>
      <w:numFmt w:val="decimal"/>
      <w:lvlText w:val="%1.%2."/>
      <w:lvlJc w:val="left"/>
      <w:pPr>
        <w:ind w:left="984" w:hanging="521"/>
      </w:pPr>
      <w:rPr>
        <w:rFonts w:ascii="Arial" w:eastAsia="Arial" w:hAnsi="Arial" w:cs="Arial"/>
        <w:b w:val="0"/>
        <w:i w:val="0"/>
        <w:color w:val="232121"/>
        <w:sz w:val="20"/>
        <w:szCs w:val="20"/>
      </w:rPr>
    </w:lvl>
    <w:lvl w:ilvl="2">
      <w:numFmt w:val="bullet"/>
      <w:lvlText w:val="•"/>
      <w:lvlJc w:val="left"/>
      <w:pPr>
        <w:ind w:left="2860" w:hanging="521"/>
      </w:pPr>
    </w:lvl>
    <w:lvl w:ilvl="3">
      <w:numFmt w:val="bullet"/>
      <w:lvlText w:val="•"/>
      <w:lvlJc w:val="left"/>
      <w:pPr>
        <w:ind w:left="3800" w:hanging="521"/>
      </w:pPr>
    </w:lvl>
    <w:lvl w:ilvl="4">
      <w:numFmt w:val="bullet"/>
      <w:lvlText w:val="•"/>
      <w:lvlJc w:val="left"/>
      <w:pPr>
        <w:ind w:left="4740" w:hanging="521"/>
      </w:pPr>
    </w:lvl>
    <w:lvl w:ilvl="5">
      <w:numFmt w:val="bullet"/>
      <w:lvlText w:val="•"/>
      <w:lvlJc w:val="left"/>
      <w:pPr>
        <w:ind w:left="5680" w:hanging="521"/>
      </w:pPr>
    </w:lvl>
    <w:lvl w:ilvl="6">
      <w:numFmt w:val="bullet"/>
      <w:lvlText w:val="•"/>
      <w:lvlJc w:val="left"/>
      <w:pPr>
        <w:ind w:left="6620" w:hanging="521"/>
      </w:pPr>
    </w:lvl>
    <w:lvl w:ilvl="7">
      <w:numFmt w:val="bullet"/>
      <w:lvlText w:val="•"/>
      <w:lvlJc w:val="left"/>
      <w:pPr>
        <w:ind w:left="7560" w:hanging="521"/>
      </w:pPr>
    </w:lvl>
    <w:lvl w:ilvl="8">
      <w:numFmt w:val="bullet"/>
      <w:lvlText w:val="•"/>
      <w:lvlJc w:val="left"/>
      <w:pPr>
        <w:ind w:left="8500" w:hanging="521"/>
      </w:pPr>
    </w:lvl>
  </w:abstractNum>
  <w:abstractNum w:abstractNumId="8">
    <w:nsid w:val="07725B10"/>
    <w:multiLevelType w:val="hybridMultilevel"/>
    <w:tmpl w:val="7C7AD3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084A41D8"/>
    <w:multiLevelType w:val="multilevel"/>
    <w:tmpl w:val="6172C704"/>
    <w:lvl w:ilvl="0">
      <w:numFmt w:val="bullet"/>
      <w:lvlText w:val="-"/>
      <w:lvlJc w:val="left"/>
      <w:pPr>
        <w:ind w:left="925" w:hanging="342"/>
      </w:pPr>
      <w:rPr>
        <w:rFonts w:ascii="Arial" w:eastAsia="Arial" w:hAnsi="Arial" w:cs="Arial"/>
      </w:rPr>
    </w:lvl>
    <w:lvl w:ilvl="1">
      <w:numFmt w:val="bullet"/>
      <w:lvlText w:val="•"/>
      <w:lvlJc w:val="left"/>
      <w:pPr>
        <w:ind w:left="1866" w:hanging="342"/>
      </w:pPr>
    </w:lvl>
    <w:lvl w:ilvl="2">
      <w:numFmt w:val="bullet"/>
      <w:lvlText w:val="•"/>
      <w:lvlJc w:val="left"/>
      <w:pPr>
        <w:ind w:left="2812" w:hanging="342"/>
      </w:pPr>
    </w:lvl>
    <w:lvl w:ilvl="3">
      <w:numFmt w:val="bullet"/>
      <w:lvlText w:val="•"/>
      <w:lvlJc w:val="left"/>
      <w:pPr>
        <w:ind w:left="3758" w:hanging="342"/>
      </w:pPr>
    </w:lvl>
    <w:lvl w:ilvl="4">
      <w:numFmt w:val="bullet"/>
      <w:lvlText w:val="•"/>
      <w:lvlJc w:val="left"/>
      <w:pPr>
        <w:ind w:left="4704" w:hanging="342"/>
      </w:pPr>
    </w:lvl>
    <w:lvl w:ilvl="5">
      <w:numFmt w:val="bullet"/>
      <w:lvlText w:val="•"/>
      <w:lvlJc w:val="left"/>
      <w:pPr>
        <w:ind w:left="5650" w:hanging="342"/>
      </w:pPr>
    </w:lvl>
    <w:lvl w:ilvl="6">
      <w:numFmt w:val="bullet"/>
      <w:lvlText w:val="•"/>
      <w:lvlJc w:val="left"/>
      <w:pPr>
        <w:ind w:left="6596" w:hanging="342"/>
      </w:pPr>
    </w:lvl>
    <w:lvl w:ilvl="7">
      <w:numFmt w:val="bullet"/>
      <w:lvlText w:val="•"/>
      <w:lvlJc w:val="left"/>
      <w:pPr>
        <w:ind w:left="7542" w:hanging="342"/>
      </w:pPr>
    </w:lvl>
    <w:lvl w:ilvl="8">
      <w:numFmt w:val="bullet"/>
      <w:lvlText w:val="•"/>
      <w:lvlJc w:val="left"/>
      <w:pPr>
        <w:ind w:left="8488" w:hanging="342"/>
      </w:pPr>
    </w:lvl>
  </w:abstractNum>
  <w:abstractNum w:abstractNumId="10">
    <w:nsid w:val="09664812"/>
    <w:multiLevelType w:val="multilevel"/>
    <w:tmpl w:val="31A4AEAE"/>
    <w:lvl w:ilvl="0">
      <w:start w:val="1"/>
      <w:numFmt w:val="decimal"/>
      <w:pStyle w:val="PROG4"/>
      <w:lvlText w:val="%1."/>
      <w:lvlJc w:val="left"/>
      <w:pPr>
        <w:ind w:left="927" w:hanging="360"/>
      </w:pPr>
      <w:rPr>
        <w:sz w:val="32"/>
        <w:szCs w:val="32"/>
      </w:rPr>
    </w:lvl>
    <w:lvl w:ilvl="1">
      <w:start w:val="1"/>
      <w:numFmt w:val="bullet"/>
      <w:lvlText w:val="⮚"/>
      <w:lvlJc w:val="left"/>
      <w:pPr>
        <w:ind w:left="1283" w:hanging="431"/>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1">
    <w:nsid w:val="0A296E22"/>
    <w:multiLevelType w:val="multilevel"/>
    <w:tmpl w:val="B4E685EC"/>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12">
    <w:nsid w:val="10315E44"/>
    <w:multiLevelType w:val="multilevel"/>
    <w:tmpl w:val="35705B60"/>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3">
    <w:nsid w:val="116B6D20"/>
    <w:multiLevelType w:val="multilevel"/>
    <w:tmpl w:val="7C183A5E"/>
    <w:lvl w:ilvl="0">
      <w:numFmt w:val="bullet"/>
      <w:lvlText w:val="-"/>
      <w:lvlJc w:val="left"/>
      <w:pPr>
        <w:ind w:left="855" w:hanging="271"/>
      </w:pPr>
      <w:rPr>
        <w:rFonts w:ascii="Arial" w:eastAsia="Arial" w:hAnsi="Arial" w:cs="Arial"/>
        <w:b w:val="0"/>
        <w:i w:val="0"/>
        <w:color w:val="231F1F"/>
        <w:sz w:val="19"/>
        <w:szCs w:val="19"/>
      </w:rPr>
    </w:lvl>
    <w:lvl w:ilvl="1">
      <w:numFmt w:val="bullet"/>
      <w:lvlText w:val="•"/>
      <w:lvlJc w:val="left"/>
      <w:pPr>
        <w:ind w:left="1714" w:hanging="271"/>
      </w:pPr>
    </w:lvl>
    <w:lvl w:ilvl="2">
      <w:numFmt w:val="bullet"/>
      <w:lvlText w:val="•"/>
      <w:lvlJc w:val="left"/>
      <w:pPr>
        <w:ind w:left="2568" w:hanging="271"/>
      </w:pPr>
    </w:lvl>
    <w:lvl w:ilvl="3">
      <w:numFmt w:val="bullet"/>
      <w:lvlText w:val="•"/>
      <w:lvlJc w:val="left"/>
      <w:pPr>
        <w:ind w:left="3422" w:hanging="271"/>
      </w:pPr>
    </w:lvl>
    <w:lvl w:ilvl="4">
      <w:numFmt w:val="bullet"/>
      <w:lvlText w:val="•"/>
      <w:lvlJc w:val="left"/>
      <w:pPr>
        <w:ind w:left="4276" w:hanging="271"/>
      </w:pPr>
    </w:lvl>
    <w:lvl w:ilvl="5">
      <w:numFmt w:val="bullet"/>
      <w:lvlText w:val="•"/>
      <w:lvlJc w:val="left"/>
      <w:pPr>
        <w:ind w:left="5131" w:hanging="271"/>
      </w:pPr>
    </w:lvl>
    <w:lvl w:ilvl="6">
      <w:numFmt w:val="bullet"/>
      <w:lvlText w:val="•"/>
      <w:lvlJc w:val="left"/>
      <w:pPr>
        <w:ind w:left="5985" w:hanging="271"/>
      </w:pPr>
    </w:lvl>
    <w:lvl w:ilvl="7">
      <w:numFmt w:val="bullet"/>
      <w:lvlText w:val="•"/>
      <w:lvlJc w:val="left"/>
      <w:pPr>
        <w:ind w:left="6839" w:hanging="271"/>
      </w:pPr>
    </w:lvl>
    <w:lvl w:ilvl="8">
      <w:numFmt w:val="bullet"/>
      <w:lvlText w:val="•"/>
      <w:lvlJc w:val="left"/>
      <w:pPr>
        <w:ind w:left="7693" w:hanging="271"/>
      </w:pPr>
    </w:lvl>
  </w:abstractNum>
  <w:abstractNum w:abstractNumId="14">
    <w:nsid w:val="139A338F"/>
    <w:multiLevelType w:val="multilevel"/>
    <w:tmpl w:val="4F62D916"/>
    <w:lvl w:ilvl="0">
      <w:numFmt w:val="bullet"/>
      <w:lvlText w:val="-"/>
      <w:lvlJc w:val="left"/>
      <w:pPr>
        <w:ind w:left="853" w:hanging="266"/>
      </w:pPr>
      <w:rPr>
        <w:rFonts w:ascii="Arial" w:eastAsia="Arial" w:hAnsi="Arial" w:cs="Arial"/>
      </w:rPr>
    </w:lvl>
    <w:lvl w:ilvl="1">
      <w:numFmt w:val="bullet"/>
      <w:lvlText w:val="•"/>
      <w:lvlJc w:val="left"/>
      <w:pPr>
        <w:ind w:left="1812" w:hanging="266"/>
      </w:pPr>
    </w:lvl>
    <w:lvl w:ilvl="2">
      <w:numFmt w:val="bullet"/>
      <w:lvlText w:val="•"/>
      <w:lvlJc w:val="left"/>
      <w:pPr>
        <w:ind w:left="2764" w:hanging="266"/>
      </w:pPr>
    </w:lvl>
    <w:lvl w:ilvl="3">
      <w:numFmt w:val="bullet"/>
      <w:lvlText w:val="•"/>
      <w:lvlJc w:val="left"/>
      <w:pPr>
        <w:ind w:left="3716" w:hanging="266"/>
      </w:pPr>
    </w:lvl>
    <w:lvl w:ilvl="4">
      <w:numFmt w:val="bullet"/>
      <w:lvlText w:val="•"/>
      <w:lvlJc w:val="left"/>
      <w:pPr>
        <w:ind w:left="4668" w:hanging="266"/>
      </w:pPr>
    </w:lvl>
    <w:lvl w:ilvl="5">
      <w:numFmt w:val="bullet"/>
      <w:lvlText w:val="•"/>
      <w:lvlJc w:val="left"/>
      <w:pPr>
        <w:ind w:left="5620" w:hanging="266"/>
      </w:pPr>
    </w:lvl>
    <w:lvl w:ilvl="6">
      <w:numFmt w:val="bullet"/>
      <w:lvlText w:val="•"/>
      <w:lvlJc w:val="left"/>
      <w:pPr>
        <w:ind w:left="6572" w:hanging="266"/>
      </w:pPr>
    </w:lvl>
    <w:lvl w:ilvl="7">
      <w:numFmt w:val="bullet"/>
      <w:lvlText w:val="•"/>
      <w:lvlJc w:val="left"/>
      <w:pPr>
        <w:ind w:left="7524" w:hanging="266"/>
      </w:pPr>
    </w:lvl>
    <w:lvl w:ilvl="8">
      <w:numFmt w:val="bullet"/>
      <w:lvlText w:val="•"/>
      <w:lvlJc w:val="left"/>
      <w:pPr>
        <w:ind w:left="8476" w:hanging="266"/>
      </w:pPr>
    </w:lvl>
  </w:abstractNum>
  <w:abstractNum w:abstractNumId="15">
    <w:nsid w:val="15907776"/>
    <w:multiLevelType w:val="multilevel"/>
    <w:tmpl w:val="52A26C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17072143"/>
    <w:multiLevelType w:val="multilevel"/>
    <w:tmpl w:val="60E6CC4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7">
    <w:nsid w:val="17263D7C"/>
    <w:multiLevelType w:val="multilevel"/>
    <w:tmpl w:val="0D50072C"/>
    <w:lvl w:ilvl="0">
      <w:numFmt w:val="bullet"/>
      <w:lvlText w:val="-"/>
      <w:lvlJc w:val="left"/>
      <w:pPr>
        <w:ind w:left="926" w:hanging="337"/>
      </w:pPr>
      <w:rPr>
        <w:rFonts w:ascii="Arial" w:eastAsia="Arial" w:hAnsi="Arial" w:cs="Arial"/>
      </w:rPr>
    </w:lvl>
    <w:lvl w:ilvl="1">
      <w:numFmt w:val="bullet"/>
      <w:lvlText w:val="•"/>
      <w:lvlJc w:val="left"/>
      <w:pPr>
        <w:ind w:left="1866" w:hanging="337"/>
      </w:pPr>
    </w:lvl>
    <w:lvl w:ilvl="2">
      <w:numFmt w:val="bullet"/>
      <w:lvlText w:val="•"/>
      <w:lvlJc w:val="left"/>
      <w:pPr>
        <w:ind w:left="2812" w:hanging="337"/>
      </w:pPr>
    </w:lvl>
    <w:lvl w:ilvl="3">
      <w:numFmt w:val="bullet"/>
      <w:lvlText w:val="•"/>
      <w:lvlJc w:val="left"/>
      <w:pPr>
        <w:ind w:left="3758" w:hanging="337"/>
      </w:pPr>
    </w:lvl>
    <w:lvl w:ilvl="4">
      <w:numFmt w:val="bullet"/>
      <w:lvlText w:val="•"/>
      <w:lvlJc w:val="left"/>
      <w:pPr>
        <w:ind w:left="4704" w:hanging="337"/>
      </w:pPr>
    </w:lvl>
    <w:lvl w:ilvl="5">
      <w:numFmt w:val="bullet"/>
      <w:lvlText w:val="•"/>
      <w:lvlJc w:val="left"/>
      <w:pPr>
        <w:ind w:left="5650" w:hanging="337"/>
      </w:pPr>
    </w:lvl>
    <w:lvl w:ilvl="6">
      <w:numFmt w:val="bullet"/>
      <w:lvlText w:val="•"/>
      <w:lvlJc w:val="left"/>
      <w:pPr>
        <w:ind w:left="6596" w:hanging="337"/>
      </w:pPr>
    </w:lvl>
    <w:lvl w:ilvl="7">
      <w:numFmt w:val="bullet"/>
      <w:lvlText w:val="•"/>
      <w:lvlJc w:val="left"/>
      <w:pPr>
        <w:ind w:left="7542" w:hanging="337"/>
      </w:pPr>
    </w:lvl>
    <w:lvl w:ilvl="8">
      <w:numFmt w:val="bullet"/>
      <w:lvlText w:val="•"/>
      <w:lvlJc w:val="left"/>
      <w:pPr>
        <w:ind w:left="8488" w:hanging="337"/>
      </w:pPr>
    </w:lvl>
  </w:abstractNum>
  <w:abstractNum w:abstractNumId="18">
    <w:nsid w:val="174727AF"/>
    <w:multiLevelType w:val="multilevel"/>
    <w:tmpl w:val="1D20D3EC"/>
    <w:lvl w:ilvl="0">
      <w:start w:val="1"/>
      <w:numFmt w:val="decimal"/>
      <w:lvlText w:val="%1"/>
      <w:lvlJc w:val="left"/>
      <w:pPr>
        <w:ind w:left="854" w:hanging="393"/>
      </w:pPr>
    </w:lvl>
    <w:lvl w:ilvl="1">
      <w:start w:val="1"/>
      <w:numFmt w:val="decimal"/>
      <w:lvlText w:val="%1.%2."/>
      <w:lvlJc w:val="left"/>
      <w:pPr>
        <w:ind w:left="854" w:hanging="393"/>
      </w:pPr>
      <w:rPr>
        <w:rFonts w:ascii="Arial" w:eastAsia="Arial" w:hAnsi="Arial" w:cs="Arial"/>
        <w:b w:val="0"/>
        <w:i w:val="0"/>
        <w:color w:val="232121"/>
        <w:sz w:val="20"/>
        <w:szCs w:val="20"/>
      </w:rPr>
    </w:lvl>
    <w:lvl w:ilvl="2">
      <w:numFmt w:val="bullet"/>
      <w:lvlText w:val="•"/>
      <w:lvlJc w:val="left"/>
      <w:pPr>
        <w:ind w:left="2764" w:hanging="394"/>
      </w:pPr>
    </w:lvl>
    <w:lvl w:ilvl="3">
      <w:numFmt w:val="bullet"/>
      <w:lvlText w:val="•"/>
      <w:lvlJc w:val="left"/>
      <w:pPr>
        <w:ind w:left="3716" w:hanging="393"/>
      </w:pPr>
    </w:lvl>
    <w:lvl w:ilvl="4">
      <w:numFmt w:val="bullet"/>
      <w:lvlText w:val="•"/>
      <w:lvlJc w:val="left"/>
      <w:pPr>
        <w:ind w:left="4668" w:hanging="394"/>
      </w:pPr>
    </w:lvl>
    <w:lvl w:ilvl="5">
      <w:numFmt w:val="bullet"/>
      <w:lvlText w:val="•"/>
      <w:lvlJc w:val="left"/>
      <w:pPr>
        <w:ind w:left="5620" w:hanging="394"/>
      </w:pPr>
    </w:lvl>
    <w:lvl w:ilvl="6">
      <w:numFmt w:val="bullet"/>
      <w:lvlText w:val="•"/>
      <w:lvlJc w:val="left"/>
      <w:pPr>
        <w:ind w:left="6572" w:hanging="393"/>
      </w:pPr>
    </w:lvl>
    <w:lvl w:ilvl="7">
      <w:numFmt w:val="bullet"/>
      <w:lvlText w:val="•"/>
      <w:lvlJc w:val="left"/>
      <w:pPr>
        <w:ind w:left="7524" w:hanging="394"/>
      </w:pPr>
    </w:lvl>
    <w:lvl w:ilvl="8">
      <w:numFmt w:val="bullet"/>
      <w:lvlText w:val="•"/>
      <w:lvlJc w:val="left"/>
      <w:pPr>
        <w:ind w:left="8476" w:hanging="394"/>
      </w:pPr>
    </w:lvl>
  </w:abstractNum>
  <w:abstractNum w:abstractNumId="19">
    <w:nsid w:val="18A17AF5"/>
    <w:multiLevelType w:val="multilevel"/>
    <w:tmpl w:val="9CF00C44"/>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0">
    <w:nsid w:val="18FA6068"/>
    <w:multiLevelType w:val="multilevel"/>
    <w:tmpl w:val="902696AE"/>
    <w:lvl w:ilvl="0">
      <w:numFmt w:val="bullet"/>
      <w:lvlText w:val="-"/>
      <w:lvlJc w:val="left"/>
      <w:pPr>
        <w:ind w:left="857" w:hanging="272"/>
      </w:pPr>
      <w:rPr>
        <w:rFonts w:ascii="Arial" w:eastAsia="Arial" w:hAnsi="Arial" w:cs="Arial"/>
      </w:rPr>
    </w:lvl>
    <w:lvl w:ilvl="1">
      <w:numFmt w:val="bullet"/>
      <w:lvlText w:val="•"/>
      <w:lvlJc w:val="left"/>
      <w:pPr>
        <w:ind w:left="1812" w:hanging="272"/>
      </w:pPr>
    </w:lvl>
    <w:lvl w:ilvl="2">
      <w:numFmt w:val="bullet"/>
      <w:lvlText w:val="•"/>
      <w:lvlJc w:val="left"/>
      <w:pPr>
        <w:ind w:left="2764" w:hanging="272"/>
      </w:pPr>
    </w:lvl>
    <w:lvl w:ilvl="3">
      <w:numFmt w:val="bullet"/>
      <w:lvlText w:val="•"/>
      <w:lvlJc w:val="left"/>
      <w:pPr>
        <w:ind w:left="3716" w:hanging="271"/>
      </w:pPr>
    </w:lvl>
    <w:lvl w:ilvl="4">
      <w:numFmt w:val="bullet"/>
      <w:lvlText w:val="•"/>
      <w:lvlJc w:val="left"/>
      <w:pPr>
        <w:ind w:left="4668" w:hanging="272"/>
      </w:pPr>
    </w:lvl>
    <w:lvl w:ilvl="5">
      <w:numFmt w:val="bullet"/>
      <w:lvlText w:val="•"/>
      <w:lvlJc w:val="left"/>
      <w:pPr>
        <w:ind w:left="5620" w:hanging="272"/>
      </w:pPr>
    </w:lvl>
    <w:lvl w:ilvl="6">
      <w:numFmt w:val="bullet"/>
      <w:lvlText w:val="•"/>
      <w:lvlJc w:val="left"/>
      <w:pPr>
        <w:ind w:left="6572" w:hanging="272"/>
      </w:pPr>
    </w:lvl>
    <w:lvl w:ilvl="7">
      <w:numFmt w:val="bullet"/>
      <w:lvlText w:val="•"/>
      <w:lvlJc w:val="left"/>
      <w:pPr>
        <w:ind w:left="7524" w:hanging="272"/>
      </w:pPr>
    </w:lvl>
    <w:lvl w:ilvl="8">
      <w:numFmt w:val="bullet"/>
      <w:lvlText w:val="•"/>
      <w:lvlJc w:val="left"/>
      <w:pPr>
        <w:ind w:left="8476" w:hanging="272"/>
      </w:pPr>
    </w:lvl>
  </w:abstractNum>
  <w:abstractNum w:abstractNumId="21">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1B6A6476"/>
    <w:multiLevelType w:val="multilevel"/>
    <w:tmpl w:val="9E04687C"/>
    <w:lvl w:ilvl="0">
      <w:numFmt w:val="bullet"/>
      <w:lvlText w:val="-"/>
      <w:lvlJc w:val="left"/>
      <w:pPr>
        <w:ind w:left="853" w:hanging="270"/>
      </w:pPr>
      <w:rPr>
        <w:rFonts w:ascii="Arial" w:eastAsia="Arial" w:hAnsi="Arial" w:cs="Arial"/>
      </w:rPr>
    </w:lvl>
    <w:lvl w:ilvl="1">
      <w:numFmt w:val="bullet"/>
      <w:lvlText w:val="•"/>
      <w:lvlJc w:val="left"/>
      <w:pPr>
        <w:ind w:left="1812" w:hanging="270"/>
      </w:pPr>
    </w:lvl>
    <w:lvl w:ilvl="2">
      <w:numFmt w:val="bullet"/>
      <w:lvlText w:val="•"/>
      <w:lvlJc w:val="left"/>
      <w:pPr>
        <w:ind w:left="2764" w:hanging="270"/>
      </w:pPr>
    </w:lvl>
    <w:lvl w:ilvl="3">
      <w:numFmt w:val="bullet"/>
      <w:lvlText w:val="•"/>
      <w:lvlJc w:val="left"/>
      <w:pPr>
        <w:ind w:left="3716" w:hanging="270"/>
      </w:pPr>
    </w:lvl>
    <w:lvl w:ilvl="4">
      <w:numFmt w:val="bullet"/>
      <w:lvlText w:val="•"/>
      <w:lvlJc w:val="left"/>
      <w:pPr>
        <w:ind w:left="4668" w:hanging="270"/>
      </w:pPr>
    </w:lvl>
    <w:lvl w:ilvl="5">
      <w:numFmt w:val="bullet"/>
      <w:lvlText w:val="•"/>
      <w:lvlJc w:val="left"/>
      <w:pPr>
        <w:ind w:left="5620" w:hanging="270"/>
      </w:pPr>
    </w:lvl>
    <w:lvl w:ilvl="6">
      <w:numFmt w:val="bullet"/>
      <w:lvlText w:val="•"/>
      <w:lvlJc w:val="left"/>
      <w:pPr>
        <w:ind w:left="6572" w:hanging="270"/>
      </w:pPr>
    </w:lvl>
    <w:lvl w:ilvl="7">
      <w:numFmt w:val="bullet"/>
      <w:lvlText w:val="•"/>
      <w:lvlJc w:val="left"/>
      <w:pPr>
        <w:ind w:left="7524" w:hanging="270"/>
      </w:pPr>
    </w:lvl>
    <w:lvl w:ilvl="8">
      <w:numFmt w:val="bullet"/>
      <w:lvlText w:val="•"/>
      <w:lvlJc w:val="left"/>
      <w:pPr>
        <w:ind w:left="8476" w:hanging="270"/>
      </w:pPr>
    </w:lvl>
  </w:abstractNum>
  <w:abstractNum w:abstractNumId="23">
    <w:nsid w:val="1CCC794D"/>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4">
    <w:nsid w:val="1E8F04BA"/>
    <w:multiLevelType w:val="multilevel"/>
    <w:tmpl w:val="FB94280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5">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nsid w:val="228F71AF"/>
    <w:multiLevelType w:val="multilevel"/>
    <w:tmpl w:val="0A92CBB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7">
    <w:nsid w:val="251A0CEC"/>
    <w:multiLevelType w:val="multilevel"/>
    <w:tmpl w:val="E7EA9B60"/>
    <w:lvl w:ilvl="0">
      <w:numFmt w:val="bullet"/>
      <w:lvlText w:val="-"/>
      <w:lvlJc w:val="left"/>
      <w:pPr>
        <w:ind w:left="854" w:hanging="270"/>
      </w:pPr>
      <w:rPr>
        <w:rFonts w:ascii="Arial" w:eastAsia="Arial" w:hAnsi="Arial" w:cs="Arial"/>
      </w:rPr>
    </w:lvl>
    <w:lvl w:ilvl="1">
      <w:numFmt w:val="bullet"/>
      <w:lvlText w:val="•"/>
      <w:lvlJc w:val="left"/>
      <w:pPr>
        <w:ind w:left="1714" w:hanging="270"/>
      </w:pPr>
    </w:lvl>
    <w:lvl w:ilvl="2">
      <w:numFmt w:val="bullet"/>
      <w:lvlText w:val="•"/>
      <w:lvlJc w:val="left"/>
      <w:pPr>
        <w:ind w:left="2569" w:hanging="270"/>
      </w:pPr>
    </w:lvl>
    <w:lvl w:ilvl="3">
      <w:numFmt w:val="bullet"/>
      <w:lvlText w:val="•"/>
      <w:lvlJc w:val="left"/>
      <w:pPr>
        <w:ind w:left="3424" w:hanging="270"/>
      </w:pPr>
    </w:lvl>
    <w:lvl w:ilvl="4">
      <w:numFmt w:val="bullet"/>
      <w:lvlText w:val="•"/>
      <w:lvlJc w:val="left"/>
      <w:pPr>
        <w:ind w:left="4279" w:hanging="270"/>
      </w:pPr>
    </w:lvl>
    <w:lvl w:ilvl="5">
      <w:numFmt w:val="bullet"/>
      <w:lvlText w:val="•"/>
      <w:lvlJc w:val="left"/>
      <w:pPr>
        <w:ind w:left="5133" w:hanging="270"/>
      </w:pPr>
    </w:lvl>
    <w:lvl w:ilvl="6">
      <w:numFmt w:val="bullet"/>
      <w:lvlText w:val="•"/>
      <w:lvlJc w:val="left"/>
      <w:pPr>
        <w:ind w:left="5988" w:hanging="270"/>
      </w:pPr>
    </w:lvl>
    <w:lvl w:ilvl="7">
      <w:numFmt w:val="bullet"/>
      <w:lvlText w:val="•"/>
      <w:lvlJc w:val="left"/>
      <w:pPr>
        <w:ind w:left="6843" w:hanging="270"/>
      </w:pPr>
    </w:lvl>
    <w:lvl w:ilvl="8">
      <w:numFmt w:val="bullet"/>
      <w:lvlText w:val="•"/>
      <w:lvlJc w:val="left"/>
      <w:pPr>
        <w:ind w:left="7698" w:hanging="270"/>
      </w:pPr>
    </w:lvl>
  </w:abstractNum>
  <w:abstractNum w:abstractNumId="28">
    <w:nsid w:val="26FC3B26"/>
    <w:multiLevelType w:val="multilevel"/>
    <w:tmpl w:val="E6444E6E"/>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29">
    <w:nsid w:val="28E3392D"/>
    <w:multiLevelType w:val="multilevel"/>
    <w:tmpl w:val="4DFC1B6C"/>
    <w:lvl w:ilvl="0">
      <w:start w:val="1"/>
      <w:numFmt w:val="decimal"/>
      <w:lvlText w:val="%1."/>
      <w:lvlJc w:val="left"/>
      <w:pPr>
        <w:ind w:left="720" w:hanging="360"/>
      </w:pPr>
    </w:lvl>
    <w:lvl w:ilvl="1">
      <w:start w:val="1"/>
      <w:numFmt w:val="lowerLetter"/>
      <w:lvlText w:val="%2."/>
      <w:lvlJc w:val="left"/>
      <w:pPr>
        <w:ind w:left="1070" w:hanging="360"/>
      </w:pPr>
      <w:rPr>
        <w:color w:val="000000"/>
      </w:rPr>
    </w:lvl>
    <w:lvl w:ilvl="2">
      <w:start w:val="1"/>
      <w:numFmt w:val="upperLetter"/>
      <w:lvlText w:val="%3."/>
      <w:lvlJc w:val="left"/>
      <w:pPr>
        <w:ind w:left="502" w:hanging="360"/>
      </w:pPr>
      <w:rPr>
        <w:sz w:val="32"/>
        <w:szCs w:val="3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2A9B34AC"/>
    <w:multiLevelType w:val="multilevel"/>
    <w:tmpl w:val="E856DF9A"/>
    <w:lvl w:ilvl="0">
      <w:start w:val="7"/>
      <w:numFmt w:val="decimal"/>
      <w:lvlText w:val="%1"/>
      <w:lvlJc w:val="left"/>
      <w:pPr>
        <w:ind w:left="854" w:hanging="412"/>
      </w:pPr>
    </w:lvl>
    <w:lvl w:ilvl="1">
      <w:start w:val="1"/>
      <w:numFmt w:val="decimal"/>
      <w:lvlText w:val="%1.%2."/>
      <w:lvlJc w:val="left"/>
      <w:pPr>
        <w:ind w:left="854" w:hanging="412"/>
      </w:pPr>
      <w:rPr>
        <w:rFonts w:ascii="Arial" w:eastAsia="Arial" w:hAnsi="Arial" w:cs="Arial"/>
        <w:b w:val="0"/>
        <w:i w:val="0"/>
        <w:color w:val="232121"/>
        <w:sz w:val="20"/>
        <w:szCs w:val="20"/>
      </w:rPr>
    </w:lvl>
    <w:lvl w:ilvl="2">
      <w:numFmt w:val="bullet"/>
      <w:lvlText w:val="•"/>
      <w:lvlJc w:val="left"/>
      <w:pPr>
        <w:ind w:left="2764" w:hanging="412"/>
      </w:pPr>
    </w:lvl>
    <w:lvl w:ilvl="3">
      <w:numFmt w:val="bullet"/>
      <w:lvlText w:val="•"/>
      <w:lvlJc w:val="left"/>
      <w:pPr>
        <w:ind w:left="3716" w:hanging="411"/>
      </w:pPr>
    </w:lvl>
    <w:lvl w:ilvl="4">
      <w:numFmt w:val="bullet"/>
      <w:lvlText w:val="•"/>
      <w:lvlJc w:val="left"/>
      <w:pPr>
        <w:ind w:left="4668" w:hanging="412"/>
      </w:pPr>
    </w:lvl>
    <w:lvl w:ilvl="5">
      <w:numFmt w:val="bullet"/>
      <w:lvlText w:val="•"/>
      <w:lvlJc w:val="left"/>
      <w:pPr>
        <w:ind w:left="5620" w:hanging="412"/>
      </w:pPr>
    </w:lvl>
    <w:lvl w:ilvl="6">
      <w:numFmt w:val="bullet"/>
      <w:lvlText w:val="•"/>
      <w:lvlJc w:val="left"/>
      <w:pPr>
        <w:ind w:left="6572" w:hanging="412"/>
      </w:pPr>
    </w:lvl>
    <w:lvl w:ilvl="7">
      <w:numFmt w:val="bullet"/>
      <w:lvlText w:val="•"/>
      <w:lvlJc w:val="left"/>
      <w:pPr>
        <w:ind w:left="7524" w:hanging="412"/>
      </w:pPr>
    </w:lvl>
    <w:lvl w:ilvl="8">
      <w:numFmt w:val="bullet"/>
      <w:lvlText w:val="•"/>
      <w:lvlJc w:val="left"/>
      <w:pPr>
        <w:ind w:left="8476" w:hanging="412"/>
      </w:pPr>
    </w:lvl>
  </w:abstractNum>
  <w:abstractNum w:abstractNumId="31">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nsid w:val="2D292CD8"/>
    <w:multiLevelType w:val="multilevel"/>
    <w:tmpl w:val="40C8CB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2204"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nsid w:val="2DCA6813"/>
    <w:multiLevelType w:val="multilevel"/>
    <w:tmpl w:val="D7265FD2"/>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34">
    <w:nsid w:val="2E8F5C95"/>
    <w:multiLevelType w:val="multilevel"/>
    <w:tmpl w:val="F0B869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nsid w:val="2F354AA8"/>
    <w:multiLevelType w:val="multilevel"/>
    <w:tmpl w:val="883609CC"/>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36">
    <w:nsid w:val="310A7C31"/>
    <w:multiLevelType w:val="multilevel"/>
    <w:tmpl w:val="508A1C6E"/>
    <w:lvl w:ilvl="0">
      <w:numFmt w:val="bullet"/>
      <w:lvlText w:val="-"/>
      <w:lvlJc w:val="left"/>
      <w:pPr>
        <w:ind w:left="858" w:hanging="270"/>
      </w:pPr>
      <w:rPr>
        <w:rFonts w:ascii="Arial" w:eastAsia="Arial" w:hAnsi="Arial" w:cs="Arial"/>
      </w:rPr>
    </w:lvl>
    <w:lvl w:ilvl="1">
      <w:numFmt w:val="bullet"/>
      <w:lvlText w:val="•"/>
      <w:lvlJc w:val="left"/>
      <w:pPr>
        <w:ind w:left="1714" w:hanging="270"/>
      </w:pPr>
    </w:lvl>
    <w:lvl w:ilvl="2">
      <w:numFmt w:val="bullet"/>
      <w:lvlText w:val="•"/>
      <w:lvlJc w:val="left"/>
      <w:pPr>
        <w:ind w:left="2568" w:hanging="270"/>
      </w:pPr>
    </w:lvl>
    <w:lvl w:ilvl="3">
      <w:numFmt w:val="bullet"/>
      <w:lvlText w:val="•"/>
      <w:lvlJc w:val="left"/>
      <w:pPr>
        <w:ind w:left="3422" w:hanging="270"/>
      </w:pPr>
    </w:lvl>
    <w:lvl w:ilvl="4">
      <w:numFmt w:val="bullet"/>
      <w:lvlText w:val="•"/>
      <w:lvlJc w:val="left"/>
      <w:pPr>
        <w:ind w:left="4276" w:hanging="270"/>
      </w:pPr>
    </w:lvl>
    <w:lvl w:ilvl="5">
      <w:numFmt w:val="bullet"/>
      <w:lvlText w:val="•"/>
      <w:lvlJc w:val="left"/>
      <w:pPr>
        <w:ind w:left="5131" w:hanging="270"/>
      </w:pPr>
    </w:lvl>
    <w:lvl w:ilvl="6">
      <w:numFmt w:val="bullet"/>
      <w:lvlText w:val="•"/>
      <w:lvlJc w:val="left"/>
      <w:pPr>
        <w:ind w:left="5985" w:hanging="270"/>
      </w:pPr>
    </w:lvl>
    <w:lvl w:ilvl="7">
      <w:numFmt w:val="bullet"/>
      <w:lvlText w:val="•"/>
      <w:lvlJc w:val="left"/>
      <w:pPr>
        <w:ind w:left="6839" w:hanging="270"/>
      </w:pPr>
    </w:lvl>
    <w:lvl w:ilvl="8">
      <w:numFmt w:val="bullet"/>
      <w:lvlText w:val="•"/>
      <w:lvlJc w:val="left"/>
      <w:pPr>
        <w:ind w:left="7693" w:hanging="270"/>
      </w:pPr>
    </w:lvl>
  </w:abstractNum>
  <w:abstractNum w:abstractNumId="37">
    <w:nsid w:val="314F70A0"/>
    <w:multiLevelType w:val="multilevel"/>
    <w:tmpl w:val="DB9454DC"/>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38">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nsid w:val="31BD5B1C"/>
    <w:multiLevelType w:val="multilevel"/>
    <w:tmpl w:val="1A8A996E"/>
    <w:lvl w:ilvl="0">
      <w:start w:val="1"/>
      <w:numFmt w:val="bullet"/>
      <w:lvlText w:val="o"/>
      <w:lvlJc w:val="left"/>
      <w:pPr>
        <w:ind w:left="1788" w:hanging="360"/>
      </w:pPr>
      <w:rPr>
        <w:rFonts w:ascii="Courier New" w:eastAsia="Courier New" w:hAnsi="Courier New" w:cs="Courier New"/>
      </w:rPr>
    </w:lvl>
    <w:lvl w:ilvl="1">
      <w:start w:val="1"/>
      <w:numFmt w:val="bullet"/>
      <w:lvlText w:val="o"/>
      <w:lvlJc w:val="left"/>
      <w:pPr>
        <w:ind w:left="2508" w:hanging="360"/>
      </w:pPr>
      <w:rPr>
        <w:rFonts w:ascii="Courier New" w:eastAsia="Courier New" w:hAnsi="Courier New" w:cs="Courier New"/>
      </w:rPr>
    </w:lvl>
    <w:lvl w:ilvl="2">
      <w:start w:val="1"/>
      <w:numFmt w:val="bullet"/>
      <w:lvlText w:val="▪"/>
      <w:lvlJc w:val="left"/>
      <w:pPr>
        <w:ind w:left="3228" w:hanging="360"/>
      </w:pPr>
      <w:rPr>
        <w:rFonts w:ascii="Noto Sans Symbols" w:eastAsia="Noto Sans Symbols" w:hAnsi="Noto Sans Symbols" w:cs="Noto Sans Symbols"/>
      </w:rPr>
    </w:lvl>
    <w:lvl w:ilvl="3">
      <w:start w:val="1"/>
      <w:numFmt w:val="bullet"/>
      <w:lvlText w:val="●"/>
      <w:lvlJc w:val="left"/>
      <w:pPr>
        <w:ind w:left="3948" w:hanging="360"/>
      </w:pPr>
      <w:rPr>
        <w:rFonts w:ascii="Noto Sans Symbols" w:eastAsia="Noto Sans Symbols" w:hAnsi="Noto Sans Symbols" w:cs="Noto Sans Symbols"/>
      </w:rPr>
    </w:lvl>
    <w:lvl w:ilvl="4">
      <w:start w:val="1"/>
      <w:numFmt w:val="bullet"/>
      <w:lvlText w:val="o"/>
      <w:lvlJc w:val="left"/>
      <w:pPr>
        <w:ind w:left="4668" w:hanging="360"/>
      </w:pPr>
      <w:rPr>
        <w:rFonts w:ascii="Courier New" w:eastAsia="Courier New" w:hAnsi="Courier New" w:cs="Courier New"/>
      </w:rPr>
    </w:lvl>
    <w:lvl w:ilvl="5">
      <w:start w:val="1"/>
      <w:numFmt w:val="bullet"/>
      <w:lvlText w:val="▪"/>
      <w:lvlJc w:val="left"/>
      <w:pPr>
        <w:ind w:left="5388" w:hanging="360"/>
      </w:pPr>
      <w:rPr>
        <w:rFonts w:ascii="Noto Sans Symbols" w:eastAsia="Noto Sans Symbols" w:hAnsi="Noto Sans Symbols" w:cs="Noto Sans Symbols"/>
      </w:rPr>
    </w:lvl>
    <w:lvl w:ilvl="6">
      <w:start w:val="1"/>
      <w:numFmt w:val="bullet"/>
      <w:lvlText w:val="●"/>
      <w:lvlJc w:val="left"/>
      <w:pPr>
        <w:ind w:left="6108" w:hanging="360"/>
      </w:pPr>
      <w:rPr>
        <w:rFonts w:ascii="Noto Sans Symbols" w:eastAsia="Noto Sans Symbols" w:hAnsi="Noto Sans Symbols" w:cs="Noto Sans Symbols"/>
      </w:rPr>
    </w:lvl>
    <w:lvl w:ilvl="7">
      <w:start w:val="1"/>
      <w:numFmt w:val="bullet"/>
      <w:lvlText w:val="o"/>
      <w:lvlJc w:val="left"/>
      <w:pPr>
        <w:ind w:left="6828" w:hanging="360"/>
      </w:pPr>
      <w:rPr>
        <w:rFonts w:ascii="Courier New" w:eastAsia="Courier New" w:hAnsi="Courier New" w:cs="Courier New"/>
      </w:rPr>
    </w:lvl>
    <w:lvl w:ilvl="8">
      <w:start w:val="1"/>
      <w:numFmt w:val="bullet"/>
      <w:lvlText w:val="▪"/>
      <w:lvlJc w:val="left"/>
      <w:pPr>
        <w:ind w:left="7548" w:hanging="360"/>
      </w:pPr>
      <w:rPr>
        <w:rFonts w:ascii="Noto Sans Symbols" w:eastAsia="Noto Sans Symbols" w:hAnsi="Noto Sans Symbols" w:cs="Noto Sans Symbols"/>
      </w:rPr>
    </w:lvl>
  </w:abstractNum>
  <w:abstractNum w:abstractNumId="40">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nsid w:val="33E504CD"/>
    <w:multiLevelType w:val="multilevel"/>
    <w:tmpl w:val="A648B710"/>
    <w:lvl w:ilvl="0">
      <w:start w:val="1"/>
      <w:numFmt w:val="bullet"/>
      <w:lvlText w:val="o"/>
      <w:lvlJc w:val="left"/>
      <w:pPr>
        <w:ind w:left="1494" w:hanging="360"/>
      </w:pPr>
      <w:rPr>
        <w:rFonts w:ascii="Courier New" w:eastAsia="Courier New" w:hAnsi="Courier New" w:cs="Courier New"/>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42">
    <w:nsid w:val="3404465D"/>
    <w:multiLevelType w:val="multilevel"/>
    <w:tmpl w:val="48C4079C"/>
    <w:lvl w:ilvl="0">
      <w:start w:val="8"/>
      <w:numFmt w:val="decimal"/>
      <w:lvlText w:val="%1"/>
      <w:lvlJc w:val="left"/>
      <w:pPr>
        <w:ind w:left="854" w:hanging="454"/>
      </w:pPr>
    </w:lvl>
    <w:lvl w:ilvl="1">
      <w:start w:val="1"/>
      <w:numFmt w:val="decimal"/>
      <w:lvlText w:val="%1.%2."/>
      <w:lvlJc w:val="left"/>
      <w:pPr>
        <w:ind w:left="854" w:hanging="454"/>
      </w:pPr>
      <w:rPr>
        <w:rFonts w:ascii="Arial" w:eastAsia="Arial" w:hAnsi="Arial" w:cs="Arial"/>
        <w:b w:val="0"/>
        <w:i w:val="0"/>
        <w:color w:val="232121"/>
        <w:sz w:val="20"/>
        <w:szCs w:val="20"/>
      </w:rPr>
    </w:lvl>
    <w:lvl w:ilvl="2">
      <w:numFmt w:val="bullet"/>
      <w:lvlText w:val="•"/>
      <w:lvlJc w:val="left"/>
      <w:pPr>
        <w:ind w:left="2764" w:hanging="455"/>
      </w:pPr>
    </w:lvl>
    <w:lvl w:ilvl="3">
      <w:numFmt w:val="bullet"/>
      <w:lvlText w:val="•"/>
      <w:lvlJc w:val="left"/>
      <w:pPr>
        <w:ind w:left="3716" w:hanging="455"/>
      </w:pPr>
    </w:lvl>
    <w:lvl w:ilvl="4">
      <w:numFmt w:val="bullet"/>
      <w:lvlText w:val="•"/>
      <w:lvlJc w:val="left"/>
      <w:pPr>
        <w:ind w:left="4668" w:hanging="455"/>
      </w:pPr>
    </w:lvl>
    <w:lvl w:ilvl="5">
      <w:numFmt w:val="bullet"/>
      <w:lvlText w:val="•"/>
      <w:lvlJc w:val="left"/>
      <w:pPr>
        <w:ind w:left="5620" w:hanging="455"/>
      </w:pPr>
    </w:lvl>
    <w:lvl w:ilvl="6">
      <w:numFmt w:val="bullet"/>
      <w:lvlText w:val="•"/>
      <w:lvlJc w:val="left"/>
      <w:pPr>
        <w:ind w:left="6572" w:hanging="455"/>
      </w:pPr>
    </w:lvl>
    <w:lvl w:ilvl="7">
      <w:numFmt w:val="bullet"/>
      <w:lvlText w:val="•"/>
      <w:lvlJc w:val="left"/>
      <w:pPr>
        <w:ind w:left="7524" w:hanging="455"/>
      </w:pPr>
    </w:lvl>
    <w:lvl w:ilvl="8">
      <w:numFmt w:val="bullet"/>
      <w:lvlText w:val="•"/>
      <w:lvlJc w:val="left"/>
      <w:pPr>
        <w:ind w:left="8476" w:hanging="455"/>
      </w:pPr>
    </w:lvl>
  </w:abstractNum>
  <w:abstractNum w:abstractNumId="43">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nsid w:val="344E4CF0"/>
    <w:multiLevelType w:val="multilevel"/>
    <w:tmpl w:val="A876565E"/>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nsid w:val="348D45B6"/>
    <w:multiLevelType w:val="multilevel"/>
    <w:tmpl w:val="348C3AE2"/>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46">
    <w:nsid w:val="34985CB3"/>
    <w:multiLevelType w:val="multilevel"/>
    <w:tmpl w:val="F126E430"/>
    <w:lvl w:ilvl="0">
      <w:start w:val="3"/>
      <w:numFmt w:val="decimal"/>
      <w:lvlText w:val="%1"/>
      <w:lvlJc w:val="left"/>
      <w:pPr>
        <w:ind w:left="1357" w:hanging="721"/>
      </w:pPr>
    </w:lvl>
    <w:lvl w:ilvl="1">
      <w:start w:val="1"/>
      <w:numFmt w:val="decimal"/>
      <w:lvlText w:val="%1.%2."/>
      <w:lvlJc w:val="left"/>
      <w:pPr>
        <w:ind w:left="1357" w:hanging="721"/>
      </w:pPr>
      <w:rPr>
        <w:rFonts w:ascii="Calibri" w:eastAsia="Calibri" w:hAnsi="Calibri" w:cs="Calibri"/>
        <w:color w:val="2D74B5"/>
        <w:sz w:val="26"/>
        <w:szCs w:val="26"/>
      </w:rPr>
    </w:lvl>
    <w:lvl w:ilvl="2">
      <w:start w:val="1"/>
      <w:numFmt w:val="lowerLetter"/>
      <w:lvlText w:val="%3)"/>
      <w:lvlJc w:val="left"/>
      <w:pPr>
        <w:ind w:left="1357" w:hanging="361"/>
      </w:pPr>
    </w:lvl>
    <w:lvl w:ilvl="3">
      <w:start w:val="1"/>
      <w:numFmt w:val="bullet"/>
      <w:lvlText w:val="●"/>
      <w:lvlJc w:val="left"/>
      <w:pPr>
        <w:ind w:left="2077" w:hanging="361"/>
      </w:pPr>
      <w:rPr>
        <w:rFonts w:ascii="Noto Sans Symbols" w:eastAsia="Noto Sans Symbols" w:hAnsi="Noto Sans Symbols" w:cs="Noto Sans Symbols"/>
        <w:sz w:val="22"/>
        <w:szCs w:val="22"/>
      </w:rPr>
    </w:lvl>
    <w:lvl w:ilvl="4">
      <w:start w:val="1"/>
      <w:numFmt w:val="bullet"/>
      <w:lvlText w:val="-"/>
      <w:lvlJc w:val="left"/>
      <w:pPr>
        <w:ind w:left="2437" w:hanging="360"/>
      </w:pPr>
      <w:rPr>
        <w:rFonts w:ascii="Calibri" w:eastAsia="Calibri" w:hAnsi="Calibri" w:cs="Calibri"/>
        <w:sz w:val="22"/>
        <w:szCs w:val="22"/>
      </w:rPr>
    </w:lvl>
    <w:lvl w:ilvl="5">
      <w:start w:val="1"/>
      <w:numFmt w:val="bullet"/>
      <w:lvlText w:val="•"/>
      <w:lvlJc w:val="left"/>
      <w:pPr>
        <w:ind w:left="5742" w:hanging="360"/>
      </w:pPr>
    </w:lvl>
    <w:lvl w:ilvl="6">
      <w:start w:val="1"/>
      <w:numFmt w:val="bullet"/>
      <w:lvlText w:val="•"/>
      <w:lvlJc w:val="left"/>
      <w:pPr>
        <w:ind w:left="6843" w:hanging="360"/>
      </w:pPr>
    </w:lvl>
    <w:lvl w:ilvl="7">
      <w:start w:val="1"/>
      <w:numFmt w:val="bullet"/>
      <w:lvlText w:val="•"/>
      <w:lvlJc w:val="left"/>
      <w:pPr>
        <w:ind w:left="7944" w:hanging="360"/>
      </w:pPr>
    </w:lvl>
    <w:lvl w:ilvl="8">
      <w:start w:val="1"/>
      <w:numFmt w:val="bullet"/>
      <w:lvlText w:val="•"/>
      <w:lvlJc w:val="left"/>
      <w:pPr>
        <w:ind w:left="9044" w:hanging="360"/>
      </w:pPr>
    </w:lvl>
  </w:abstractNum>
  <w:abstractNum w:abstractNumId="47">
    <w:nsid w:val="349A32B4"/>
    <w:multiLevelType w:val="multilevel"/>
    <w:tmpl w:val="C1ECFFE8"/>
    <w:lvl w:ilvl="0">
      <w:numFmt w:val="bullet"/>
      <w:lvlText w:val="-"/>
      <w:lvlJc w:val="left"/>
      <w:pPr>
        <w:ind w:left="853" w:hanging="266"/>
      </w:pPr>
      <w:rPr>
        <w:rFonts w:ascii="Arial" w:eastAsia="Arial" w:hAnsi="Arial" w:cs="Arial"/>
      </w:rPr>
    </w:lvl>
    <w:lvl w:ilvl="1">
      <w:numFmt w:val="bullet"/>
      <w:lvlText w:val="•"/>
      <w:lvlJc w:val="left"/>
      <w:pPr>
        <w:ind w:left="1714" w:hanging="266"/>
      </w:pPr>
    </w:lvl>
    <w:lvl w:ilvl="2">
      <w:numFmt w:val="bullet"/>
      <w:lvlText w:val="•"/>
      <w:lvlJc w:val="left"/>
      <w:pPr>
        <w:ind w:left="2568" w:hanging="266"/>
      </w:pPr>
    </w:lvl>
    <w:lvl w:ilvl="3">
      <w:numFmt w:val="bullet"/>
      <w:lvlText w:val="•"/>
      <w:lvlJc w:val="left"/>
      <w:pPr>
        <w:ind w:left="3422" w:hanging="266"/>
      </w:pPr>
    </w:lvl>
    <w:lvl w:ilvl="4">
      <w:numFmt w:val="bullet"/>
      <w:lvlText w:val="•"/>
      <w:lvlJc w:val="left"/>
      <w:pPr>
        <w:ind w:left="4276" w:hanging="266"/>
      </w:pPr>
    </w:lvl>
    <w:lvl w:ilvl="5">
      <w:numFmt w:val="bullet"/>
      <w:lvlText w:val="•"/>
      <w:lvlJc w:val="left"/>
      <w:pPr>
        <w:ind w:left="5131" w:hanging="266"/>
      </w:pPr>
    </w:lvl>
    <w:lvl w:ilvl="6">
      <w:numFmt w:val="bullet"/>
      <w:lvlText w:val="•"/>
      <w:lvlJc w:val="left"/>
      <w:pPr>
        <w:ind w:left="5985" w:hanging="266"/>
      </w:pPr>
    </w:lvl>
    <w:lvl w:ilvl="7">
      <w:numFmt w:val="bullet"/>
      <w:lvlText w:val="•"/>
      <w:lvlJc w:val="left"/>
      <w:pPr>
        <w:ind w:left="6839" w:hanging="266"/>
      </w:pPr>
    </w:lvl>
    <w:lvl w:ilvl="8">
      <w:numFmt w:val="bullet"/>
      <w:lvlText w:val="•"/>
      <w:lvlJc w:val="left"/>
      <w:pPr>
        <w:ind w:left="7693" w:hanging="266"/>
      </w:pPr>
    </w:lvl>
  </w:abstractNum>
  <w:abstractNum w:abstractNumId="48">
    <w:nsid w:val="351B7E00"/>
    <w:multiLevelType w:val="multilevel"/>
    <w:tmpl w:val="1D9C3206"/>
    <w:lvl w:ilvl="0">
      <w:start w:val="1"/>
      <w:numFmt w:val="bullet"/>
      <w:lvlText w:val="⮚"/>
      <w:lvlJc w:val="left"/>
      <w:pPr>
        <w:ind w:left="1353" w:hanging="359"/>
      </w:pPr>
      <w:rPr>
        <w:rFonts w:ascii="Noto Sans Symbols" w:eastAsia="Noto Sans Symbols" w:hAnsi="Noto Sans Symbols" w:cs="Noto Sans Symbols"/>
        <w:color w:val="00000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49">
    <w:nsid w:val="352D2AD2"/>
    <w:multiLevelType w:val="multilevel"/>
    <w:tmpl w:val="F4E233A8"/>
    <w:lvl w:ilvl="0">
      <w:start w:val="1"/>
      <w:numFmt w:val="upperLetter"/>
      <w:lvlText w:val="%1."/>
      <w:lvlJc w:val="left"/>
      <w:pPr>
        <w:ind w:left="1211" w:hanging="360"/>
      </w:pPr>
      <w:rPr>
        <w:b/>
        <w:color w:val="000000"/>
        <w:sz w:val="24"/>
        <w:szCs w:val="24"/>
      </w:rPr>
    </w:lvl>
    <w:lvl w:ilvl="1">
      <w:start w:val="1"/>
      <w:numFmt w:val="bullet"/>
      <w:lvlText w:val=""/>
      <w:lvlJc w:val="left"/>
      <w:pPr>
        <w:ind w:left="928" w:hanging="360"/>
      </w:pPr>
      <w:rPr>
        <w:rFonts w:ascii="Times New Roman" w:eastAsia="Times New Roman" w:hAnsi="Times New Roman" w:cs="Times New Roman"/>
      </w:r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50">
    <w:nsid w:val="35AA6B95"/>
    <w:multiLevelType w:val="multilevel"/>
    <w:tmpl w:val="166A538A"/>
    <w:lvl w:ilvl="0">
      <w:start w:val="1"/>
      <w:numFmt w:val="upperLetter"/>
      <w:lvlText w:val="%1."/>
      <w:lvlJc w:val="left"/>
      <w:pPr>
        <w:ind w:left="721" w:hanging="260"/>
      </w:pPr>
    </w:lvl>
    <w:lvl w:ilvl="1">
      <w:start w:val="1"/>
      <w:numFmt w:val="decimal"/>
      <w:lvlText w:val="%2."/>
      <w:lvlJc w:val="left"/>
      <w:pPr>
        <w:ind w:left="650" w:hanging="224"/>
      </w:pPr>
    </w:lvl>
    <w:lvl w:ilvl="2">
      <w:start w:val="1"/>
      <w:numFmt w:val="decimal"/>
      <w:lvlText w:val="%2.%3."/>
      <w:lvlJc w:val="left"/>
      <w:pPr>
        <w:ind w:left="853" w:hanging="444"/>
      </w:pPr>
    </w:lvl>
    <w:lvl w:ilvl="3">
      <w:numFmt w:val="bullet"/>
      <w:lvlText w:val="•"/>
      <w:lvlJc w:val="left"/>
      <w:pPr>
        <w:ind w:left="1927" w:hanging="444"/>
      </w:pPr>
    </w:lvl>
    <w:lvl w:ilvl="4">
      <w:numFmt w:val="bullet"/>
      <w:lvlText w:val="•"/>
      <w:lvlJc w:val="left"/>
      <w:pPr>
        <w:ind w:left="2995" w:hanging="444"/>
      </w:pPr>
    </w:lvl>
    <w:lvl w:ilvl="5">
      <w:numFmt w:val="bullet"/>
      <w:lvlText w:val="•"/>
      <w:lvlJc w:val="left"/>
      <w:pPr>
        <w:ind w:left="4062" w:hanging="444"/>
      </w:pPr>
    </w:lvl>
    <w:lvl w:ilvl="6">
      <w:numFmt w:val="bullet"/>
      <w:lvlText w:val="•"/>
      <w:lvlJc w:val="left"/>
      <w:pPr>
        <w:ind w:left="5130" w:hanging="444"/>
      </w:pPr>
    </w:lvl>
    <w:lvl w:ilvl="7">
      <w:numFmt w:val="bullet"/>
      <w:lvlText w:val="•"/>
      <w:lvlJc w:val="left"/>
      <w:pPr>
        <w:ind w:left="6198" w:hanging="444"/>
      </w:pPr>
    </w:lvl>
    <w:lvl w:ilvl="8">
      <w:numFmt w:val="bullet"/>
      <w:lvlText w:val="•"/>
      <w:lvlJc w:val="left"/>
      <w:pPr>
        <w:ind w:left="7265" w:hanging="444"/>
      </w:pPr>
    </w:lvl>
  </w:abstractNum>
  <w:abstractNum w:abstractNumId="51">
    <w:nsid w:val="3B7F24BE"/>
    <w:multiLevelType w:val="multilevel"/>
    <w:tmpl w:val="75D8784E"/>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52">
    <w:nsid w:val="3C77687A"/>
    <w:multiLevelType w:val="multilevel"/>
    <w:tmpl w:val="BE6224E2"/>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53">
    <w:nsid w:val="3E9640FF"/>
    <w:multiLevelType w:val="multilevel"/>
    <w:tmpl w:val="6346CD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nsid w:val="3F487657"/>
    <w:multiLevelType w:val="multilevel"/>
    <w:tmpl w:val="9208CE7E"/>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55">
    <w:nsid w:val="3FA14154"/>
    <w:multiLevelType w:val="multilevel"/>
    <w:tmpl w:val="F5EAC6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nsid w:val="45225F00"/>
    <w:multiLevelType w:val="multilevel"/>
    <w:tmpl w:val="B61E54B8"/>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57">
    <w:nsid w:val="454818A3"/>
    <w:multiLevelType w:val="multilevel"/>
    <w:tmpl w:val="3B06DA78"/>
    <w:lvl w:ilvl="0">
      <w:start w:val="1"/>
      <w:numFmt w:val="decimal"/>
      <w:lvlText w:val="%1"/>
      <w:lvlJc w:val="left"/>
      <w:pPr>
        <w:ind w:left="375" w:hanging="375"/>
      </w:pPr>
      <w:rPr>
        <w:rFonts w:hint="default"/>
      </w:rPr>
    </w:lvl>
    <w:lvl w:ilvl="1">
      <w:start w:val="4"/>
      <w:numFmt w:val="decimal"/>
      <w:lvlText w:val="%1.%2"/>
      <w:lvlJc w:val="left"/>
      <w:pPr>
        <w:ind w:left="1875" w:hanging="375"/>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580" w:hanging="108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940" w:hanging="144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2300" w:hanging="1800"/>
      </w:pPr>
      <w:rPr>
        <w:rFonts w:hint="default"/>
      </w:rPr>
    </w:lvl>
    <w:lvl w:ilvl="8">
      <w:start w:val="1"/>
      <w:numFmt w:val="decimal"/>
      <w:lvlText w:val="%1.%2.%3.%4.%5.%6.%7.%8.%9"/>
      <w:lvlJc w:val="left"/>
      <w:pPr>
        <w:ind w:left="14160" w:hanging="2160"/>
      </w:pPr>
      <w:rPr>
        <w:rFonts w:hint="default"/>
      </w:rPr>
    </w:lvl>
  </w:abstractNum>
  <w:abstractNum w:abstractNumId="58">
    <w:nsid w:val="4555179F"/>
    <w:multiLevelType w:val="multilevel"/>
    <w:tmpl w:val="BEDCA2BC"/>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59">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nsid w:val="46696957"/>
    <w:multiLevelType w:val="multilevel"/>
    <w:tmpl w:val="07C8052E"/>
    <w:lvl w:ilvl="0">
      <w:start w:val="2"/>
      <w:numFmt w:val="decimal"/>
      <w:pStyle w:val="PROG3"/>
      <w:lvlText w:val="%1"/>
      <w:lvlJc w:val="left"/>
      <w:pPr>
        <w:ind w:left="854" w:hanging="394"/>
      </w:pPr>
    </w:lvl>
    <w:lvl w:ilvl="1">
      <w:start w:val="1"/>
      <w:numFmt w:val="decimal"/>
      <w:lvlText w:val="%1.%2."/>
      <w:lvlJc w:val="left"/>
      <w:pPr>
        <w:ind w:left="854" w:hanging="394"/>
      </w:pPr>
      <w:rPr>
        <w:rFonts w:ascii="Arial" w:eastAsia="Arial" w:hAnsi="Arial" w:cs="Arial"/>
        <w:b w:val="0"/>
        <w:i w:val="0"/>
        <w:color w:val="232121"/>
        <w:sz w:val="20"/>
        <w:szCs w:val="20"/>
      </w:rPr>
    </w:lvl>
    <w:lvl w:ilvl="2">
      <w:numFmt w:val="bullet"/>
      <w:lvlText w:val="•"/>
      <w:lvlJc w:val="left"/>
      <w:pPr>
        <w:ind w:left="2764" w:hanging="395"/>
      </w:pPr>
    </w:lvl>
    <w:lvl w:ilvl="3">
      <w:numFmt w:val="bullet"/>
      <w:lvlText w:val="•"/>
      <w:lvlJc w:val="left"/>
      <w:pPr>
        <w:ind w:left="3716" w:hanging="395"/>
      </w:pPr>
    </w:lvl>
    <w:lvl w:ilvl="4">
      <w:numFmt w:val="bullet"/>
      <w:lvlText w:val="•"/>
      <w:lvlJc w:val="left"/>
      <w:pPr>
        <w:ind w:left="4668" w:hanging="395"/>
      </w:pPr>
    </w:lvl>
    <w:lvl w:ilvl="5">
      <w:numFmt w:val="bullet"/>
      <w:lvlText w:val="•"/>
      <w:lvlJc w:val="left"/>
      <w:pPr>
        <w:ind w:left="5620" w:hanging="395"/>
      </w:pPr>
    </w:lvl>
    <w:lvl w:ilvl="6">
      <w:numFmt w:val="bullet"/>
      <w:lvlText w:val="•"/>
      <w:lvlJc w:val="left"/>
      <w:pPr>
        <w:ind w:left="6572" w:hanging="395"/>
      </w:pPr>
    </w:lvl>
    <w:lvl w:ilvl="7">
      <w:numFmt w:val="bullet"/>
      <w:lvlText w:val="•"/>
      <w:lvlJc w:val="left"/>
      <w:pPr>
        <w:ind w:left="7524" w:hanging="395"/>
      </w:pPr>
    </w:lvl>
    <w:lvl w:ilvl="8">
      <w:numFmt w:val="bullet"/>
      <w:lvlText w:val="•"/>
      <w:lvlJc w:val="left"/>
      <w:pPr>
        <w:ind w:left="8476" w:hanging="395"/>
      </w:pPr>
    </w:lvl>
  </w:abstractNum>
  <w:abstractNum w:abstractNumId="61">
    <w:nsid w:val="469D37C1"/>
    <w:multiLevelType w:val="multilevel"/>
    <w:tmpl w:val="558E7F88"/>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62">
    <w:nsid w:val="497A07D9"/>
    <w:multiLevelType w:val="multilevel"/>
    <w:tmpl w:val="8A4E7A68"/>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63">
    <w:nsid w:val="4BC218B6"/>
    <w:multiLevelType w:val="multilevel"/>
    <w:tmpl w:val="5530763E"/>
    <w:lvl w:ilvl="0">
      <w:numFmt w:val="bullet"/>
      <w:lvlText w:val="-"/>
      <w:lvlJc w:val="left"/>
      <w:pPr>
        <w:ind w:left="925" w:hanging="339"/>
      </w:pPr>
      <w:rPr>
        <w:rFonts w:ascii="Arial" w:eastAsia="Arial" w:hAnsi="Arial" w:cs="Arial"/>
      </w:rPr>
    </w:lvl>
    <w:lvl w:ilvl="1">
      <w:numFmt w:val="bullet"/>
      <w:lvlText w:val="•"/>
      <w:lvlJc w:val="left"/>
      <w:pPr>
        <w:ind w:left="1246" w:hanging="391"/>
      </w:pPr>
      <w:rPr>
        <w:rFonts w:ascii="Arial" w:eastAsia="Arial" w:hAnsi="Arial" w:cs="Arial"/>
      </w:rPr>
    </w:lvl>
    <w:lvl w:ilvl="2">
      <w:numFmt w:val="bullet"/>
      <w:lvlText w:val="•"/>
      <w:lvlJc w:val="left"/>
      <w:pPr>
        <w:ind w:left="2146" w:hanging="391"/>
      </w:pPr>
    </w:lvl>
    <w:lvl w:ilvl="3">
      <w:numFmt w:val="bullet"/>
      <w:lvlText w:val="•"/>
      <w:lvlJc w:val="left"/>
      <w:pPr>
        <w:ind w:left="3053" w:hanging="391"/>
      </w:pPr>
    </w:lvl>
    <w:lvl w:ilvl="4">
      <w:numFmt w:val="bullet"/>
      <w:lvlText w:val="•"/>
      <w:lvlJc w:val="left"/>
      <w:pPr>
        <w:ind w:left="3960" w:hanging="391"/>
      </w:pPr>
    </w:lvl>
    <w:lvl w:ilvl="5">
      <w:numFmt w:val="bullet"/>
      <w:lvlText w:val="•"/>
      <w:lvlJc w:val="left"/>
      <w:pPr>
        <w:ind w:left="4867" w:hanging="391"/>
      </w:pPr>
    </w:lvl>
    <w:lvl w:ilvl="6">
      <w:numFmt w:val="bullet"/>
      <w:lvlText w:val="•"/>
      <w:lvlJc w:val="left"/>
      <w:pPr>
        <w:ind w:left="5774" w:hanging="391"/>
      </w:pPr>
    </w:lvl>
    <w:lvl w:ilvl="7">
      <w:numFmt w:val="bullet"/>
      <w:lvlText w:val="•"/>
      <w:lvlJc w:val="left"/>
      <w:pPr>
        <w:ind w:left="6681" w:hanging="391"/>
      </w:pPr>
    </w:lvl>
    <w:lvl w:ilvl="8">
      <w:numFmt w:val="bullet"/>
      <w:lvlText w:val="•"/>
      <w:lvlJc w:val="left"/>
      <w:pPr>
        <w:ind w:left="7588" w:hanging="391"/>
      </w:pPr>
    </w:lvl>
  </w:abstractNum>
  <w:abstractNum w:abstractNumId="64">
    <w:nsid w:val="4C8970EE"/>
    <w:multiLevelType w:val="multilevel"/>
    <w:tmpl w:val="34EA3EE0"/>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upperLetter"/>
      <w:lvlText w:val="%3."/>
      <w:lvlJc w:val="left"/>
      <w:pPr>
        <w:ind w:left="2340" w:hanging="36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nsid w:val="4CC60228"/>
    <w:multiLevelType w:val="multilevel"/>
    <w:tmpl w:val="DA686A8C"/>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66">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67">
    <w:nsid w:val="4D974FA7"/>
    <w:multiLevelType w:val="multilevel"/>
    <w:tmpl w:val="E9621398"/>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8">
    <w:nsid w:val="4E000F40"/>
    <w:multiLevelType w:val="multilevel"/>
    <w:tmpl w:val="54BC0A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nsid w:val="4E41543E"/>
    <w:multiLevelType w:val="multilevel"/>
    <w:tmpl w:val="3C2274AE"/>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0">
    <w:nsid w:val="4F1776FC"/>
    <w:multiLevelType w:val="multilevel"/>
    <w:tmpl w:val="E8A211A0"/>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71">
    <w:nsid w:val="52177FA6"/>
    <w:multiLevelType w:val="multilevel"/>
    <w:tmpl w:val="C400DC74"/>
    <w:lvl w:ilvl="0">
      <w:start w:val="1"/>
      <w:numFmt w:val="bullet"/>
      <w:lvlText w:val="⮚"/>
      <w:lvlJc w:val="left"/>
      <w:pPr>
        <w:ind w:left="1785" w:hanging="360"/>
      </w:pPr>
      <w:rPr>
        <w:rFonts w:ascii="Noto Sans Symbols" w:eastAsia="Noto Sans Symbols" w:hAnsi="Noto Sans Symbols" w:cs="Noto Sans Symbols"/>
      </w:rPr>
    </w:lvl>
    <w:lvl w:ilvl="1">
      <w:start w:val="1"/>
      <w:numFmt w:val="bullet"/>
      <w:lvlText w:val="o"/>
      <w:lvlJc w:val="left"/>
      <w:pPr>
        <w:ind w:left="2505" w:hanging="360"/>
      </w:pPr>
      <w:rPr>
        <w:rFonts w:ascii="Courier New" w:eastAsia="Courier New" w:hAnsi="Courier New" w:cs="Courier New"/>
      </w:rPr>
    </w:lvl>
    <w:lvl w:ilvl="2">
      <w:start w:val="1"/>
      <w:numFmt w:val="bullet"/>
      <w:lvlText w:val="▪"/>
      <w:lvlJc w:val="left"/>
      <w:pPr>
        <w:ind w:left="3225" w:hanging="360"/>
      </w:pPr>
      <w:rPr>
        <w:rFonts w:ascii="Noto Sans Symbols" w:eastAsia="Noto Sans Symbols" w:hAnsi="Noto Sans Symbols" w:cs="Noto Sans Symbols"/>
      </w:rPr>
    </w:lvl>
    <w:lvl w:ilvl="3">
      <w:start w:val="1"/>
      <w:numFmt w:val="bullet"/>
      <w:lvlText w:val="●"/>
      <w:lvlJc w:val="left"/>
      <w:pPr>
        <w:ind w:left="3945" w:hanging="360"/>
      </w:pPr>
      <w:rPr>
        <w:rFonts w:ascii="Noto Sans Symbols" w:eastAsia="Noto Sans Symbols" w:hAnsi="Noto Sans Symbols" w:cs="Noto Sans Symbols"/>
      </w:rPr>
    </w:lvl>
    <w:lvl w:ilvl="4">
      <w:start w:val="1"/>
      <w:numFmt w:val="bullet"/>
      <w:lvlText w:val="o"/>
      <w:lvlJc w:val="left"/>
      <w:pPr>
        <w:ind w:left="4665" w:hanging="360"/>
      </w:pPr>
      <w:rPr>
        <w:rFonts w:ascii="Courier New" w:eastAsia="Courier New" w:hAnsi="Courier New" w:cs="Courier New"/>
      </w:rPr>
    </w:lvl>
    <w:lvl w:ilvl="5">
      <w:start w:val="1"/>
      <w:numFmt w:val="bullet"/>
      <w:lvlText w:val="▪"/>
      <w:lvlJc w:val="left"/>
      <w:pPr>
        <w:ind w:left="5385" w:hanging="360"/>
      </w:pPr>
      <w:rPr>
        <w:rFonts w:ascii="Noto Sans Symbols" w:eastAsia="Noto Sans Symbols" w:hAnsi="Noto Sans Symbols" w:cs="Noto Sans Symbols"/>
      </w:rPr>
    </w:lvl>
    <w:lvl w:ilvl="6">
      <w:start w:val="1"/>
      <w:numFmt w:val="bullet"/>
      <w:lvlText w:val="●"/>
      <w:lvlJc w:val="left"/>
      <w:pPr>
        <w:ind w:left="6105" w:hanging="360"/>
      </w:pPr>
      <w:rPr>
        <w:rFonts w:ascii="Noto Sans Symbols" w:eastAsia="Noto Sans Symbols" w:hAnsi="Noto Sans Symbols" w:cs="Noto Sans Symbols"/>
      </w:rPr>
    </w:lvl>
    <w:lvl w:ilvl="7">
      <w:start w:val="1"/>
      <w:numFmt w:val="bullet"/>
      <w:lvlText w:val="o"/>
      <w:lvlJc w:val="left"/>
      <w:pPr>
        <w:ind w:left="6825" w:hanging="360"/>
      </w:pPr>
      <w:rPr>
        <w:rFonts w:ascii="Courier New" w:eastAsia="Courier New" w:hAnsi="Courier New" w:cs="Courier New"/>
      </w:rPr>
    </w:lvl>
    <w:lvl w:ilvl="8">
      <w:start w:val="1"/>
      <w:numFmt w:val="bullet"/>
      <w:lvlText w:val="▪"/>
      <w:lvlJc w:val="left"/>
      <w:pPr>
        <w:ind w:left="7545" w:hanging="360"/>
      </w:pPr>
      <w:rPr>
        <w:rFonts w:ascii="Noto Sans Symbols" w:eastAsia="Noto Sans Symbols" w:hAnsi="Noto Sans Symbols" w:cs="Noto Sans Symbols"/>
      </w:rPr>
    </w:lvl>
  </w:abstractNum>
  <w:abstractNum w:abstractNumId="72">
    <w:nsid w:val="54F326B2"/>
    <w:multiLevelType w:val="multilevel"/>
    <w:tmpl w:val="49801BBE"/>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73">
    <w:nsid w:val="557D6602"/>
    <w:multiLevelType w:val="multilevel"/>
    <w:tmpl w:val="5FCEE786"/>
    <w:lvl w:ilvl="0">
      <w:start w:val="1"/>
      <w:numFmt w:val="decimal"/>
      <w:lvlText w:val="%1."/>
      <w:lvlJc w:val="left"/>
      <w:pPr>
        <w:ind w:left="688" w:hanging="228"/>
      </w:pPr>
    </w:lvl>
    <w:lvl w:ilvl="1">
      <w:start w:val="1"/>
      <w:numFmt w:val="decimal"/>
      <w:lvlText w:val="%1.%2."/>
      <w:lvlJc w:val="left"/>
      <w:pPr>
        <w:ind w:left="853" w:hanging="408"/>
      </w:pPr>
      <w:rPr>
        <w:rFonts w:ascii="Arial" w:eastAsia="Arial" w:hAnsi="Arial" w:cs="Arial"/>
        <w:b w:val="0"/>
        <w:i w:val="0"/>
        <w:color w:val="231F1F"/>
        <w:sz w:val="20"/>
        <w:szCs w:val="20"/>
      </w:rPr>
    </w:lvl>
    <w:lvl w:ilvl="2">
      <w:numFmt w:val="bullet"/>
      <w:lvlText w:val="•"/>
      <w:lvlJc w:val="left"/>
      <w:pPr>
        <w:ind w:left="1809" w:hanging="407"/>
      </w:pPr>
    </w:lvl>
    <w:lvl w:ilvl="3">
      <w:numFmt w:val="bullet"/>
      <w:lvlText w:val="•"/>
      <w:lvlJc w:val="left"/>
      <w:pPr>
        <w:ind w:left="2758" w:hanging="408"/>
      </w:pPr>
    </w:lvl>
    <w:lvl w:ilvl="4">
      <w:numFmt w:val="bullet"/>
      <w:lvlText w:val="•"/>
      <w:lvlJc w:val="left"/>
      <w:pPr>
        <w:ind w:left="3707" w:hanging="408"/>
      </w:pPr>
    </w:lvl>
    <w:lvl w:ilvl="5">
      <w:numFmt w:val="bullet"/>
      <w:lvlText w:val="•"/>
      <w:lvlJc w:val="left"/>
      <w:pPr>
        <w:ind w:left="4656" w:hanging="408"/>
      </w:pPr>
    </w:lvl>
    <w:lvl w:ilvl="6">
      <w:numFmt w:val="bullet"/>
      <w:lvlText w:val="•"/>
      <w:lvlJc w:val="left"/>
      <w:pPr>
        <w:ind w:left="5605" w:hanging="408"/>
      </w:pPr>
    </w:lvl>
    <w:lvl w:ilvl="7">
      <w:numFmt w:val="bullet"/>
      <w:lvlText w:val="•"/>
      <w:lvlJc w:val="left"/>
      <w:pPr>
        <w:ind w:left="6553" w:hanging="408"/>
      </w:pPr>
    </w:lvl>
    <w:lvl w:ilvl="8">
      <w:numFmt w:val="bullet"/>
      <w:lvlText w:val="•"/>
      <w:lvlJc w:val="left"/>
      <w:pPr>
        <w:ind w:left="7502" w:hanging="407"/>
      </w:pPr>
    </w:lvl>
  </w:abstractNum>
  <w:abstractNum w:abstractNumId="74">
    <w:nsid w:val="56315953"/>
    <w:multiLevelType w:val="multilevel"/>
    <w:tmpl w:val="36C22C9E"/>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75">
    <w:nsid w:val="5761652B"/>
    <w:multiLevelType w:val="multilevel"/>
    <w:tmpl w:val="DB340184"/>
    <w:lvl w:ilvl="0">
      <w:numFmt w:val="bullet"/>
      <w:lvlText w:val="-"/>
      <w:lvlJc w:val="left"/>
      <w:pPr>
        <w:ind w:left="853" w:hanging="270"/>
      </w:pPr>
      <w:rPr>
        <w:rFonts w:ascii="Arial" w:eastAsia="Arial" w:hAnsi="Arial" w:cs="Arial"/>
      </w:rPr>
    </w:lvl>
    <w:lvl w:ilvl="1">
      <w:numFmt w:val="bullet"/>
      <w:lvlText w:val="•"/>
      <w:lvlJc w:val="left"/>
      <w:pPr>
        <w:ind w:left="1714" w:hanging="270"/>
      </w:pPr>
    </w:lvl>
    <w:lvl w:ilvl="2">
      <w:numFmt w:val="bullet"/>
      <w:lvlText w:val="•"/>
      <w:lvlJc w:val="left"/>
      <w:pPr>
        <w:ind w:left="2568" w:hanging="270"/>
      </w:pPr>
    </w:lvl>
    <w:lvl w:ilvl="3">
      <w:numFmt w:val="bullet"/>
      <w:lvlText w:val="•"/>
      <w:lvlJc w:val="left"/>
      <w:pPr>
        <w:ind w:left="3422" w:hanging="270"/>
      </w:pPr>
    </w:lvl>
    <w:lvl w:ilvl="4">
      <w:numFmt w:val="bullet"/>
      <w:lvlText w:val="•"/>
      <w:lvlJc w:val="left"/>
      <w:pPr>
        <w:ind w:left="4276" w:hanging="270"/>
      </w:pPr>
    </w:lvl>
    <w:lvl w:ilvl="5">
      <w:numFmt w:val="bullet"/>
      <w:lvlText w:val="•"/>
      <w:lvlJc w:val="left"/>
      <w:pPr>
        <w:ind w:left="5131" w:hanging="270"/>
      </w:pPr>
    </w:lvl>
    <w:lvl w:ilvl="6">
      <w:numFmt w:val="bullet"/>
      <w:lvlText w:val="•"/>
      <w:lvlJc w:val="left"/>
      <w:pPr>
        <w:ind w:left="5985" w:hanging="270"/>
      </w:pPr>
    </w:lvl>
    <w:lvl w:ilvl="7">
      <w:numFmt w:val="bullet"/>
      <w:lvlText w:val="•"/>
      <w:lvlJc w:val="left"/>
      <w:pPr>
        <w:ind w:left="6839" w:hanging="270"/>
      </w:pPr>
    </w:lvl>
    <w:lvl w:ilvl="8">
      <w:numFmt w:val="bullet"/>
      <w:lvlText w:val="•"/>
      <w:lvlJc w:val="left"/>
      <w:pPr>
        <w:ind w:left="7693" w:hanging="270"/>
      </w:pPr>
    </w:lvl>
  </w:abstractNum>
  <w:abstractNum w:abstractNumId="76">
    <w:nsid w:val="584F233E"/>
    <w:multiLevelType w:val="multilevel"/>
    <w:tmpl w:val="798086F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77">
    <w:nsid w:val="59B06F90"/>
    <w:multiLevelType w:val="multilevel"/>
    <w:tmpl w:val="753AD0A6"/>
    <w:lvl w:ilvl="0">
      <w:numFmt w:val="bullet"/>
      <w:lvlText w:val="-"/>
      <w:lvlJc w:val="left"/>
      <w:pPr>
        <w:ind w:left="856" w:hanging="270"/>
      </w:pPr>
      <w:rPr>
        <w:rFonts w:ascii="Arial" w:eastAsia="Arial" w:hAnsi="Arial" w:cs="Arial"/>
      </w:rPr>
    </w:lvl>
    <w:lvl w:ilvl="1">
      <w:numFmt w:val="bullet"/>
      <w:lvlText w:val="•"/>
      <w:lvlJc w:val="left"/>
      <w:pPr>
        <w:ind w:left="1714" w:hanging="270"/>
      </w:pPr>
    </w:lvl>
    <w:lvl w:ilvl="2">
      <w:numFmt w:val="bullet"/>
      <w:lvlText w:val="•"/>
      <w:lvlJc w:val="left"/>
      <w:pPr>
        <w:ind w:left="2569" w:hanging="270"/>
      </w:pPr>
    </w:lvl>
    <w:lvl w:ilvl="3">
      <w:numFmt w:val="bullet"/>
      <w:lvlText w:val="•"/>
      <w:lvlJc w:val="left"/>
      <w:pPr>
        <w:ind w:left="3424" w:hanging="270"/>
      </w:pPr>
    </w:lvl>
    <w:lvl w:ilvl="4">
      <w:numFmt w:val="bullet"/>
      <w:lvlText w:val="•"/>
      <w:lvlJc w:val="left"/>
      <w:pPr>
        <w:ind w:left="4279" w:hanging="270"/>
      </w:pPr>
    </w:lvl>
    <w:lvl w:ilvl="5">
      <w:numFmt w:val="bullet"/>
      <w:lvlText w:val="•"/>
      <w:lvlJc w:val="left"/>
      <w:pPr>
        <w:ind w:left="5133" w:hanging="270"/>
      </w:pPr>
    </w:lvl>
    <w:lvl w:ilvl="6">
      <w:numFmt w:val="bullet"/>
      <w:lvlText w:val="•"/>
      <w:lvlJc w:val="left"/>
      <w:pPr>
        <w:ind w:left="5988" w:hanging="270"/>
      </w:pPr>
    </w:lvl>
    <w:lvl w:ilvl="7">
      <w:numFmt w:val="bullet"/>
      <w:lvlText w:val="•"/>
      <w:lvlJc w:val="left"/>
      <w:pPr>
        <w:ind w:left="6843" w:hanging="270"/>
      </w:pPr>
    </w:lvl>
    <w:lvl w:ilvl="8">
      <w:numFmt w:val="bullet"/>
      <w:lvlText w:val="•"/>
      <w:lvlJc w:val="left"/>
      <w:pPr>
        <w:ind w:left="7698" w:hanging="270"/>
      </w:pPr>
    </w:lvl>
  </w:abstractNum>
  <w:abstractNum w:abstractNumId="78">
    <w:nsid w:val="5A722175"/>
    <w:multiLevelType w:val="multilevel"/>
    <w:tmpl w:val="582E34D4"/>
    <w:lvl w:ilvl="0">
      <w:numFmt w:val="bullet"/>
      <w:lvlText w:val="-"/>
      <w:lvlJc w:val="left"/>
      <w:pPr>
        <w:ind w:left="853" w:hanging="266"/>
      </w:pPr>
      <w:rPr>
        <w:rFonts w:ascii="Arial" w:eastAsia="Arial" w:hAnsi="Arial" w:cs="Arial"/>
      </w:rPr>
    </w:lvl>
    <w:lvl w:ilvl="1">
      <w:numFmt w:val="bullet"/>
      <w:lvlText w:val="•"/>
      <w:lvlJc w:val="left"/>
      <w:pPr>
        <w:ind w:left="1812" w:hanging="266"/>
      </w:pPr>
    </w:lvl>
    <w:lvl w:ilvl="2">
      <w:numFmt w:val="bullet"/>
      <w:lvlText w:val="•"/>
      <w:lvlJc w:val="left"/>
      <w:pPr>
        <w:ind w:left="2764" w:hanging="266"/>
      </w:pPr>
    </w:lvl>
    <w:lvl w:ilvl="3">
      <w:numFmt w:val="bullet"/>
      <w:lvlText w:val="•"/>
      <w:lvlJc w:val="left"/>
      <w:pPr>
        <w:ind w:left="3716" w:hanging="266"/>
      </w:pPr>
    </w:lvl>
    <w:lvl w:ilvl="4">
      <w:numFmt w:val="bullet"/>
      <w:lvlText w:val="•"/>
      <w:lvlJc w:val="left"/>
      <w:pPr>
        <w:ind w:left="4668" w:hanging="266"/>
      </w:pPr>
    </w:lvl>
    <w:lvl w:ilvl="5">
      <w:numFmt w:val="bullet"/>
      <w:lvlText w:val="•"/>
      <w:lvlJc w:val="left"/>
      <w:pPr>
        <w:ind w:left="5620" w:hanging="266"/>
      </w:pPr>
    </w:lvl>
    <w:lvl w:ilvl="6">
      <w:numFmt w:val="bullet"/>
      <w:lvlText w:val="•"/>
      <w:lvlJc w:val="left"/>
      <w:pPr>
        <w:ind w:left="6572" w:hanging="266"/>
      </w:pPr>
    </w:lvl>
    <w:lvl w:ilvl="7">
      <w:numFmt w:val="bullet"/>
      <w:lvlText w:val="•"/>
      <w:lvlJc w:val="left"/>
      <w:pPr>
        <w:ind w:left="7524" w:hanging="266"/>
      </w:pPr>
    </w:lvl>
    <w:lvl w:ilvl="8">
      <w:numFmt w:val="bullet"/>
      <w:lvlText w:val="•"/>
      <w:lvlJc w:val="left"/>
      <w:pPr>
        <w:ind w:left="8476" w:hanging="266"/>
      </w:pPr>
    </w:lvl>
  </w:abstractNum>
  <w:abstractNum w:abstractNumId="79">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nsid w:val="5B213871"/>
    <w:multiLevelType w:val="multilevel"/>
    <w:tmpl w:val="17E2B3BE"/>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81">
    <w:nsid w:val="5C2369DB"/>
    <w:multiLevelType w:val="multilevel"/>
    <w:tmpl w:val="727C8A38"/>
    <w:lvl w:ilvl="0">
      <w:numFmt w:val="decimal"/>
      <w:pStyle w:val="PROG1"/>
      <w:lvlText w:val="%1."/>
      <w:lvlJc w:val="left"/>
      <w:pPr>
        <w:ind w:left="1065" w:hanging="705"/>
      </w:pPr>
    </w:lvl>
    <w:lvl w:ilvl="1">
      <w:start w:val="1"/>
      <w:numFmt w:val="decimal"/>
      <w:lvlText w:val="%2."/>
      <w:lvlJc w:val="left"/>
      <w:pPr>
        <w:ind w:left="644" w:hanging="359"/>
      </w:pPr>
      <w:rPr>
        <w:b/>
        <w:color w:val="000000"/>
        <w:sz w:val="24"/>
        <w:szCs w:val="24"/>
      </w:rPr>
    </w:lvl>
    <w:lvl w:ilvl="2">
      <w:start w:val="1"/>
      <w:numFmt w:val="lowerLetter"/>
      <w:lvlText w:val="%3."/>
      <w:lvlJc w:val="left"/>
      <w:pPr>
        <w:ind w:left="2024" w:hanging="18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nsid w:val="5D387C6E"/>
    <w:multiLevelType w:val="multilevel"/>
    <w:tmpl w:val="BAD89026"/>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83">
    <w:nsid w:val="5DE85B9F"/>
    <w:multiLevelType w:val="hybridMultilevel"/>
    <w:tmpl w:val="F76A5810"/>
    <w:lvl w:ilvl="0" w:tplc="0C0A000B">
      <w:start w:val="1"/>
      <w:numFmt w:val="bullet"/>
      <w:lvlText w:val=""/>
      <w:lvlJc w:val="left"/>
      <w:pPr>
        <w:tabs>
          <w:tab w:val="num" w:pos="1440"/>
        </w:tabs>
        <w:ind w:left="1440" w:hanging="360"/>
      </w:pPr>
      <w:rPr>
        <w:rFonts w:ascii="Wingdings" w:hAnsi="Wingdings" w:hint="default"/>
        <w:b/>
      </w:rPr>
    </w:lvl>
    <w:lvl w:ilvl="1" w:tplc="8FCE574E">
      <w:start w:val="1"/>
      <w:numFmt w:val="bullet"/>
      <w:lvlText w:val="-"/>
      <w:lvlJc w:val="left"/>
      <w:pPr>
        <w:tabs>
          <w:tab w:val="num" w:pos="1800"/>
        </w:tabs>
        <w:ind w:left="1800" w:hanging="360"/>
      </w:pPr>
      <w:rPr>
        <w:rFonts w:ascii="Sylfaen" w:hAnsi="Sylfaen" w:hint="default"/>
        <w:b/>
      </w:r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4">
    <w:nsid w:val="5E204362"/>
    <w:multiLevelType w:val="multilevel"/>
    <w:tmpl w:val="7E22427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5">
    <w:nsid w:val="5EBC149E"/>
    <w:multiLevelType w:val="multilevel"/>
    <w:tmpl w:val="676E767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86">
    <w:nsid w:val="5FA93206"/>
    <w:multiLevelType w:val="multilevel"/>
    <w:tmpl w:val="BB52DD4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87">
    <w:nsid w:val="600F7D52"/>
    <w:multiLevelType w:val="multilevel"/>
    <w:tmpl w:val="E74497BC"/>
    <w:lvl w:ilvl="0">
      <w:start w:val="3"/>
      <w:numFmt w:val="decimal"/>
      <w:lvlText w:val="%1"/>
      <w:lvlJc w:val="left"/>
      <w:pPr>
        <w:ind w:left="863" w:hanging="396"/>
      </w:pPr>
    </w:lvl>
    <w:lvl w:ilvl="1">
      <w:start w:val="1"/>
      <w:numFmt w:val="decimal"/>
      <w:lvlText w:val="%1.%2."/>
      <w:lvlJc w:val="left"/>
      <w:pPr>
        <w:ind w:left="863" w:hanging="396"/>
      </w:pPr>
      <w:rPr>
        <w:rFonts w:ascii="Arial" w:eastAsia="Arial" w:hAnsi="Arial" w:cs="Arial"/>
        <w:b w:val="0"/>
        <w:i w:val="0"/>
        <w:color w:val="232121"/>
        <w:sz w:val="20"/>
        <w:szCs w:val="20"/>
      </w:rPr>
    </w:lvl>
    <w:lvl w:ilvl="2">
      <w:numFmt w:val="bullet"/>
      <w:lvlText w:val="•"/>
      <w:lvlJc w:val="left"/>
      <w:pPr>
        <w:ind w:left="2764" w:hanging="396"/>
      </w:pPr>
    </w:lvl>
    <w:lvl w:ilvl="3">
      <w:numFmt w:val="bullet"/>
      <w:lvlText w:val="•"/>
      <w:lvlJc w:val="left"/>
      <w:pPr>
        <w:ind w:left="3716" w:hanging="396"/>
      </w:pPr>
    </w:lvl>
    <w:lvl w:ilvl="4">
      <w:numFmt w:val="bullet"/>
      <w:lvlText w:val="•"/>
      <w:lvlJc w:val="left"/>
      <w:pPr>
        <w:ind w:left="4668" w:hanging="396"/>
      </w:pPr>
    </w:lvl>
    <w:lvl w:ilvl="5">
      <w:numFmt w:val="bullet"/>
      <w:lvlText w:val="•"/>
      <w:lvlJc w:val="left"/>
      <w:pPr>
        <w:ind w:left="5620" w:hanging="396"/>
      </w:pPr>
    </w:lvl>
    <w:lvl w:ilvl="6">
      <w:numFmt w:val="bullet"/>
      <w:lvlText w:val="•"/>
      <w:lvlJc w:val="left"/>
      <w:pPr>
        <w:ind w:left="6572" w:hanging="396"/>
      </w:pPr>
    </w:lvl>
    <w:lvl w:ilvl="7">
      <w:numFmt w:val="bullet"/>
      <w:lvlText w:val="•"/>
      <w:lvlJc w:val="left"/>
      <w:pPr>
        <w:ind w:left="7524" w:hanging="396"/>
      </w:pPr>
    </w:lvl>
    <w:lvl w:ilvl="8">
      <w:numFmt w:val="bullet"/>
      <w:lvlText w:val="•"/>
      <w:lvlJc w:val="left"/>
      <w:pPr>
        <w:ind w:left="8476" w:hanging="396"/>
      </w:pPr>
    </w:lvl>
  </w:abstractNum>
  <w:abstractNum w:abstractNumId="88">
    <w:nsid w:val="607E7F7B"/>
    <w:multiLevelType w:val="multilevel"/>
    <w:tmpl w:val="C29C815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89">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0">
    <w:nsid w:val="60DF1FA6"/>
    <w:multiLevelType w:val="multilevel"/>
    <w:tmpl w:val="CF8820F2"/>
    <w:lvl w:ilvl="0">
      <w:start w:val="9"/>
      <w:numFmt w:val="decimal"/>
      <w:lvlText w:val="%1"/>
      <w:lvlJc w:val="left"/>
      <w:pPr>
        <w:ind w:left="855" w:hanging="407"/>
      </w:pPr>
    </w:lvl>
    <w:lvl w:ilvl="1">
      <w:start w:val="1"/>
      <w:numFmt w:val="decimal"/>
      <w:lvlText w:val="%1.%2."/>
      <w:lvlJc w:val="left"/>
      <w:pPr>
        <w:ind w:left="855" w:hanging="407"/>
      </w:pPr>
      <w:rPr>
        <w:rFonts w:ascii="Arial" w:eastAsia="Arial" w:hAnsi="Arial" w:cs="Arial"/>
        <w:b w:val="0"/>
        <w:i w:val="0"/>
        <w:color w:val="232121"/>
        <w:sz w:val="20"/>
        <w:szCs w:val="20"/>
      </w:rPr>
    </w:lvl>
    <w:lvl w:ilvl="2">
      <w:numFmt w:val="bullet"/>
      <w:lvlText w:val="•"/>
      <w:lvlJc w:val="left"/>
      <w:pPr>
        <w:ind w:left="2764" w:hanging="407"/>
      </w:pPr>
    </w:lvl>
    <w:lvl w:ilvl="3">
      <w:numFmt w:val="bullet"/>
      <w:lvlText w:val="•"/>
      <w:lvlJc w:val="left"/>
      <w:pPr>
        <w:ind w:left="3716" w:hanging="406"/>
      </w:pPr>
    </w:lvl>
    <w:lvl w:ilvl="4">
      <w:numFmt w:val="bullet"/>
      <w:lvlText w:val="•"/>
      <w:lvlJc w:val="left"/>
      <w:pPr>
        <w:ind w:left="4668" w:hanging="407"/>
      </w:pPr>
    </w:lvl>
    <w:lvl w:ilvl="5">
      <w:numFmt w:val="bullet"/>
      <w:lvlText w:val="•"/>
      <w:lvlJc w:val="left"/>
      <w:pPr>
        <w:ind w:left="5620" w:hanging="407"/>
      </w:pPr>
    </w:lvl>
    <w:lvl w:ilvl="6">
      <w:numFmt w:val="bullet"/>
      <w:lvlText w:val="•"/>
      <w:lvlJc w:val="left"/>
      <w:pPr>
        <w:ind w:left="6572" w:hanging="407"/>
      </w:pPr>
    </w:lvl>
    <w:lvl w:ilvl="7">
      <w:numFmt w:val="bullet"/>
      <w:lvlText w:val="•"/>
      <w:lvlJc w:val="left"/>
      <w:pPr>
        <w:ind w:left="7524" w:hanging="407"/>
      </w:pPr>
    </w:lvl>
    <w:lvl w:ilvl="8">
      <w:numFmt w:val="bullet"/>
      <w:lvlText w:val="•"/>
      <w:lvlJc w:val="left"/>
      <w:pPr>
        <w:ind w:left="8476" w:hanging="407"/>
      </w:pPr>
    </w:lvl>
  </w:abstractNum>
  <w:abstractNum w:abstractNumId="91">
    <w:nsid w:val="62372861"/>
    <w:multiLevelType w:val="multilevel"/>
    <w:tmpl w:val="93BC3BA0"/>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92">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93">
    <w:nsid w:val="65FE0A7D"/>
    <w:multiLevelType w:val="multilevel"/>
    <w:tmpl w:val="1BA60902"/>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94">
    <w:nsid w:val="67806CC6"/>
    <w:multiLevelType w:val="multilevel"/>
    <w:tmpl w:val="5BDA1AE2"/>
    <w:lvl w:ilvl="0">
      <w:start w:val="1"/>
      <w:numFmt w:val="bullet"/>
      <w:lvlText w:val="▪"/>
      <w:lvlJc w:val="left"/>
      <w:pPr>
        <w:ind w:left="2150" w:hanging="360"/>
      </w:pPr>
      <w:rPr>
        <w:rFonts w:ascii="Noto Sans Symbols" w:eastAsia="Noto Sans Symbols" w:hAnsi="Noto Sans Symbols" w:cs="Noto Sans Symbols"/>
      </w:rPr>
    </w:lvl>
    <w:lvl w:ilvl="1">
      <w:start w:val="1"/>
      <w:numFmt w:val="bullet"/>
      <w:lvlText w:val="o"/>
      <w:lvlJc w:val="left"/>
      <w:pPr>
        <w:ind w:left="2870" w:hanging="360"/>
      </w:pPr>
      <w:rPr>
        <w:rFonts w:ascii="Courier New" w:eastAsia="Courier New" w:hAnsi="Courier New" w:cs="Courier New"/>
      </w:rPr>
    </w:lvl>
    <w:lvl w:ilvl="2">
      <w:start w:val="1"/>
      <w:numFmt w:val="bullet"/>
      <w:lvlText w:val="▪"/>
      <w:lvlJc w:val="left"/>
      <w:pPr>
        <w:ind w:left="3590" w:hanging="360"/>
      </w:pPr>
      <w:rPr>
        <w:rFonts w:ascii="Noto Sans Symbols" w:eastAsia="Noto Sans Symbols" w:hAnsi="Noto Sans Symbols" w:cs="Noto Sans Symbols"/>
      </w:rPr>
    </w:lvl>
    <w:lvl w:ilvl="3">
      <w:start w:val="1"/>
      <w:numFmt w:val="bullet"/>
      <w:lvlText w:val="●"/>
      <w:lvlJc w:val="left"/>
      <w:pPr>
        <w:ind w:left="4310" w:hanging="360"/>
      </w:pPr>
      <w:rPr>
        <w:rFonts w:ascii="Noto Sans Symbols" w:eastAsia="Noto Sans Symbols" w:hAnsi="Noto Sans Symbols" w:cs="Noto Sans Symbols"/>
      </w:rPr>
    </w:lvl>
    <w:lvl w:ilvl="4">
      <w:start w:val="1"/>
      <w:numFmt w:val="bullet"/>
      <w:lvlText w:val="o"/>
      <w:lvlJc w:val="left"/>
      <w:pPr>
        <w:ind w:left="5030" w:hanging="360"/>
      </w:pPr>
      <w:rPr>
        <w:rFonts w:ascii="Courier New" w:eastAsia="Courier New" w:hAnsi="Courier New" w:cs="Courier New"/>
      </w:rPr>
    </w:lvl>
    <w:lvl w:ilvl="5">
      <w:start w:val="1"/>
      <w:numFmt w:val="bullet"/>
      <w:lvlText w:val="▪"/>
      <w:lvlJc w:val="left"/>
      <w:pPr>
        <w:ind w:left="5750" w:hanging="360"/>
      </w:pPr>
      <w:rPr>
        <w:rFonts w:ascii="Noto Sans Symbols" w:eastAsia="Noto Sans Symbols" w:hAnsi="Noto Sans Symbols" w:cs="Noto Sans Symbols"/>
      </w:rPr>
    </w:lvl>
    <w:lvl w:ilvl="6">
      <w:start w:val="1"/>
      <w:numFmt w:val="bullet"/>
      <w:lvlText w:val="●"/>
      <w:lvlJc w:val="left"/>
      <w:pPr>
        <w:ind w:left="6470" w:hanging="360"/>
      </w:pPr>
      <w:rPr>
        <w:rFonts w:ascii="Noto Sans Symbols" w:eastAsia="Noto Sans Symbols" w:hAnsi="Noto Sans Symbols" w:cs="Noto Sans Symbols"/>
      </w:rPr>
    </w:lvl>
    <w:lvl w:ilvl="7">
      <w:start w:val="1"/>
      <w:numFmt w:val="bullet"/>
      <w:lvlText w:val="o"/>
      <w:lvlJc w:val="left"/>
      <w:pPr>
        <w:ind w:left="7190" w:hanging="360"/>
      </w:pPr>
      <w:rPr>
        <w:rFonts w:ascii="Courier New" w:eastAsia="Courier New" w:hAnsi="Courier New" w:cs="Courier New"/>
      </w:rPr>
    </w:lvl>
    <w:lvl w:ilvl="8">
      <w:start w:val="1"/>
      <w:numFmt w:val="bullet"/>
      <w:lvlText w:val="▪"/>
      <w:lvlJc w:val="left"/>
      <w:pPr>
        <w:ind w:left="7910" w:hanging="360"/>
      </w:pPr>
      <w:rPr>
        <w:rFonts w:ascii="Noto Sans Symbols" w:eastAsia="Noto Sans Symbols" w:hAnsi="Noto Sans Symbols" w:cs="Noto Sans Symbols"/>
      </w:rPr>
    </w:lvl>
  </w:abstractNum>
  <w:abstractNum w:abstractNumId="95">
    <w:nsid w:val="67DE092E"/>
    <w:multiLevelType w:val="multilevel"/>
    <w:tmpl w:val="90429D3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nsid w:val="686704FA"/>
    <w:multiLevelType w:val="multilevel"/>
    <w:tmpl w:val="285A68CE"/>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7">
    <w:nsid w:val="690073FE"/>
    <w:multiLevelType w:val="multilevel"/>
    <w:tmpl w:val="506E18A2"/>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98">
    <w:nsid w:val="6A004091"/>
    <w:multiLevelType w:val="multilevel"/>
    <w:tmpl w:val="814E148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9">
    <w:nsid w:val="6BE90E19"/>
    <w:multiLevelType w:val="multilevel"/>
    <w:tmpl w:val="EF1CBE0E"/>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lowerLetter"/>
      <w:lvlText w:val="%3)"/>
      <w:lvlJc w:val="left"/>
      <w:pPr>
        <w:ind w:left="2160" w:hanging="180"/>
      </w:pPr>
      <w:rPr>
        <w:b/>
        <w:color w:val="000000"/>
      </w:rPr>
    </w:lvl>
    <w:lvl w:ilvl="3">
      <w:start w:val="1"/>
      <w:numFmt w:val="lowerLetter"/>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nsid w:val="6BF9766A"/>
    <w:multiLevelType w:val="multilevel"/>
    <w:tmpl w:val="045453EA"/>
    <w:lvl w:ilvl="0">
      <w:numFmt w:val="bullet"/>
      <w:lvlText w:val="-"/>
      <w:lvlJc w:val="left"/>
      <w:pPr>
        <w:ind w:left="855" w:hanging="270"/>
      </w:pPr>
      <w:rPr>
        <w:rFonts w:ascii="Arial" w:eastAsia="Arial" w:hAnsi="Arial" w:cs="Arial"/>
      </w:rPr>
    </w:lvl>
    <w:lvl w:ilvl="1">
      <w:numFmt w:val="bullet"/>
      <w:lvlText w:val="•"/>
      <w:lvlJc w:val="left"/>
      <w:pPr>
        <w:ind w:left="1714" w:hanging="270"/>
      </w:pPr>
    </w:lvl>
    <w:lvl w:ilvl="2">
      <w:numFmt w:val="bullet"/>
      <w:lvlText w:val="•"/>
      <w:lvlJc w:val="left"/>
      <w:pPr>
        <w:ind w:left="2568" w:hanging="270"/>
      </w:pPr>
    </w:lvl>
    <w:lvl w:ilvl="3">
      <w:numFmt w:val="bullet"/>
      <w:lvlText w:val="•"/>
      <w:lvlJc w:val="left"/>
      <w:pPr>
        <w:ind w:left="3422" w:hanging="270"/>
      </w:pPr>
    </w:lvl>
    <w:lvl w:ilvl="4">
      <w:numFmt w:val="bullet"/>
      <w:lvlText w:val="•"/>
      <w:lvlJc w:val="left"/>
      <w:pPr>
        <w:ind w:left="4276" w:hanging="270"/>
      </w:pPr>
    </w:lvl>
    <w:lvl w:ilvl="5">
      <w:numFmt w:val="bullet"/>
      <w:lvlText w:val="•"/>
      <w:lvlJc w:val="left"/>
      <w:pPr>
        <w:ind w:left="5131" w:hanging="270"/>
      </w:pPr>
    </w:lvl>
    <w:lvl w:ilvl="6">
      <w:numFmt w:val="bullet"/>
      <w:lvlText w:val="•"/>
      <w:lvlJc w:val="left"/>
      <w:pPr>
        <w:ind w:left="5985" w:hanging="270"/>
      </w:pPr>
    </w:lvl>
    <w:lvl w:ilvl="7">
      <w:numFmt w:val="bullet"/>
      <w:lvlText w:val="•"/>
      <w:lvlJc w:val="left"/>
      <w:pPr>
        <w:ind w:left="6839" w:hanging="270"/>
      </w:pPr>
    </w:lvl>
    <w:lvl w:ilvl="8">
      <w:numFmt w:val="bullet"/>
      <w:lvlText w:val="•"/>
      <w:lvlJc w:val="left"/>
      <w:pPr>
        <w:ind w:left="7693" w:hanging="270"/>
      </w:pPr>
    </w:lvl>
  </w:abstractNum>
  <w:abstractNum w:abstractNumId="101">
    <w:nsid w:val="6D040C85"/>
    <w:multiLevelType w:val="multilevel"/>
    <w:tmpl w:val="08B097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nsid w:val="6D38420C"/>
    <w:multiLevelType w:val="multilevel"/>
    <w:tmpl w:val="F03E27C8"/>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03">
    <w:nsid w:val="6D896D57"/>
    <w:multiLevelType w:val="multilevel"/>
    <w:tmpl w:val="D6FAACC6"/>
    <w:lvl w:ilvl="0">
      <w:start w:val="5"/>
      <w:numFmt w:val="decimal"/>
      <w:pStyle w:val="PROG2"/>
      <w:lvlText w:val="%1"/>
      <w:lvlJc w:val="left"/>
      <w:pPr>
        <w:ind w:left="858" w:hanging="422"/>
      </w:pPr>
    </w:lvl>
    <w:lvl w:ilvl="1">
      <w:start w:val="1"/>
      <w:numFmt w:val="decimal"/>
      <w:lvlText w:val="%1.%2."/>
      <w:lvlJc w:val="left"/>
      <w:pPr>
        <w:ind w:left="858" w:hanging="422"/>
      </w:pPr>
      <w:rPr>
        <w:rFonts w:ascii="Arial" w:eastAsia="Arial" w:hAnsi="Arial" w:cs="Arial"/>
        <w:b w:val="0"/>
        <w:i w:val="0"/>
        <w:color w:val="232121"/>
        <w:sz w:val="20"/>
        <w:szCs w:val="20"/>
      </w:rPr>
    </w:lvl>
    <w:lvl w:ilvl="2">
      <w:numFmt w:val="bullet"/>
      <w:lvlText w:val="•"/>
      <w:lvlJc w:val="left"/>
      <w:pPr>
        <w:ind w:left="2764" w:hanging="422"/>
      </w:pPr>
    </w:lvl>
    <w:lvl w:ilvl="3">
      <w:numFmt w:val="bullet"/>
      <w:lvlText w:val="•"/>
      <w:lvlJc w:val="left"/>
      <w:pPr>
        <w:ind w:left="3716" w:hanging="421"/>
      </w:pPr>
    </w:lvl>
    <w:lvl w:ilvl="4">
      <w:numFmt w:val="bullet"/>
      <w:lvlText w:val="•"/>
      <w:lvlJc w:val="left"/>
      <w:pPr>
        <w:ind w:left="4668" w:hanging="422"/>
      </w:pPr>
    </w:lvl>
    <w:lvl w:ilvl="5">
      <w:numFmt w:val="bullet"/>
      <w:lvlText w:val="•"/>
      <w:lvlJc w:val="left"/>
      <w:pPr>
        <w:ind w:left="5620" w:hanging="422"/>
      </w:pPr>
    </w:lvl>
    <w:lvl w:ilvl="6">
      <w:numFmt w:val="bullet"/>
      <w:lvlText w:val="•"/>
      <w:lvlJc w:val="left"/>
      <w:pPr>
        <w:ind w:left="6572" w:hanging="422"/>
      </w:pPr>
    </w:lvl>
    <w:lvl w:ilvl="7">
      <w:numFmt w:val="bullet"/>
      <w:lvlText w:val="•"/>
      <w:lvlJc w:val="left"/>
      <w:pPr>
        <w:ind w:left="7524" w:hanging="422"/>
      </w:pPr>
    </w:lvl>
    <w:lvl w:ilvl="8">
      <w:numFmt w:val="bullet"/>
      <w:lvlText w:val="•"/>
      <w:lvlJc w:val="left"/>
      <w:pPr>
        <w:ind w:left="8476" w:hanging="422"/>
      </w:pPr>
    </w:lvl>
  </w:abstractNum>
  <w:abstractNum w:abstractNumId="104">
    <w:nsid w:val="6EC8316D"/>
    <w:multiLevelType w:val="multilevel"/>
    <w:tmpl w:val="A1408AB6"/>
    <w:lvl w:ilvl="0">
      <w:numFmt w:val="bullet"/>
      <w:lvlText w:val="-"/>
      <w:lvlJc w:val="left"/>
      <w:pPr>
        <w:ind w:left="855" w:hanging="270"/>
      </w:pPr>
      <w:rPr>
        <w:rFonts w:ascii="Arial" w:eastAsia="Arial" w:hAnsi="Arial" w:cs="Arial"/>
      </w:rPr>
    </w:lvl>
    <w:lvl w:ilvl="1">
      <w:numFmt w:val="bullet"/>
      <w:lvlText w:val="•"/>
      <w:lvlJc w:val="left"/>
      <w:pPr>
        <w:ind w:left="1246" w:hanging="391"/>
      </w:pPr>
      <w:rPr>
        <w:rFonts w:ascii="Arial" w:eastAsia="Arial" w:hAnsi="Arial" w:cs="Arial"/>
      </w:rPr>
    </w:lvl>
    <w:lvl w:ilvl="2">
      <w:numFmt w:val="bullet"/>
      <w:lvlText w:val="•"/>
      <w:lvlJc w:val="left"/>
      <w:pPr>
        <w:ind w:left="2147" w:hanging="391"/>
      </w:pPr>
    </w:lvl>
    <w:lvl w:ilvl="3">
      <w:numFmt w:val="bullet"/>
      <w:lvlText w:val="•"/>
      <w:lvlJc w:val="left"/>
      <w:pPr>
        <w:ind w:left="3055" w:hanging="391"/>
      </w:pPr>
    </w:lvl>
    <w:lvl w:ilvl="4">
      <w:numFmt w:val="bullet"/>
      <w:lvlText w:val="•"/>
      <w:lvlJc w:val="left"/>
      <w:pPr>
        <w:ind w:left="3962" w:hanging="391"/>
      </w:pPr>
    </w:lvl>
    <w:lvl w:ilvl="5">
      <w:numFmt w:val="bullet"/>
      <w:lvlText w:val="•"/>
      <w:lvlJc w:val="left"/>
      <w:pPr>
        <w:ind w:left="4870" w:hanging="391"/>
      </w:pPr>
    </w:lvl>
    <w:lvl w:ilvl="6">
      <w:numFmt w:val="bullet"/>
      <w:lvlText w:val="•"/>
      <w:lvlJc w:val="left"/>
      <w:pPr>
        <w:ind w:left="5777" w:hanging="391"/>
      </w:pPr>
    </w:lvl>
    <w:lvl w:ilvl="7">
      <w:numFmt w:val="bullet"/>
      <w:lvlText w:val="•"/>
      <w:lvlJc w:val="left"/>
      <w:pPr>
        <w:ind w:left="6685" w:hanging="391"/>
      </w:pPr>
    </w:lvl>
    <w:lvl w:ilvl="8">
      <w:numFmt w:val="bullet"/>
      <w:lvlText w:val="•"/>
      <w:lvlJc w:val="left"/>
      <w:pPr>
        <w:ind w:left="7592" w:hanging="391"/>
      </w:pPr>
    </w:lvl>
  </w:abstractNum>
  <w:abstractNum w:abstractNumId="105">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nsid w:val="6F2E7DDA"/>
    <w:multiLevelType w:val="multilevel"/>
    <w:tmpl w:val="F5208A86"/>
    <w:lvl w:ilvl="0">
      <w:start w:val="1"/>
      <w:numFmt w:val="bullet"/>
      <w:lvlText w:val="⮚"/>
      <w:lvlJc w:val="left"/>
      <w:pPr>
        <w:ind w:left="1353" w:hanging="359"/>
      </w:pPr>
      <w:rPr>
        <w:rFonts w:ascii="Noto Sans Symbols" w:eastAsia="Noto Sans Symbols" w:hAnsi="Noto Sans Symbols" w:cs="Noto Sans Symbols"/>
        <w:b/>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07">
    <w:nsid w:val="711219CB"/>
    <w:multiLevelType w:val="multilevel"/>
    <w:tmpl w:val="830ABA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
    <w:nsid w:val="73816DCB"/>
    <w:multiLevelType w:val="multilevel"/>
    <w:tmpl w:val="A006973C"/>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09">
    <w:nsid w:val="78246081"/>
    <w:multiLevelType w:val="multilevel"/>
    <w:tmpl w:val="F872B082"/>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10">
    <w:nsid w:val="7A060B90"/>
    <w:multiLevelType w:val="multilevel"/>
    <w:tmpl w:val="91CE3264"/>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11">
    <w:nsid w:val="7B9B4AFC"/>
    <w:multiLevelType w:val="multilevel"/>
    <w:tmpl w:val="BB22A24A"/>
    <w:lvl w:ilvl="0">
      <w:numFmt w:val="bullet"/>
      <w:lvlText w:val="-"/>
      <w:lvlJc w:val="left"/>
      <w:pPr>
        <w:ind w:left="853" w:hanging="266"/>
      </w:pPr>
      <w:rPr>
        <w:rFonts w:ascii="Arial" w:eastAsia="Arial" w:hAnsi="Arial" w:cs="Arial"/>
      </w:rPr>
    </w:lvl>
    <w:lvl w:ilvl="1">
      <w:numFmt w:val="bullet"/>
      <w:lvlText w:val="•"/>
      <w:lvlJc w:val="left"/>
      <w:pPr>
        <w:ind w:left="1714" w:hanging="266"/>
      </w:pPr>
    </w:lvl>
    <w:lvl w:ilvl="2">
      <w:numFmt w:val="bullet"/>
      <w:lvlText w:val="•"/>
      <w:lvlJc w:val="left"/>
      <w:pPr>
        <w:ind w:left="2568" w:hanging="266"/>
      </w:pPr>
    </w:lvl>
    <w:lvl w:ilvl="3">
      <w:numFmt w:val="bullet"/>
      <w:lvlText w:val="•"/>
      <w:lvlJc w:val="left"/>
      <w:pPr>
        <w:ind w:left="3422" w:hanging="266"/>
      </w:pPr>
    </w:lvl>
    <w:lvl w:ilvl="4">
      <w:numFmt w:val="bullet"/>
      <w:lvlText w:val="•"/>
      <w:lvlJc w:val="left"/>
      <w:pPr>
        <w:ind w:left="4276" w:hanging="266"/>
      </w:pPr>
    </w:lvl>
    <w:lvl w:ilvl="5">
      <w:numFmt w:val="bullet"/>
      <w:lvlText w:val="•"/>
      <w:lvlJc w:val="left"/>
      <w:pPr>
        <w:ind w:left="5131" w:hanging="266"/>
      </w:pPr>
    </w:lvl>
    <w:lvl w:ilvl="6">
      <w:numFmt w:val="bullet"/>
      <w:lvlText w:val="•"/>
      <w:lvlJc w:val="left"/>
      <w:pPr>
        <w:ind w:left="5985" w:hanging="266"/>
      </w:pPr>
    </w:lvl>
    <w:lvl w:ilvl="7">
      <w:numFmt w:val="bullet"/>
      <w:lvlText w:val="•"/>
      <w:lvlJc w:val="left"/>
      <w:pPr>
        <w:ind w:left="6839" w:hanging="266"/>
      </w:pPr>
    </w:lvl>
    <w:lvl w:ilvl="8">
      <w:numFmt w:val="bullet"/>
      <w:lvlText w:val="•"/>
      <w:lvlJc w:val="left"/>
      <w:pPr>
        <w:ind w:left="7693" w:hanging="266"/>
      </w:pPr>
    </w:lvl>
  </w:abstractNum>
  <w:abstractNum w:abstractNumId="112">
    <w:nsid w:val="7BB178D9"/>
    <w:multiLevelType w:val="multilevel"/>
    <w:tmpl w:val="E0DE4818"/>
    <w:lvl w:ilvl="0">
      <w:numFmt w:val="bullet"/>
      <w:lvlText w:val="-"/>
      <w:lvlJc w:val="left"/>
      <w:pPr>
        <w:ind w:left="853" w:hanging="270"/>
      </w:pPr>
      <w:rPr>
        <w:rFonts w:ascii="Arial" w:eastAsia="Arial" w:hAnsi="Arial" w:cs="Arial"/>
      </w:rPr>
    </w:lvl>
    <w:lvl w:ilvl="1">
      <w:numFmt w:val="bullet"/>
      <w:lvlText w:val="•"/>
      <w:lvlJc w:val="left"/>
      <w:pPr>
        <w:ind w:left="1714" w:hanging="270"/>
      </w:pPr>
    </w:lvl>
    <w:lvl w:ilvl="2">
      <w:numFmt w:val="bullet"/>
      <w:lvlText w:val="•"/>
      <w:lvlJc w:val="left"/>
      <w:pPr>
        <w:ind w:left="2569" w:hanging="270"/>
      </w:pPr>
    </w:lvl>
    <w:lvl w:ilvl="3">
      <w:numFmt w:val="bullet"/>
      <w:lvlText w:val="•"/>
      <w:lvlJc w:val="left"/>
      <w:pPr>
        <w:ind w:left="3424" w:hanging="270"/>
      </w:pPr>
    </w:lvl>
    <w:lvl w:ilvl="4">
      <w:numFmt w:val="bullet"/>
      <w:lvlText w:val="•"/>
      <w:lvlJc w:val="left"/>
      <w:pPr>
        <w:ind w:left="4279" w:hanging="270"/>
      </w:pPr>
    </w:lvl>
    <w:lvl w:ilvl="5">
      <w:numFmt w:val="bullet"/>
      <w:lvlText w:val="•"/>
      <w:lvlJc w:val="left"/>
      <w:pPr>
        <w:ind w:left="5133" w:hanging="270"/>
      </w:pPr>
    </w:lvl>
    <w:lvl w:ilvl="6">
      <w:numFmt w:val="bullet"/>
      <w:lvlText w:val="•"/>
      <w:lvlJc w:val="left"/>
      <w:pPr>
        <w:ind w:left="5988" w:hanging="270"/>
      </w:pPr>
    </w:lvl>
    <w:lvl w:ilvl="7">
      <w:numFmt w:val="bullet"/>
      <w:lvlText w:val="•"/>
      <w:lvlJc w:val="left"/>
      <w:pPr>
        <w:ind w:left="6843" w:hanging="270"/>
      </w:pPr>
    </w:lvl>
    <w:lvl w:ilvl="8">
      <w:numFmt w:val="bullet"/>
      <w:lvlText w:val="•"/>
      <w:lvlJc w:val="left"/>
      <w:pPr>
        <w:ind w:left="7698" w:hanging="270"/>
      </w:pPr>
    </w:lvl>
  </w:abstractNum>
  <w:abstractNum w:abstractNumId="113">
    <w:nsid w:val="7C72703F"/>
    <w:multiLevelType w:val="multilevel"/>
    <w:tmpl w:val="CF522DCA"/>
    <w:lvl w:ilvl="0">
      <w:start w:val="6"/>
      <w:numFmt w:val="bullet"/>
      <w:lvlText w:val="-"/>
      <w:lvlJc w:val="left"/>
      <w:pPr>
        <w:ind w:left="2486" w:hanging="360"/>
      </w:pPr>
      <w:rPr>
        <w:rFonts w:ascii="Calibri" w:eastAsia="Calibri" w:hAnsi="Calibri" w:cs="Calibri"/>
      </w:rPr>
    </w:lvl>
    <w:lvl w:ilvl="1">
      <w:start w:val="1"/>
      <w:numFmt w:val="bullet"/>
      <w:lvlText w:val="o"/>
      <w:lvlJc w:val="left"/>
      <w:pPr>
        <w:ind w:left="3206" w:hanging="360"/>
      </w:pPr>
      <w:rPr>
        <w:rFonts w:ascii="Courier New" w:eastAsia="Courier New" w:hAnsi="Courier New" w:cs="Courier New"/>
      </w:rPr>
    </w:lvl>
    <w:lvl w:ilvl="2">
      <w:start w:val="1"/>
      <w:numFmt w:val="bullet"/>
      <w:lvlText w:val="▪"/>
      <w:lvlJc w:val="left"/>
      <w:pPr>
        <w:ind w:left="3926" w:hanging="360"/>
      </w:pPr>
      <w:rPr>
        <w:rFonts w:ascii="Noto Sans Symbols" w:eastAsia="Noto Sans Symbols" w:hAnsi="Noto Sans Symbols" w:cs="Noto Sans Symbols"/>
      </w:rPr>
    </w:lvl>
    <w:lvl w:ilvl="3">
      <w:start w:val="1"/>
      <w:numFmt w:val="bullet"/>
      <w:lvlText w:val="●"/>
      <w:lvlJc w:val="left"/>
      <w:pPr>
        <w:ind w:left="4646" w:hanging="360"/>
      </w:pPr>
      <w:rPr>
        <w:rFonts w:ascii="Noto Sans Symbols" w:eastAsia="Noto Sans Symbols" w:hAnsi="Noto Sans Symbols" w:cs="Noto Sans Symbols"/>
      </w:rPr>
    </w:lvl>
    <w:lvl w:ilvl="4">
      <w:start w:val="1"/>
      <w:numFmt w:val="bullet"/>
      <w:lvlText w:val="o"/>
      <w:lvlJc w:val="left"/>
      <w:pPr>
        <w:ind w:left="5366" w:hanging="360"/>
      </w:pPr>
      <w:rPr>
        <w:rFonts w:ascii="Courier New" w:eastAsia="Courier New" w:hAnsi="Courier New" w:cs="Courier New"/>
      </w:rPr>
    </w:lvl>
    <w:lvl w:ilvl="5">
      <w:start w:val="1"/>
      <w:numFmt w:val="bullet"/>
      <w:lvlText w:val="▪"/>
      <w:lvlJc w:val="left"/>
      <w:pPr>
        <w:ind w:left="6086" w:hanging="360"/>
      </w:pPr>
      <w:rPr>
        <w:rFonts w:ascii="Noto Sans Symbols" w:eastAsia="Noto Sans Symbols" w:hAnsi="Noto Sans Symbols" w:cs="Noto Sans Symbols"/>
      </w:rPr>
    </w:lvl>
    <w:lvl w:ilvl="6">
      <w:start w:val="1"/>
      <w:numFmt w:val="bullet"/>
      <w:lvlText w:val="●"/>
      <w:lvlJc w:val="left"/>
      <w:pPr>
        <w:ind w:left="6806" w:hanging="360"/>
      </w:pPr>
      <w:rPr>
        <w:rFonts w:ascii="Noto Sans Symbols" w:eastAsia="Noto Sans Symbols" w:hAnsi="Noto Sans Symbols" w:cs="Noto Sans Symbols"/>
      </w:rPr>
    </w:lvl>
    <w:lvl w:ilvl="7">
      <w:start w:val="1"/>
      <w:numFmt w:val="bullet"/>
      <w:lvlText w:val="o"/>
      <w:lvlJc w:val="left"/>
      <w:pPr>
        <w:ind w:left="7526" w:hanging="360"/>
      </w:pPr>
      <w:rPr>
        <w:rFonts w:ascii="Courier New" w:eastAsia="Courier New" w:hAnsi="Courier New" w:cs="Courier New"/>
      </w:rPr>
    </w:lvl>
    <w:lvl w:ilvl="8">
      <w:start w:val="1"/>
      <w:numFmt w:val="bullet"/>
      <w:lvlText w:val="▪"/>
      <w:lvlJc w:val="left"/>
      <w:pPr>
        <w:ind w:left="8246" w:hanging="360"/>
      </w:pPr>
      <w:rPr>
        <w:rFonts w:ascii="Noto Sans Symbols" w:eastAsia="Noto Sans Symbols" w:hAnsi="Noto Sans Symbols" w:cs="Noto Sans Symbols"/>
      </w:rPr>
    </w:lvl>
  </w:abstractNum>
  <w:abstractNum w:abstractNumId="114">
    <w:nsid w:val="7D3C3572"/>
    <w:multiLevelType w:val="multilevel"/>
    <w:tmpl w:val="20E0A4A6"/>
    <w:lvl w:ilvl="0">
      <w:numFmt w:val="bullet"/>
      <w:lvlText w:val="-"/>
      <w:lvlJc w:val="left"/>
      <w:pPr>
        <w:ind w:left="857" w:hanging="271"/>
      </w:pPr>
      <w:rPr>
        <w:rFonts w:ascii="Arial" w:eastAsia="Arial" w:hAnsi="Arial" w:cs="Arial"/>
      </w:rPr>
    </w:lvl>
    <w:lvl w:ilvl="1">
      <w:numFmt w:val="bullet"/>
      <w:lvlText w:val="•"/>
      <w:lvlJc w:val="left"/>
      <w:pPr>
        <w:ind w:left="1248" w:hanging="390"/>
      </w:pPr>
      <w:rPr>
        <w:rFonts w:ascii="Arial" w:eastAsia="Arial" w:hAnsi="Arial" w:cs="Arial"/>
        <w:b w:val="0"/>
        <w:i w:val="0"/>
        <w:color w:val="231F1F"/>
        <w:sz w:val="19"/>
        <w:szCs w:val="19"/>
      </w:rPr>
    </w:lvl>
    <w:lvl w:ilvl="2">
      <w:numFmt w:val="bullet"/>
      <w:lvlText w:val="•"/>
      <w:lvlJc w:val="left"/>
      <w:pPr>
        <w:ind w:left="2146" w:hanging="390"/>
      </w:pPr>
    </w:lvl>
    <w:lvl w:ilvl="3">
      <w:numFmt w:val="bullet"/>
      <w:lvlText w:val="•"/>
      <w:lvlJc w:val="left"/>
      <w:pPr>
        <w:ind w:left="3053" w:hanging="390"/>
      </w:pPr>
    </w:lvl>
    <w:lvl w:ilvl="4">
      <w:numFmt w:val="bullet"/>
      <w:lvlText w:val="•"/>
      <w:lvlJc w:val="left"/>
      <w:pPr>
        <w:ind w:left="3960" w:hanging="390"/>
      </w:pPr>
    </w:lvl>
    <w:lvl w:ilvl="5">
      <w:numFmt w:val="bullet"/>
      <w:lvlText w:val="•"/>
      <w:lvlJc w:val="left"/>
      <w:pPr>
        <w:ind w:left="4867" w:hanging="390"/>
      </w:pPr>
    </w:lvl>
    <w:lvl w:ilvl="6">
      <w:numFmt w:val="bullet"/>
      <w:lvlText w:val="•"/>
      <w:lvlJc w:val="left"/>
      <w:pPr>
        <w:ind w:left="5774" w:hanging="390"/>
      </w:pPr>
    </w:lvl>
    <w:lvl w:ilvl="7">
      <w:numFmt w:val="bullet"/>
      <w:lvlText w:val="•"/>
      <w:lvlJc w:val="left"/>
      <w:pPr>
        <w:ind w:left="6681" w:hanging="390"/>
      </w:pPr>
    </w:lvl>
    <w:lvl w:ilvl="8">
      <w:numFmt w:val="bullet"/>
      <w:lvlText w:val="•"/>
      <w:lvlJc w:val="left"/>
      <w:pPr>
        <w:ind w:left="7588" w:hanging="390"/>
      </w:pPr>
    </w:lvl>
  </w:abstractNum>
  <w:abstractNum w:abstractNumId="115">
    <w:nsid w:val="7D4E6E55"/>
    <w:multiLevelType w:val="multilevel"/>
    <w:tmpl w:val="03AE68FE"/>
    <w:lvl w:ilvl="0">
      <w:numFmt w:val="bullet"/>
      <w:lvlText w:val="-"/>
      <w:lvlJc w:val="left"/>
      <w:pPr>
        <w:ind w:left="927" w:hanging="337"/>
      </w:pPr>
      <w:rPr>
        <w:rFonts w:ascii="Arial" w:eastAsia="Arial" w:hAnsi="Arial" w:cs="Arial"/>
      </w:rPr>
    </w:lvl>
    <w:lvl w:ilvl="1">
      <w:numFmt w:val="bullet"/>
      <w:lvlText w:val="•"/>
      <w:lvlJc w:val="left"/>
      <w:pPr>
        <w:ind w:left="1866" w:hanging="337"/>
      </w:pPr>
    </w:lvl>
    <w:lvl w:ilvl="2">
      <w:numFmt w:val="bullet"/>
      <w:lvlText w:val="•"/>
      <w:lvlJc w:val="left"/>
      <w:pPr>
        <w:ind w:left="2812" w:hanging="337"/>
      </w:pPr>
    </w:lvl>
    <w:lvl w:ilvl="3">
      <w:numFmt w:val="bullet"/>
      <w:lvlText w:val="•"/>
      <w:lvlJc w:val="left"/>
      <w:pPr>
        <w:ind w:left="3758" w:hanging="337"/>
      </w:pPr>
    </w:lvl>
    <w:lvl w:ilvl="4">
      <w:numFmt w:val="bullet"/>
      <w:lvlText w:val="•"/>
      <w:lvlJc w:val="left"/>
      <w:pPr>
        <w:ind w:left="4704" w:hanging="337"/>
      </w:pPr>
    </w:lvl>
    <w:lvl w:ilvl="5">
      <w:numFmt w:val="bullet"/>
      <w:lvlText w:val="•"/>
      <w:lvlJc w:val="left"/>
      <w:pPr>
        <w:ind w:left="5650" w:hanging="337"/>
      </w:pPr>
    </w:lvl>
    <w:lvl w:ilvl="6">
      <w:numFmt w:val="bullet"/>
      <w:lvlText w:val="•"/>
      <w:lvlJc w:val="left"/>
      <w:pPr>
        <w:ind w:left="6596" w:hanging="337"/>
      </w:pPr>
    </w:lvl>
    <w:lvl w:ilvl="7">
      <w:numFmt w:val="bullet"/>
      <w:lvlText w:val="•"/>
      <w:lvlJc w:val="left"/>
      <w:pPr>
        <w:ind w:left="7542" w:hanging="337"/>
      </w:pPr>
    </w:lvl>
    <w:lvl w:ilvl="8">
      <w:numFmt w:val="bullet"/>
      <w:lvlText w:val="•"/>
      <w:lvlJc w:val="left"/>
      <w:pPr>
        <w:ind w:left="8488" w:hanging="337"/>
      </w:pPr>
    </w:lvl>
  </w:abstractNum>
  <w:abstractNum w:abstractNumId="116">
    <w:nsid w:val="7E3A4889"/>
    <w:multiLevelType w:val="multilevel"/>
    <w:tmpl w:val="E0C46CDA"/>
    <w:lvl w:ilvl="0">
      <w:start w:val="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7">
    <w:nsid w:val="7EEE43CA"/>
    <w:multiLevelType w:val="multilevel"/>
    <w:tmpl w:val="A7C6F03A"/>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num w:numId="1">
    <w:abstractNumId w:val="18"/>
  </w:num>
  <w:num w:numId="2">
    <w:abstractNumId w:val="81"/>
  </w:num>
  <w:num w:numId="3">
    <w:abstractNumId w:val="10"/>
  </w:num>
  <w:num w:numId="4">
    <w:abstractNumId w:val="103"/>
  </w:num>
  <w:num w:numId="5">
    <w:abstractNumId w:val="87"/>
  </w:num>
  <w:num w:numId="6">
    <w:abstractNumId w:val="60"/>
  </w:num>
  <w:num w:numId="7">
    <w:abstractNumId w:val="11"/>
  </w:num>
  <w:num w:numId="8">
    <w:abstractNumId w:val="15"/>
  </w:num>
  <w:num w:numId="9">
    <w:abstractNumId w:val="108"/>
  </w:num>
  <w:num w:numId="10">
    <w:abstractNumId w:val="51"/>
  </w:num>
  <w:num w:numId="11">
    <w:abstractNumId w:val="97"/>
  </w:num>
  <w:num w:numId="12">
    <w:abstractNumId w:val="54"/>
  </w:num>
  <w:num w:numId="13">
    <w:abstractNumId w:val="29"/>
  </w:num>
  <w:num w:numId="14">
    <w:abstractNumId w:val="49"/>
  </w:num>
  <w:num w:numId="15">
    <w:abstractNumId w:val="12"/>
  </w:num>
  <w:num w:numId="16">
    <w:abstractNumId w:val="3"/>
  </w:num>
  <w:num w:numId="17">
    <w:abstractNumId w:val="88"/>
  </w:num>
  <w:num w:numId="18">
    <w:abstractNumId w:val="96"/>
  </w:num>
  <w:num w:numId="19">
    <w:abstractNumId w:val="26"/>
  </w:num>
  <w:num w:numId="20">
    <w:abstractNumId w:val="35"/>
  </w:num>
  <w:num w:numId="21">
    <w:abstractNumId w:val="113"/>
  </w:num>
  <w:num w:numId="22">
    <w:abstractNumId w:val="46"/>
  </w:num>
  <w:num w:numId="23">
    <w:abstractNumId w:val="69"/>
  </w:num>
  <w:num w:numId="24">
    <w:abstractNumId w:val="95"/>
  </w:num>
  <w:num w:numId="25">
    <w:abstractNumId w:val="74"/>
  </w:num>
  <w:num w:numId="26">
    <w:abstractNumId w:val="5"/>
  </w:num>
  <w:num w:numId="27">
    <w:abstractNumId w:val="24"/>
  </w:num>
  <w:num w:numId="28">
    <w:abstractNumId w:val="84"/>
  </w:num>
  <w:num w:numId="29">
    <w:abstractNumId w:val="111"/>
  </w:num>
  <w:num w:numId="30">
    <w:abstractNumId w:val="47"/>
  </w:num>
  <w:num w:numId="31">
    <w:abstractNumId w:val="114"/>
  </w:num>
  <w:num w:numId="32">
    <w:abstractNumId w:val="13"/>
  </w:num>
  <w:num w:numId="33">
    <w:abstractNumId w:val="63"/>
  </w:num>
  <w:num w:numId="34">
    <w:abstractNumId w:val="75"/>
  </w:num>
  <w:num w:numId="35">
    <w:abstractNumId w:val="36"/>
  </w:num>
  <w:num w:numId="36">
    <w:abstractNumId w:val="100"/>
  </w:num>
  <w:num w:numId="37">
    <w:abstractNumId w:val="50"/>
  </w:num>
  <w:num w:numId="38">
    <w:abstractNumId w:val="6"/>
  </w:num>
  <w:num w:numId="39">
    <w:abstractNumId w:val="78"/>
  </w:num>
  <w:num w:numId="40">
    <w:abstractNumId w:val="115"/>
  </w:num>
  <w:num w:numId="41">
    <w:abstractNumId w:val="17"/>
  </w:num>
  <w:num w:numId="42">
    <w:abstractNumId w:val="22"/>
  </w:num>
  <w:num w:numId="43">
    <w:abstractNumId w:val="14"/>
  </w:num>
  <w:num w:numId="44">
    <w:abstractNumId w:val="104"/>
  </w:num>
  <w:num w:numId="45">
    <w:abstractNumId w:val="101"/>
  </w:num>
  <w:num w:numId="46">
    <w:abstractNumId w:val="64"/>
  </w:num>
  <w:num w:numId="47">
    <w:abstractNumId w:val="72"/>
  </w:num>
  <w:num w:numId="48">
    <w:abstractNumId w:val="73"/>
  </w:num>
  <w:num w:numId="49">
    <w:abstractNumId w:val="77"/>
  </w:num>
  <w:num w:numId="50">
    <w:abstractNumId w:val="112"/>
  </w:num>
  <w:num w:numId="51">
    <w:abstractNumId w:val="27"/>
  </w:num>
  <w:num w:numId="52">
    <w:abstractNumId w:val="86"/>
  </w:num>
  <w:num w:numId="53">
    <w:abstractNumId w:val="67"/>
  </w:num>
  <w:num w:numId="54">
    <w:abstractNumId w:val="1"/>
  </w:num>
  <w:num w:numId="55">
    <w:abstractNumId w:val="116"/>
  </w:num>
  <w:num w:numId="56">
    <w:abstractNumId w:val="48"/>
  </w:num>
  <w:num w:numId="57">
    <w:abstractNumId w:val="37"/>
  </w:num>
  <w:num w:numId="58">
    <w:abstractNumId w:val="110"/>
  </w:num>
  <w:num w:numId="59">
    <w:abstractNumId w:val="80"/>
  </w:num>
  <w:num w:numId="60">
    <w:abstractNumId w:val="117"/>
  </w:num>
  <w:num w:numId="61">
    <w:abstractNumId w:val="68"/>
  </w:num>
  <w:num w:numId="62">
    <w:abstractNumId w:val="20"/>
  </w:num>
  <w:num w:numId="63">
    <w:abstractNumId w:val="9"/>
  </w:num>
  <w:num w:numId="64">
    <w:abstractNumId w:val="52"/>
  </w:num>
  <w:num w:numId="65">
    <w:abstractNumId w:val="39"/>
  </w:num>
  <w:num w:numId="66">
    <w:abstractNumId w:val="82"/>
  </w:num>
  <w:num w:numId="67">
    <w:abstractNumId w:val="55"/>
  </w:num>
  <w:num w:numId="68">
    <w:abstractNumId w:val="76"/>
  </w:num>
  <w:num w:numId="69">
    <w:abstractNumId w:val="61"/>
  </w:num>
  <w:num w:numId="70">
    <w:abstractNumId w:val="2"/>
  </w:num>
  <w:num w:numId="71">
    <w:abstractNumId w:val="32"/>
  </w:num>
  <w:num w:numId="72">
    <w:abstractNumId w:val="102"/>
  </w:num>
  <w:num w:numId="73">
    <w:abstractNumId w:val="62"/>
  </w:num>
  <w:num w:numId="74">
    <w:abstractNumId w:val="45"/>
  </w:num>
  <w:num w:numId="75">
    <w:abstractNumId w:val="34"/>
  </w:num>
  <w:num w:numId="76">
    <w:abstractNumId w:val="93"/>
  </w:num>
  <w:num w:numId="77">
    <w:abstractNumId w:val="94"/>
  </w:num>
  <w:num w:numId="78">
    <w:abstractNumId w:val="70"/>
  </w:num>
  <w:num w:numId="79">
    <w:abstractNumId w:val="53"/>
  </w:num>
  <w:num w:numId="80">
    <w:abstractNumId w:val="44"/>
  </w:num>
  <w:num w:numId="81">
    <w:abstractNumId w:val="98"/>
  </w:num>
  <w:num w:numId="82">
    <w:abstractNumId w:val="16"/>
  </w:num>
  <w:num w:numId="83">
    <w:abstractNumId w:val="56"/>
  </w:num>
  <w:num w:numId="84">
    <w:abstractNumId w:val="41"/>
  </w:num>
  <w:num w:numId="85">
    <w:abstractNumId w:val="33"/>
  </w:num>
  <w:num w:numId="86">
    <w:abstractNumId w:val="58"/>
  </w:num>
  <w:num w:numId="87">
    <w:abstractNumId w:val="65"/>
  </w:num>
  <w:num w:numId="88">
    <w:abstractNumId w:val="107"/>
  </w:num>
  <w:num w:numId="89">
    <w:abstractNumId w:val="28"/>
  </w:num>
  <w:num w:numId="90">
    <w:abstractNumId w:val="19"/>
  </w:num>
  <w:num w:numId="91">
    <w:abstractNumId w:val="106"/>
  </w:num>
  <w:num w:numId="92">
    <w:abstractNumId w:val="91"/>
  </w:num>
  <w:num w:numId="93">
    <w:abstractNumId w:val="109"/>
  </w:num>
  <w:num w:numId="94">
    <w:abstractNumId w:val="7"/>
  </w:num>
  <w:num w:numId="95">
    <w:abstractNumId w:val="90"/>
  </w:num>
  <w:num w:numId="96">
    <w:abstractNumId w:val="42"/>
  </w:num>
  <w:num w:numId="97">
    <w:abstractNumId w:val="30"/>
  </w:num>
  <w:num w:numId="98">
    <w:abstractNumId w:val="85"/>
  </w:num>
  <w:num w:numId="99">
    <w:abstractNumId w:val="99"/>
  </w:num>
  <w:num w:numId="100">
    <w:abstractNumId w:val="71"/>
  </w:num>
  <w:num w:numId="101">
    <w:abstractNumId w:val="66"/>
  </w:num>
  <w:num w:numId="102">
    <w:abstractNumId w:val="83"/>
  </w:num>
  <w:num w:numId="103">
    <w:abstractNumId w:val="8"/>
  </w:num>
  <w:num w:numId="104">
    <w:abstractNumId w:val="59"/>
  </w:num>
  <w:num w:numId="105">
    <w:abstractNumId w:val="23"/>
  </w:num>
  <w:num w:numId="106">
    <w:abstractNumId w:val="57"/>
  </w:num>
  <w:num w:numId="107">
    <w:abstractNumId w:val="92"/>
  </w:num>
  <w:num w:numId="108">
    <w:abstractNumId w:val="89"/>
  </w:num>
  <w:num w:numId="109">
    <w:abstractNumId w:val="0"/>
  </w:num>
  <w:num w:numId="110">
    <w:abstractNumId w:val="43"/>
  </w:num>
  <w:num w:numId="111">
    <w:abstractNumId w:val="79"/>
  </w:num>
  <w:num w:numId="112">
    <w:abstractNumId w:val="40"/>
  </w:num>
  <w:num w:numId="113">
    <w:abstractNumId w:val="25"/>
  </w:num>
  <w:num w:numId="114">
    <w:abstractNumId w:val="38"/>
  </w:num>
  <w:num w:numId="115">
    <w:abstractNumId w:val="4"/>
  </w:num>
  <w:num w:numId="116">
    <w:abstractNumId w:val="31"/>
  </w:num>
  <w:num w:numId="117">
    <w:abstractNumId w:val="21"/>
  </w:num>
  <w:num w:numId="118">
    <w:abstractNumId w:val="105"/>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4A05CA"/>
    <w:rsid w:val="000A44D0"/>
    <w:rsid w:val="000D6893"/>
    <w:rsid w:val="00125F35"/>
    <w:rsid w:val="001F0474"/>
    <w:rsid w:val="002567EA"/>
    <w:rsid w:val="003A4106"/>
    <w:rsid w:val="003F2967"/>
    <w:rsid w:val="003F4708"/>
    <w:rsid w:val="004068E9"/>
    <w:rsid w:val="004A05CA"/>
    <w:rsid w:val="0055565A"/>
    <w:rsid w:val="0064514F"/>
    <w:rsid w:val="006C0151"/>
    <w:rsid w:val="007A202B"/>
    <w:rsid w:val="007B5955"/>
    <w:rsid w:val="007C7B62"/>
    <w:rsid w:val="00831F7B"/>
    <w:rsid w:val="008722F4"/>
    <w:rsid w:val="00901D89"/>
    <w:rsid w:val="00994C46"/>
    <w:rsid w:val="00A16514"/>
    <w:rsid w:val="00A26B0D"/>
    <w:rsid w:val="00A75C7F"/>
    <w:rsid w:val="00A827EF"/>
    <w:rsid w:val="00A923DC"/>
    <w:rsid w:val="00C01F9F"/>
    <w:rsid w:val="00C53FA4"/>
    <w:rsid w:val="00CF420C"/>
    <w:rsid w:val="00D954A7"/>
    <w:rsid w:val="00DA51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numPr>
        <w:numId w:val="105"/>
      </w:num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numPr>
        <w:ilvl w:val="1"/>
        <w:numId w:val="105"/>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105"/>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105"/>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105"/>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105"/>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105"/>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105"/>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105"/>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2"/>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7B5955"/>
    <w:pPr>
      <w:tabs>
        <w:tab w:val="center" w:pos="4252"/>
        <w:tab w:val="right" w:pos="8504"/>
      </w:tabs>
    </w:pPr>
  </w:style>
  <w:style w:type="character" w:customStyle="1" w:styleId="EncabezadoCar">
    <w:name w:val="Encabezado Car"/>
    <w:basedOn w:val="Fuentedeprrafopredeter"/>
    <w:link w:val="Encabezado"/>
    <w:uiPriority w:val="99"/>
    <w:rsid w:val="007B5955"/>
    <w:rPr>
      <w:rFonts w:asciiTheme="minorHAnsi" w:hAnsiTheme="minorHAnsi"/>
    </w:rPr>
  </w:style>
  <w:style w:type="paragraph" w:styleId="Piedepgina">
    <w:name w:val="footer"/>
    <w:basedOn w:val="Normal"/>
    <w:link w:val="PiedepginaCar"/>
    <w:uiPriority w:val="99"/>
    <w:unhideWhenUsed/>
    <w:rsid w:val="007B5955"/>
    <w:pPr>
      <w:tabs>
        <w:tab w:val="center" w:pos="4252"/>
        <w:tab w:val="right" w:pos="8504"/>
      </w:tabs>
    </w:pPr>
  </w:style>
  <w:style w:type="character" w:customStyle="1" w:styleId="PiedepginaCar">
    <w:name w:val="Pie de página Car"/>
    <w:basedOn w:val="Fuentedeprrafopredeter"/>
    <w:link w:val="Piedepgina"/>
    <w:uiPriority w:val="99"/>
    <w:rsid w:val="007B5955"/>
    <w:rPr>
      <w:rFonts w:asciiTheme="minorHAnsi" w:hAnsi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numPr>
        <w:numId w:val="105"/>
      </w:num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numPr>
        <w:ilvl w:val="1"/>
        <w:numId w:val="105"/>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105"/>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105"/>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105"/>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105"/>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105"/>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105"/>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105"/>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2"/>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7B5955"/>
    <w:pPr>
      <w:tabs>
        <w:tab w:val="center" w:pos="4252"/>
        <w:tab w:val="right" w:pos="8504"/>
      </w:tabs>
    </w:pPr>
  </w:style>
  <w:style w:type="character" w:customStyle="1" w:styleId="EncabezadoCar">
    <w:name w:val="Encabezado Car"/>
    <w:basedOn w:val="Fuentedeprrafopredeter"/>
    <w:link w:val="Encabezado"/>
    <w:uiPriority w:val="99"/>
    <w:rsid w:val="007B5955"/>
    <w:rPr>
      <w:rFonts w:asciiTheme="minorHAnsi" w:hAnsiTheme="minorHAnsi"/>
    </w:rPr>
  </w:style>
  <w:style w:type="paragraph" w:styleId="Piedepgina">
    <w:name w:val="footer"/>
    <w:basedOn w:val="Normal"/>
    <w:link w:val="PiedepginaCar"/>
    <w:uiPriority w:val="99"/>
    <w:unhideWhenUsed/>
    <w:rsid w:val="007B5955"/>
    <w:pPr>
      <w:tabs>
        <w:tab w:val="center" w:pos="4252"/>
        <w:tab w:val="right" w:pos="8504"/>
      </w:tabs>
    </w:pPr>
  </w:style>
  <w:style w:type="character" w:customStyle="1" w:styleId="PiedepginaCar">
    <w:name w:val="Pie de página Car"/>
    <w:basedOn w:val="Fuentedeprrafopredeter"/>
    <w:link w:val="Piedepgina"/>
    <w:uiPriority w:val="99"/>
    <w:rsid w:val="007B5955"/>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3468995">
      <w:bodyDiv w:val="1"/>
      <w:marLeft w:val="0"/>
      <w:marRight w:val="0"/>
      <w:marTop w:val="0"/>
      <w:marBottom w:val="0"/>
      <w:divBdr>
        <w:top w:val="none" w:sz="0" w:space="0" w:color="auto"/>
        <w:left w:val="none" w:sz="0" w:space="0" w:color="auto"/>
        <w:bottom w:val="none" w:sz="0" w:space="0" w:color="auto"/>
        <w:right w:val="none" w:sz="0" w:space="0" w:color="auto"/>
      </w:divBdr>
    </w:div>
    <w:div w:id="1173109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matematicasonline.es" TargetMode="External"/><Relationship Id="rId18" Type="http://schemas.openxmlformats.org/officeDocument/2006/relationships/hyperlink" Target="http://www.stetson.edu/%7Eefriedma/puzzle.html" TargetMode="External"/><Relationship Id="rId26" Type="http://schemas.openxmlformats.org/officeDocument/2006/relationships/hyperlink" Target="http://www.cnice.mec.es/jovenes/matematicas/" TargetMode="External"/><Relationship Id="rId39" Type="http://schemas.openxmlformats.org/officeDocument/2006/relationships/hyperlink" Target="http://orientacion.iessapereaude.com" TargetMode="External"/><Relationship Id="rId3" Type="http://schemas.openxmlformats.org/officeDocument/2006/relationships/styles" Target="styles.xml"/><Relationship Id="rId21" Type="http://schemas.openxmlformats.org/officeDocument/2006/relationships/hyperlink" Target="http://mathworld.wolfram.com/" TargetMode="External"/><Relationship Id="rId34" Type="http://schemas.openxmlformats.org/officeDocument/2006/relationships/hyperlink" Target="http://orientacion.iessapereaude.com" TargetMode="External"/><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i-matematicas.com" TargetMode="External"/><Relationship Id="rId17" Type="http://schemas.openxmlformats.org/officeDocument/2006/relationships/hyperlink" Target="http://mathforum.org/teachers/spanish/problems.html" TargetMode="External"/><Relationship Id="rId25" Type="http://schemas.openxmlformats.org/officeDocument/2006/relationships/hyperlink" Target="http://www.cnice.mec.es/profesores/asignaturas/matematicas/" TargetMode="External"/><Relationship Id="rId33" Type="http://schemas.openxmlformats.org/officeDocument/2006/relationships/hyperlink" Target="http://orientacion.iessapereaude.com" TargetMode="External"/><Relationship Id="rId38" Type="http://schemas.openxmlformats.org/officeDocument/2006/relationships/hyperlink" Target="http://orientacion.iessapereaude.com" TargetMode="External"/><Relationship Id="rId2" Type="http://schemas.openxmlformats.org/officeDocument/2006/relationships/numbering" Target="numbering.xml"/><Relationship Id="rId16" Type="http://schemas.openxmlformats.org/officeDocument/2006/relationships/hyperlink" Target="http://es.geocities.com/canguromat/" TargetMode="External"/><Relationship Id="rId20" Type="http://schemas.openxmlformats.org/officeDocument/2006/relationships/hyperlink" Target="http://www.maa.org/news/mathgames.html" TargetMode="External"/><Relationship Id="rId29" Type="http://schemas.openxmlformats.org/officeDocument/2006/relationships/image" Target="media/image2.png"/><Relationship Id="rId41" Type="http://schemas.openxmlformats.org/officeDocument/2006/relationships/hyperlink" Target="https://docs.google.com/document/d/1-XiJa4uD_0DNbzR8WHo558DMnz1pTely/edi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untadeandalucia.es/averroes/recursos_informaticos" TargetMode="External"/><Relationship Id="rId24" Type="http://schemas.openxmlformats.org/officeDocument/2006/relationships/hyperlink" Target="http://recursostic.educacion.es/blogs/buenaspracticas20/index.php/2009/10/19/recursos-para-apoyo-y-refuerzo-de-matema" TargetMode="External"/><Relationship Id="rId32" Type="http://schemas.openxmlformats.org/officeDocument/2006/relationships/hyperlink" Target="https://docs.google.com/document/d/1S35S5rNkHyR6Kk5p22wvewYRqBNFsJYn/edit" TargetMode="External"/><Relationship Id="rId37" Type="http://schemas.openxmlformats.org/officeDocument/2006/relationships/hyperlink" Target="http://orientacion.iessapereaude.com" TargetMode="External"/><Relationship Id="rId40" Type="http://schemas.openxmlformats.org/officeDocument/2006/relationships/hyperlink" Target="http://orientacion.iessapereaude.com" TargetMode="External"/><Relationship Id="rId5" Type="http://schemas.openxmlformats.org/officeDocument/2006/relationships/settings" Target="settings.xml"/><Relationship Id="rId15" Type="http://schemas.openxmlformats.org/officeDocument/2006/relationships/hyperlink" Target="http://platea.pntic.mec.es/%7Ecsanchez/olimmain.htm" TargetMode="External"/><Relationship Id="rId23" Type="http://schemas.openxmlformats.org/officeDocument/2006/relationships/hyperlink" Target="http://platea.pntic.mec.es/aperez4/" TargetMode="External"/><Relationship Id="rId28" Type="http://schemas.openxmlformats.org/officeDocument/2006/relationships/image" Target="media/image1.png"/><Relationship Id="rId36" Type="http://schemas.openxmlformats.org/officeDocument/2006/relationships/hyperlink" Target="http://orientacion.iessapereaude.com" TargetMode="External"/><Relationship Id="rId10" Type="http://schemas.openxmlformats.org/officeDocument/2006/relationships/hyperlink" Target="http://www.anayaeducacion.com" TargetMode="External"/><Relationship Id="rId19" Type="http://schemas.openxmlformats.org/officeDocument/2006/relationships/hyperlink" Target="http://www.mathpuzzle.com/" TargetMode="External"/><Relationship Id="rId31"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www.matematico.esel" TargetMode="External"/><Relationship Id="rId22" Type="http://schemas.openxmlformats.org/officeDocument/2006/relationships/hyperlink" Target="http://www.divulgamat.net/" TargetMode="External"/><Relationship Id="rId27" Type="http://schemas.openxmlformats.org/officeDocument/2006/relationships/hyperlink" Target="http://www.recursosmatematicos.com/" TargetMode="External"/><Relationship Id="rId30" Type="http://schemas.openxmlformats.org/officeDocument/2006/relationships/image" Target="media/image3.png"/><Relationship Id="rId35" Type="http://schemas.openxmlformats.org/officeDocument/2006/relationships/hyperlink" Target="http://orientacion.iessapereaude.com"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tkvy/+uPT9vePPMWO0weLVpZsw==">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3081</TotalTime>
  <Pages>1</Pages>
  <Words>34041</Words>
  <Characters>187231</Characters>
  <Application>Microsoft Office Word</Application>
  <DocSecurity>0</DocSecurity>
  <Lines>1560</Lines>
  <Paragraphs>441</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220831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furbify s.r.o</cp:lastModifiedBy>
  <cp:revision>23</cp:revision>
  <cp:lastPrinted>2024-10-13T14:24:00Z</cp:lastPrinted>
  <dcterms:created xsi:type="dcterms:W3CDTF">2022-09-04T17:31:00Z</dcterms:created>
  <dcterms:modified xsi:type="dcterms:W3CDTF">2024-10-13T14:24:00Z</dcterms:modified>
</cp:coreProperties>
</file>