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emanticprompttransfer-v021-운영-요구사항"/>
    <w:p>
      <w:pPr>
        <w:pStyle w:val="Heading1"/>
      </w:pPr>
      <w:r>
        <w:rPr>
          <w:rFonts w:ascii="NanumGothic" w:hAnsi="NanumGothic" w:eastAsia="NanumGothic"/>
        </w:rPr>
        <w:t xml:space="preserve">SemanticPromptTransfer v0.21 운영 요구사항</w:t>
      </w:r>
    </w:p>
    <w:p>
      <w:pPr>
        <w:numPr>
          <w:ilvl w:val="0"/>
          <w:numId w:val="1001"/>
        </w:numPr>
        <w:pStyle w:val="Compact"/>
      </w:pPr>
      <w:r>
        <w:rPr>
          <w:rFonts w:ascii="NanumGothic" w:hAnsi="NanumGothic" w:eastAsia="NanumGothic"/>
        </w:rPr>
        <w:t xml:space="preserve">기준 버전:</w:t>
      </w:r>
      <w:r>
        <w:rPr>
          <w:rFonts w:ascii="NanumGothic" w:hAnsi="NanumGothic" w:eastAsia="NanumGothic"/>
        </w:rPr>
        <w:t xml:space="preserve"> </w:t>
      </w:r>
      <w:r>
        <w:rPr>
          <w:rStyle w:val="VerbatimChar"/>
          <w:rFonts w:ascii="NanumGothic" w:hAnsi="NanumGothic" w:eastAsia="NanumGothic"/>
        </w:rPr>
        <w:t xml:space="preserve">semantic-prompt-transfer==0.21.0</w:t>
      </w:r>
    </w:p>
    <w:p>
      <w:pPr>
        <w:numPr>
          <w:ilvl w:val="0"/>
          <w:numId w:val="1001"/>
        </w:numPr>
        <w:pStyle w:val="Compact"/>
      </w:pPr>
      <w:r>
        <w:rPr>
          <w:rFonts w:ascii="NanumGothic" w:hAnsi="NanumGothic" w:eastAsia="NanumGothic"/>
        </w:rPr>
        <w:t xml:space="preserve">기준일: 2026-08-31</w:t>
      </w:r>
    </w:p>
    <w:p>
      <w:pPr>
        <w:numPr>
          <w:ilvl w:val="0"/>
          <w:numId w:val="1001"/>
        </w:numPr>
        <w:pStyle w:val="Compact"/>
      </w:pPr>
      <w:r>
        <w:rPr>
          <w:rFonts w:ascii="NanumGothic" w:hAnsi="NanumGothic" w:eastAsia="NanumGothic"/>
        </w:rPr>
        <w:t xml:space="preserve">기본 표현: L0</w:t>
      </w:r>
    </w:p>
    <w:p>
      <w:pPr>
        <w:numPr>
          <w:ilvl w:val="0"/>
          <w:numId w:val="1001"/>
        </w:numPr>
        <w:pStyle w:val="Compact"/>
      </w:pPr>
      <w:r>
        <w:rPr>
          <w:rFonts w:ascii="NanumGothic" w:hAnsi="NanumGothic" w:eastAsia="NanumGothic"/>
        </w:rPr>
        <w:t xml:space="preserve">적용 범위: 승인된 최소 HTML 인터페이스, 문서 생명주기, 다중 문서 RAG, CPU 초안 생성, Word 다운로드</w:t>
      </w:r>
    </w:p>
    <w:bookmarkStart w:id="20" w:name="Xe15ac646b19d5094b808c4b6dbd2fe8eeee3718"/>
    <w:p>
      <w:pPr>
        <w:pStyle w:val="Heading2"/>
      </w:pPr>
      <w:r>
        <w:rPr>
          <w:rFonts w:ascii="NanumGothic" w:hAnsi="NanumGothic" w:eastAsia="NanumGothic"/>
        </w:rPr>
        <w:t xml:space="preserve">1. 목적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v0.21은 v0.20의 검색·근거 우선순위·FEW SHOT 격리 계약을 유지하면서 브라우저 화면과 운영 코드를 연결한다. 사용자는 한 건의 신용조사서와 여러 기타 첨부자료를 업로드하고, 각 파일의 처리률을 확인하며, 파일 삭제와 심사의견 Word 다운로드를 수행한다.</w:t>
      </w:r>
    </w:p>
    <w:bookmarkEnd w:id="20"/>
    <w:bookmarkStart w:id="21" w:name="X72a9bfb65ceb6f997cc871bae67031b8ebaed9a"/>
    <w:p>
      <w:pPr>
        <w:pStyle w:val="Heading2"/>
      </w:pPr>
      <w:r>
        <w:rPr>
          <w:rFonts w:ascii="NanumGothic" w:hAnsi="NanumGothic" w:eastAsia="NanumGothic"/>
        </w:rPr>
        <w:t xml:space="preserve">2. 고정 인터페이스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메인 화면은 다음 네 기능만 제공한다.</w:t>
      </w:r>
    </w:p>
    <w:p>
      <w:pPr>
        <w:numPr>
          <w:ilvl w:val="0"/>
          <w:numId w:val="1002"/>
        </w:numPr>
        <w:pStyle w:val="Compact"/>
      </w:pPr>
      <w:r>
        <w:rPr>
          <w:rFonts w:ascii="NanumGothic" w:hAnsi="NanumGothic" w:eastAsia="NanumGothic"/>
        </w:rPr>
        <w:t xml:space="preserve">신용조사서 1개 업로드 및 진행률</w:t>
      </w:r>
    </w:p>
    <w:p>
      <w:pPr>
        <w:numPr>
          <w:ilvl w:val="0"/>
          <w:numId w:val="1002"/>
        </w:numPr>
        <w:pStyle w:val="Compact"/>
      </w:pPr>
      <w:r>
        <w:rPr>
          <w:rFonts w:ascii="NanumGothic" w:hAnsi="NanumGothic" w:eastAsia="NanumGothic"/>
        </w:rPr>
        <w:t xml:space="preserve">기타 첨부자료 복수 업로드 및 진행률</w:t>
      </w:r>
    </w:p>
    <w:p>
      <w:pPr>
        <w:numPr>
          <w:ilvl w:val="0"/>
          <w:numId w:val="1002"/>
        </w:numPr>
        <w:pStyle w:val="Compact"/>
      </w:pPr>
      <w:r>
        <w:rPr>
          <w:rFonts w:ascii="NanumGothic" w:hAnsi="NanumGothic" w:eastAsia="NanumGothic"/>
        </w:rPr>
        <w:t xml:space="preserve">업로드 자료현황 조회</w:t>
      </w:r>
    </w:p>
    <w:p>
      <w:pPr>
        <w:numPr>
          <w:ilvl w:val="0"/>
          <w:numId w:val="1002"/>
        </w:numPr>
        <w:pStyle w:val="Compact"/>
      </w:pPr>
      <w:r>
        <w:rPr>
          <w:rFonts w:ascii="NanumGothic" w:hAnsi="NanumGothic" w:eastAsia="NanumGothic"/>
        </w:rPr>
        <w:t xml:space="preserve">심사의견 Word 다운로드 및 진행률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자료현황의 각 행은 파일명, 자료유형, 파일크기, 진행단계, 삭제 버튼을 가진다. 삭제 버튼은 서버가 원본 파일과 해당 문서의 임베딩 벡터 삭제를 모두 확인한 뒤에만 행을 제거한다.</w:t>
      </w:r>
    </w:p>
    <w:bookmarkEnd w:id="21"/>
    <w:bookmarkStart w:id="22" w:name="X04c3c0b7b5a6b9a4b9055c60060b25950240be1"/>
    <w:p>
      <w:pPr>
        <w:pStyle w:val="Heading2"/>
      </w:pPr>
      <w:r>
        <w:rPr>
          <w:rFonts w:ascii="NanumGothic" w:hAnsi="NanumGothic" w:eastAsia="NanumGothic"/>
        </w:rPr>
        <w:t xml:space="preserve">3. 범위 키와 단일 벡터 DB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모든 청크와 파일은 다음 복합 범위를 가진다.</w:t>
      </w:r>
    </w:p>
    <w:p>
      <w:pPr>
        <w:pStyle w:val="BodyText"/>
      </w:pPr>
      <w:r>
        <w:rPr>
          <w:rStyle w:val="VerbatimChar"/>
          <w:rFonts w:ascii="NanumGothic" w:hAnsi="NanumGothic" w:eastAsia="NanumGothic"/>
        </w:rPr>
        <w:t xml:space="preserve">S_d = (tenant_id, case_id, document_id)</w:t>
      </w:r>
    </w:p>
    <w:p>
      <w:pPr>
        <w:pStyle w:val="BodyText"/>
      </w:pPr>
      <w:r>
        <w:rPr>
          <w:rFonts w:ascii="NanumGothic" w:hAnsi="NanumGothic" w:eastAsia="NanumGothic"/>
        </w:rPr>
        <w:t xml:space="preserve">여러 PDF는 하나의 벡터 DB 컬렉션에 적재하되 검색은 최소한</w:t>
      </w:r>
      <w:r>
        <w:rPr>
          <w:rFonts w:ascii="NanumGothic" w:hAnsi="NanumGothic" w:eastAsia="NanumGothic"/>
        </w:rPr>
        <w:t xml:space="preserve"> </w:t>
      </w:r>
      <w:r>
        <w:rPr>
          <w:rStyle w:val="VerbatimChar"/>
          <w:rFonts w:ascii="NanumGothic" w:hAnsi="NanumGothic" w:eastAsia="NanumGothic"/>
        </w:rPr>
        <w:t xml:space="preserve">tenant_id</w:t>
      </w:r>
      <w:r>
        <w:rPr>
          <w:rFonts w:ascii="NanumGothic" w:hAnsi="NanumGothic" w:eastAsia="NanumGothic"/>
        </w:rPr>
        <w:t xml:space="preserve">와</w:t>
      </w:r>
      <w:r>
        <w:rPr>
          <w:rFonts w:ascii="NanumGothic" w:hAnsi="NanumGothic" w:eastAsia="NanumGothic"/>
        </w:rPr>
        <w:t xml:space="preserve"> </w:t>
      </w:r>
      <w:r>
        <w:rPr>
          <w:rStyle w:val="VerbatimChar"/>
          <w:rFonts w:ascii="NanumGothic" w:hAnsi="NanumGothic" w:eastAsia="NanumGothic"/>
        </w:rPr>
        <w:t xml:space="preserve">case_id</w:t>
      </w:r>
      <w:r>
        <w:rPr>
          <w:rFonts w:ascii="NanumGothic" w:hAnsi="NanumGothic" w:eastAsia="NanumGothic"/>
        </w:rPr>
        <w:t xml:space="preserve">로 제한한다. 문서 교체와 삭제는</w:t>
      </w:r>
      <w:r>
        <w:rPr>
          <w:rFonts w:ascii="NanumGothic" w:hAnsi="NanumGothic" w:eastAsia="NanumGothic"/>
        </w:rPr>
        <w:t xml:space="preserve"> </w:t>
      </w:r>
      <w:r>
        <w:rPr>
          <w:rStyle w:val="VerbatimChar"/>
          <w:rFonts w:ascii="NanumGothic" w:hAnsi="NanumGothic" w:eastAsia="NanumGothic"/>
        </w:rPr>
        <w:t xml:space="preserve">document_id</w:t>
      </w:r>
      <w:r>
        <w:rPr>
          <w:rFonts w:ascii="NanumGothic" w:hAnsi="NanumGothic" w:eastAsia="NanumGothic"/>
        </w:rPr>
        <w:t xml:space="preserve">까지 포함한 범위로 수행한다.</w:t>
      </w:r>
    </w:p>
    <w:p>
      <w:pPr>
        <w:pStyle w:val="BodyText"/>
      </w:pPr>
      <w:r>
        <w:rPr>
          <w:rFonts w:ascii="NanumGothic" w:hAnsi="NanumGothic" w:eastAsia="NanumGothic"/>
        </w:rPr>
        <w:t xml:space="preserve">전역 청크 ID는 다음 결정적 함수로 생성한다.</w:t>
      </w:r>
    </w:p>
    <w:p>
      <w:pPr>
        <w:pStyle w:val="BodyText"/>
      </w:pPr>
      <w:r>
        <w:rPr>
          <w:rStyle w:val="VerbatimChar"/>
          <w:rFonts w:ascii="NanumGothic" w:hAnsi="NanumGothic" w:eastAsia="NanumGothic"/>
        </w:rPr>
        <w:t xml:space="preserve">g = H(tenant_id || case_id || document_id || local_chunk_id || level)</w:t>
      </w:r>
    </w:p>
    <w:bookmarkEnd w:id="22"/>
    <w:bookmarkStart w:id="23" w:name="Xded761e10a5615bbc63b92d9d220fc7643c7d44"/>
    <w:p>
      <w:pPr>
        <w:pStyle w:val="Heading2"/>
      </w:pPr>
      <w:r>
        <w:rPr>
          <w:rFonts w:ascii="NanumGothic" w:hAnsi="NanumGothic" w:eastAsia="NanumGothic"/>
        </w:rPr>
        <w:t xml:space="preserve">4. 파일 처리 상태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jc w:val="start"/>
        <w:tblInd w:w="120" w:type="dxa"/>
      </w:tblPr>
      <w:tblGrid>
        <w:gridCol w:w="2600"/>
        <w:gridCol w:w="3000"/>
        <w:gridCol w:w="3760"/>
      </w:tblGrid>
      <w:tr>
        <w:trPr>
          <w:tblHeader w:val="true"/>
        </w:trP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b/>
                <w:sz w:val="18"/>
              </w:rPr>
              <w:t xml:space="preserve">상태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b/>
                <w:sz w:val="18"/>
              </w:rPr>
              <w:t xml:space="preserve">화면 단계</w:t>
            </w:r>
          </w:p>
        </w:tc>
        <w:tc>
          <w:tcPr>
            <w:tcW w:w="3760" w:type="dxa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Compact"/>
              <w:spacing w:after="40"/>
              <w:jc w:val="right"/>
            </w:pPr>
            <w:r>
              <w:rPr>
                <w:rFonts w:ascii="NanumGothic" w:hAnsi="NanumGothic" w:eastAsia="NanumGothic"/>
                <w:b/>
                <w:sz w:val="18"/>
              </w:rPr>
              <w:t xml:space="preserve">기본 진행률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anumGothic" w:hAnsi="NanumGothic" w:eastAsia="NanumGothic"/>
                <w:sz w:val="18"/>
              </w:rPr>
              <w:t xml:space="preserve">UPLOADED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파일적재</w:t>
            </w:r>
          </w:p>
        </w:tc>
        <w:tc>
          <w:tcPr>
            <w:tcW w:w="3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right"/>
            </w:pPr>
            <w:r>
              <w:rPr>
                <w:rFonts w:ascii="NanumGothic" w:hAnsi="NanumGothic" w:eastAsia="NanumGothic"/>
                <w:sz w:val="18"/>
              </w:rPr>
              <w:t xml:space="preserve">15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anumGothic" w:hAnsi="NanumGothic" w:eastAsia="NanumGothic"/>
                <w:sz w:val="18"/>
              </w:rPr>
              <w:t xml:space="preserve">VALIDATING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파일검증</w:t>
            </w:r>
          </w:p>
        </w:tc>
        <w:tc>
          <w:tcPr>
            <w:tcW w:w="3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right"/>
            </w:pPr>
            <w:r>
              <w:rPr>
                <w:rFonts w:ascii="NanumGothic" w:hAnsi="NanumGothic" w:eastAsia="NanumGothic"/>
                <w:sz w:val="18"/>
              </w:rPr>
              <w:t xml:space="preserve">25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anumGothic" w:hAnsi="NanumGothic" w:eastAsia="NanumGothic"/>
                <w:sz w:val="18"/>
              </w:rPr>
              <w:t xml:space="preserve">PARSING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파일해석</w:t>
            </w:r>
          </w:p>
        </w:tc>
        <w:tc>
          <w:tcPr>
            <w:tcW w:w="3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right"/>
            </w:pPr>
            <w:r>
              <w:rPr>
                <w:rFonts w:ascii="NanumGothic" w:hAnsi="NanumGothic" w:eastAsia="NanumGothic"/>
                <w:sz w:val="18"/>
              </w:rPr>
              <w:t xml:space="preserve">45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anumGothic" w:hAnsi="NanumGothic" w:eastAsia="NanumGothic"/>
                <w:sz w:val="18"/>
              </w:rPr>
              <w:t xml:space="preserve">INDEXING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벡터임베딩</w:t>
            </w:r>
          </w:p>
        </w:tc>
        <w:tc>
          <w:tcPr>
            <w:tcW w:w="3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right"/>
            </w:pPr>
            <w:r>
              <w:rPr>
                <w:rFonts w:ascii="NanumGothic" w:hAnsi="NanumGothic" w:eastAsia="NanumGothic"/>
                <w:sz w:val="18"/>
              </w:rPr>
              <w:t xml:space="preserve">70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anumGothic" w:hAnsi="NanumGothic" w:eastAsia="NanumGothic"/>
                <w:sz w:val="18"/>
              </w:rPr>
              <w:t xml:space="preserve">READY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완료</w:t>
            </w:r>
          </w:p>
        </w:tc>
        <w:tc>
          <w:tcPr>
            <w:tcW w:w="3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right"/>
            </w:pPr>
            <w:r>
              <w:rPr>
                <w:rFonts w:ascii="NanumGothic" w:hAnsi="NanumGothic" w:eastAsia="NanumGothic"/>
                <w:sz w:val="18"/>
              </w:rPr>
              <w:t xml:space="preserve">100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anumGothic" w:hAnsi="NanumGothic" w:eastAsia="NanumGothic"/>
                <w:sz w:val="18"/>
              </w:rPr>
              <w:t xml:space="preserve">FAILED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실패</w:t>
            </w:r>
          </w:p>
        </w:tc>
        <w:tc>
          <w:tcPr>
            <w:tcW w:w="3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right"/>
            </w:pPr>
            <w:r>
              <w:rPr>
                <w:rFonts w:ascii="NanumGothic" w:hAnsi="NanumGothic" w:eastAsia="NanumGothic"/>
                <w:sz w:val="18"/>
              </w:rPr>
              <w:t xml:space="preserve">0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anumGothic" w:hAnsi="NanumGothic" w:eastAsia="NanumGothic"/>
                <w:sz w:val="18"/>
              </w:rPr>
              <w:t xml:space="preserve">DELETING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삭제중</w:t>
            </w:r>
          </w:p>
        </w:tc>
        <w:tc>
          <w:tcPr>
            <w:tcW w:w="3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right"/>
            </w:pPr>
            <w:r>
              <w:rPr>
                <w:rFonts w:ascii="NanumGothic" w:hAnsi="NanumGothic" w:eastAsia="NanumGothic"/>
                <w:sz w:val="18"/>
              </w:rPr>
              <w:t xml:space="preserve">기존 값 유지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NanumGothic" w:hAnsi="NanumGothic" w:eastAsia="NanumGothic"/>
                <w:sz w:val="18"/>
              </w:rPr>
              <w:t xml:space="preserve">DELETED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Fonts w:ascii="NanumGothic" w:hAnsi="NanumGothic" w:eastAsia="NanumGothic"/>
                <w:sz w:val="18"/>
              </w:rPr>
              <w:t xml:space="preserve">삭제완료</w:t>
            </w:r>
          </w:p>
        </w:tc>
        <w:tc>
          <w:tcPr>
            <w:tcW w:w="3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after="40"/>
              <w:jc w:val="right"/>
            </w:pPr>
            <w:r>
              <w:rPr>
                <w:rFonts w:ascii="NanumGothic" w:hAnsi="NanumGothic" w:eastAsia="NanumGothic"/>
                <w:sz w:val="18"/>
              </w:rPr>
              <w:t xml:space="preserve">100</w:t>
            </w:r>
          </w:p>
        </w:tc>
      </w:tr>
    </w:tbl>
    <w:p>
      <w:pPr>
        <w:pStyle w:val="BodyText"/>
      </w:pPr>
      <w:r>
        <w:rPr>
          <w:rFonts w:ascii="NanumGothic" w:hAnsi="NanumGothic" w:eastAsia="NanumGothic"/>
        </w:rPr>
        <w:t xml:space="preserve">실제 처리기는 더 세밀한 진행률을 전달할 수 있다. 정상 처리 중 진행률은 감소할 수 없다.</w:t>
      </w:r>
    </w:p>
    <w:bookmarkEnd w:id="23"/>
    <w:bookmarkStart w:id="24" w:name="X5837901ce9ec53ed1f00fb9c3a226fe1f0fa48a"/>
    <w:p>
      <w:pPr>
        <w:pStyle w:val="Heading2"/>
      </w:pPr>
      <w:r>
        <w:rPr>
          <w:rFonts w:ascii="NanumGothic" w:hAnsi="NanumGothic" w:eastAsia="NanumGothic"/>
        </w:rPr>
        <w:t xml:space="preserve">5. 신용조사서와 첨부자료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신용조사서는 한 심사건에 활성 파일 1개만 허용한다. 규격화된 Excel 매핑으로 셀 단위 기초자료를 읽고 항목별 자료와 공통 자료로 분리한다. 기타 첨부자료는 복수 파일을 허용하고 L0 청크로 변환해 단일 벡터 DB에 적재한다.</w:t>
      </w:r>
    </w:p>
    <w:p>
      <w:pPr>
        <w:pStyle w:val="BodyText"/>
      </w:pPr>
      <w:r>
        <w:rPr>
          <w:rFonts w:ascii="NanumGothic" w:hAnsi="NanumGothic" w:eastAsia="NanumGothic"/>
        </w:rPr>
        <w:t xml:space="preserve">근거 우선순위는 고정한다.</w:t>
      </w:r>
    </w:p>
    <w:p>
      <w:pPr>
        <w:pStyle w:val="BodyText"/>
      </w:pPr>
      <w:r>
        <w:rPr>
          <w:rStyle w:val="VerbatimChar"/>
          <w:rFonts w:ascii="NanumGothic" w:hAnsi="NanumGothic" w:eastAsia="NanumGothic"/>
        </w:rPr>
        <w:t xml:space="preserve">TIER_1 &gt; TIER_2 &gt; TIER_3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rFonts w:ascii="NanumGothic" w:hAnsi="NanumGothic" w:eastAsia="NanumGothic"/>
        </w:rPr>
        <w:t xml:space="preserve">TIER_1</w:t>
      </w:r>
      <w:r>
        <w:rPr>
          <w:rFonts w:ascii="NanumGothic" w:hAnsi="NanumGothic" w:eastAsia="NanumGothic"/>
        </w:rPr>
        <w:t xml:space="preserve">: 신용조사서 내 해당 심사항목 기초자료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rFonts w:ascii="NanumGothic" w:hAnsi="NanumGothic" w:eastAsia="NanumGothic"/>
        </w:rPr>
        <w:t xml:space="preserve">TIER_2</w:t>
      </w:r>
      <w:r>
        <w:rPr>
          <w:rFonts w:ascii="NanumGothic" w:hAnsi="NanumGothic" w:eastAsia="NanumGothic"/>
        </w:rPr>
        <w:t xml:space="preserve">: 신용조사서 공통 기초자료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rFonts w:ascii="NanumGothic" w:hAnsi="NanumGothic" w:eastAsia="NanumGothic"/>
        </w:rPr>
        <w:t xml:space="preserve">TIER_3</w:t>
      </w:r>
      <w:r>
        <w:rPr>
          <w:rFonts w:ascii="NanumGothic" w:hAnsi="NanumGothic" w:eastAsia="NanumGothic"/>
        </w:rPr>
        <w:t xml:space="preserve">: 기타 첨부자료 검색 근거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FEW SHOT은 여신유형·산업분류·상황 태그로 선택하지만 사실 근거가 아니다.</w:t>
      </w:r>
    </w:p>
    <w:bookmarkEnd w:id="24"/>
    <w:bookmarkStart w:id="25" w:name="X03cb1866affb61a5fe2bd51c28736eb8cbc0887"/>
    <w:p>
      <w:pPr>
        <w:pStyle w:val="Heading2"/>
      </w:pPr>
      <w:r>
        <w:rPr>
          <w:rFonts w:ascii="NanumGothic" w:hAnsi="NanumGothic" w:eastAsia="NanumGothic"/>
        </w:rPr>
        <w:t xml:space="preserve">6. 삭제 원자성 경계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서로 다른 저장소를 하나의 DB 트랜잭션으로 묶을 수 없으므로, v0.21은 검증 가능한 단계적 삭제를 사용한다.</w:t>
      </w:r>
    </w:p>
    <w:p>
      <w:pPr>
        <w:numPr>
          <w:ilvl w:val="0"/>
          <w:numId w:val="1004"/>
        </w:numPr>
        <w:pStyle w:val="Compact"/>
      </w:pPr>
      <w:r>
        <w:rPr>
          <w:rFonts w:ascii="NanumGothic" w:hAnsi="NanumGothic" w:eastAsia="NanumGothic"/>
        </w:rPr>
        <w:t xml:space="preserve">레지스트리 상태를</w:t>
      </w:r>
      <w:r>
        <w:rPr>
          <w:rFonts w:ascii="NanumGothic" w:hAnsi="NanumGothic" w:eastAsia="NanumGothic"/>
        </w:rPr>
        <w:t xml:space="preserve"> </w:t>
      </w:r>
      <w:r>
        <w:rPr>
          <w:rStyle w:val="VerbatimChar"/>
          <w:rFonts w:ascii="NanumGothic" w:hAnsi="NanumGothic" w:eastAsia="NanumGothic"/>
        </w:rPr>
        <w:t xml:space="preserve">DELETING</w:t>
      </w:r>
      <w:r>
        <w:rPr>
          <w:rFonts w:ascii="NanumGothic" w:hAnsi="NanumGothic" w:eastAsia="NanumGothic"/>
        </w:rPr>
        <w:t xml:space="preserve">으로 전환해 신규 사용을 차단한다.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rFonts w:ascii="NanumGothic" w:hAnsi="NanumGothic" w:eastAsia="NanumGothic"/>
        </w:rPr>
        <w:t xml:space="preserve">tenant_id + case_id + document_id</w:t>
      </w:r>
      <w:r>
        <w:rPr>
          <w:rFonts w:ascii="NanumGothic" w:hAnsi="NanumGothic" w:eastAsia="NanumGothic"/>
        </w:rPr>
        <w:t xml:space="preserve">에 해당하는 모든 벡터를 삭제한다.</w:t>
      </w:r>
    </w:p>
    <w:p>
      <w:pPr>
        <w:numPr>
          <w:ilvl w:val="0"/>
          <w:numId w:val="1004"/>
        </w:numPr>
        <w:pStyle w:val="Compact"/>
      </w:pPr>
      <w:r>
        <w:rPr>
          <w:rFonts w:ascii="NanumGothic" w:hAnsi="NanumGothic" w:eastAsia="NanumGothic"/>
        </w:rPr>
        <w:t xml:space="preserve">같은 필터의 벡터 수가 0인지 확인한다.</w:t>
      </w:r>
    </w:p>
    <w:p>
      <w:pPr>
        <w:numPr>
          <w:ilvl w:val="0"/>
          <w:numId w:val="1004"/>
        </w:numPr>
        <w:pStyle w:val="Compact"/>
      </w:pPr>
      <w:r>
        <w:rPr>
          <w:rFonts w:ascii="NanumGothic" w:hAnsi="NanumGothic" w:eastAsia="NanumGothic"/>
        </w:rPr>
        <w:t xml:space="preserve">파생 산출물과 서버 원본 파일을 삭제한다.</w:t>
      </w:r>
    </w:p>
    <w:p>
      <w:pPr>
        <w:numPr>
          <w:ilvl w:val="0"/>
          <w:numId w:val="1004"/>
        </w:numPr>
        <w:pStyle w:val="Compact"/>
      </w:pPr>
      <w:r>
        <w:rPr>
          <w:rFonts w:ascii="NanumGothic" w:hAnsi="NanumGothic" w:eastAsia="NanumGothic"/>
        </w:rPr>
        <w:t xml:space="preserve">원본 파일이 존재하지 않는지 확인한다.</w:t>
      </w:r>
    </w:p>
    <w:p>
      <w:pPr>
        <w:numPr>
          <w:ilvl w:val="0"/>
          <w:numId w:val="1004"/>
        </w:numPr>
        <w:pStyle w:val="Compact"/>
      </w:pPr>
      <w:r>
        <w:rPr>
          <w:rFonts w:ascii="NanumGothic" w:hAnsi="NanumGothic" w:eastAsia="NanumGothic"/>
        </w:rPr>
        <w:t xml:space="preserve">레지스트리를</w:t>
      </w:r>
      <w:r>
        <w:rPr>
          <w:rFonts w:ascii="NanumGothic" w:hAnsi="NanumGothic" w:eastAsia="NanumGothic"/>
        </w:rPr>
        <w:t xml:space="preserve"> </w:t>
      </w:r>
      <w:r>
        <w:rPr>
          <w:rStyle w:val="VerbatimChar"/>
          <w:rFonts w:ascii="NanumGothic" w:hAnsi="NanumGothic" w:eastAsia="NanumGothic"/>
        </w:rPr>
        <w:t xml:space="preserve">DELETED</w:t>
      </w:r>
      <w:r>
        <w:rPr>
          <w:rFonts w:ascii="NanumGothic" w:hAnsi="NanumGothic" w:eastAsia="NanumGothic"/>
        </w:rPr>
        <w:t xml:space="preserve">로 전환한다.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중간 실패 시</w:t>
      </w:r>
      <w:r>
        <w:rPr>
          <w:rFonts w:ascii="NanumGothic" w:hAnsi="NanumGothic" w:eastAsia="NanumGothic"/>
        </w:rPr>
        <w:t xml:space="preserve"> </w:t>
      </w:r>
      <w:r>
        <w:rPr>
          <w:rStyle w:val="VerbatimChar"/>
          <w:rFonts w:ascii="NanumGothic" w:hAnsi="NanumGothic" w:eastAsia="NanumGothic"/>
        </w:rPr>
        <w:t xml:space="preserve">FAILED</w:t>
      </w:r>
      <w:r>
        <w:rPr>
          <w:rFonts w:ascii="NanumGothic" w:hAnsi="NanumGothic" w:eastAsia="NanumGothic"/>
        </w:rPr>
        <w:t xml:space="preserve">로 남기고 화면에서 성공으로 제거하지 않는다. 감사 이벤트는 보존한다. 사용자의 PC에 있는 업로드 전 원본은 삭제 대상이 아니다.</w:t>
      </w:r>
    </w:p>
    <w:bookmarkEnd w:id="25"/>
    <w:bookmarkStart w:id="26" w:name="X04559ccae17de35266c1f568e36793de15daf3e"/>
    <w:p>
      <w:pPr>
        <w:pStyle w:val="Heading2"/>
      </w:pPr>
      <w:r>
        <w:rPr>
          <w:rFonts w:ascii="NanumGothic" w:hAnsi="NanumGothic" w:eastAsia="NanumGothic"/>
        </w:rPr>
        <w:t xml:space="preserve">7. HTML 대응 애플리케이션 계약</w:t>
      </w:r>
    </w:p>
    <w:p>
      <w:pPr>
        <w:pStyle w:val="FirstParagraph"/>
      </w:pPr>
      <w:r>
        <w:rPr>
          <w:rStyle w:val="VerbatimChar"/>
          <w:rFonts w:ascii="NanumGothic" w:hAnsi="NanumGothic" w:eastAsia="NanumGothic"/>
        </w:rPr>
        <w:t xml:space="preserve">OperationalApplicationService</w:t>
      </w:r>
      <w:r>
        <w:rPr>
          <w:rFonts w:ascii="NanumGothic" w:hAnsi="NanumGothic" w:eastAsia="NanumGothic"/>
        </w:rPr>
        <w:t xml:space="preserve">는 다음 작업을 제공한다.</w:t>
      </w:r>
    </w:p>
    <w:p>
      <w:pPr>
        <w:numPr>
          <w:ilvl w:val="0"/>
          <w:numId w:val="1005"/>
        </w:numPr>
        <w:pStyle w:val="Compact"/>
      </w:pPr>
      <w:r>
        <w:rPr>
          <w:rFonts w:ascii="NanumGothic" w:hAnsi="NanumGothic" w:eastAsia="NanumGothic"/>
        </w:rPr>
        <w:t xml:space="preserve">업로드 등록</w:t>
      </w:r>
    </w:p>
    <w:p>
      <w:pPr>
        <w:numPr>
          <w:ilvl w:val="0"/>
          <w:numId w:val="1005"/>
        </w:numPr>
        <w:pStyle w:val="Compact"/>
      </w:pPr>
      <w:r>
        <w:rPr>
          <w:rFonts w:ascii="NanumGothic" w:hAnsi="NanumGothic" w:eastAsia="NanumGothic"/>
        </w:rPr>
        <w:t xml:space="preserve">파일 처리 상태 갱신</w:t>
      </w:r>
    </w:p>
    <w:p>
      <w:pPr>
        <w:numPr>
          <w:ilvl w:val="0"/>
          <w:numId w:val="1005"/>
        </w:numPr>
        <w:pStyle w:val="Compact"/>
      </w:pPr>
      <w:r>
        <w:rPr>
          <w:rFonts w:ascii="NanumGothic" w:hAnsi="NanumGothic" w:eastAsia="NanumGothic"/>
        </w:rPr>
        <w:t xml:space="preserve">신용조사서/기타 첨부자료 그룹 조회</w:t>
      </w:r>
    </w:p>
    <w:p>
      <w:pPr>
        <w:numPr>
          <w:ilvl w:val="0"/>
          <w:numId w:val="1005"/>
        </w:numPr>
        <w:pStyle w:val="Compact"/>
      </w:pPr>
      <w:r>
        <w:rPr>
          <w:rFonts w:ascii="NanumGothic" w:hAnsi="NanumGothic" w:eastAsia="NanumGothic"/>
        </w:rPr>
        <w:t xml:space="preserve">문서 범위 삭제</w:t>
      </w:r>
    </w:p>
    <w:p>
      <w:pPr>
        <w:numPr>
          <w:ilvl w:val="0"/>
          <w:numId w:val="1005"/>
        </w:numPr>
        <w:pStyle w:val="Compact"/>
      </w:pPr>
      <w:r>
        <w:rPr>
          <w:rFonts w:ascii="NanumGothic" w:hAnsi="NanumGothic" w:eastAsia="NanumGothic"/>
        </w:rPr>
        <w:t xml:space="preserve">심사의견 작업 상태 조회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선택형 FastAPI 어댑터는 업로드, 파일목록, 삭제, 심사의견 시작, 진행조회, Word 다운로드 경로를 제공한다. 실제 PDF/Excel 전처리와 인덱싱은</w:t>
      </w:r>
      <w:r>
        <w:rPr>
          <w:rFonts w:ascii="NanumGothic" w:hAnsi="NanumGothic" w:eastAsia="NanumGothic"/>
        </w:rPr>
        <w:t xml:space="preserve"> </w:t>
      </w:r>
      <w:r>
        <w:rPr>
          <w:rStyle w:val="VerbatimChar"/>
          <w:rFonts w:ascii="NanumGothic" w:hAnsi="NanumGothic" w:eastAsia="NanumGothic"/>
        </w:rPr>
        <w:t xml:space="preserve">UploadProcessor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</w:rPr>
        <w:t xml:space="preserve">어댑터로 주입한다.</w:t>
      </w:r>
    </w:p>
    <w:bookmarkEnd w:id="26"/>
    <w:bookmarkStart w:id="27" w:name="Xddbb8d47ce3df8be7de707b0936734f81fef85f"/>
    <w:p>
      <w:pPr>
        <w:pStyle w:val="Heading2"/>
      </w:pPr>
      <w:r>
        <w:rPr>
          <w:rFonts w:ascii="NanumGothic" w:hAnsi="NanumGothic" w:eastAsia="NanumGothic"/>
        </w:rPr>
        <w:t xml:space="preserve">8. CPU LLM 모듈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초기 생성기는</w:t>
      </w:r>
      <w:r>
        <w:rPr>
          <w:rFonts w:ascii="NanumGothic" w:hAnsi="NanumGothic" w:eastAsia="NanumGothic"/>
        </w:rPr>
        <w:t xml:space="preserve"> </w:t>
      </w:r>
      <w:r>
        <w:rPr>
          <w:rStyle w:val="VerbatimChar"/>
          <w:rFonts w:ascii="NanumGothic" w:hAnsi="NanumGothic" w:eastAsia="NanumGothic"/>
        </w:rPr>
        <w:t xml:space="preserve">TextGenerator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</w:rPr>
        <w:t xml:space="preserve">프로토콜 뒤에 위치한다.</w:t>
      </w:r>
    </w:p>
    <w:p>
      <w:pPr>
        <w:pStyle w:val="SourceCode"/>
      </w:pPr>
      <w:r>
        <w:rPr>
          <w:rStyle w:val="VerbatimChar"/>
          <w:rFonts w:ascii="NanumGothic" w:hAnsi="NanumGothic" w:eastAsia="NanumGothic"/>
        </w:rPr>
        <w:t xml:space="preserve">ReviewGenerationOrchestrator</w:t>
      </w:r>
      <w:r>
        <w:rPr>
          <w:rFonts w:ascii="NanumGothic" w:hAnsi="NanumGothic" w:eastAsia="NanumGothic"/>
        </w:rPr>
        <w:br/>
      </w:r>
      <w:r>
        <w:rPr>
          <w:rStyle w:val="VerbatimChar"/>
          <w:rFonts w:ascii="NanumGothic" w:hAnsi="NanumGothic" w:eastAsia="NanumGothic"/>
        </w:rPr>
        <w:t xml:space="preserve">        -&gt; TextGenerator</w:t>
      </w:r>
      <w:r>
        <w:rPr>
          <w:rFonts w:ascii="NanumGothic" w:hAnsi="NanumGothic" w:eastAsia="NanumGothic"/>
        </w:rPr>
        <w:br/>
      </w:r>
      <w:r>
        <w:rPr>
          <w:rStyle w:val="VerbatimChar"/>
          <w:rFonts w:ascii="NanumGothic" w:hAnsi="NanumGothic" w:eastAsia="NanumGothic"/>
        </w:rPr>
        <w:t xml:space="preserve">             -&gt; TransformersCpuGenerator</w:t>
      </w:r>
      <w:r>
        <w:rPr>
          <w:rFonts w:ascii="NanumGothic" w:hAnsi="NanumGothic" w:eastAsia="NanumGothic"/>
        </w:rPr>
        <w:br/>
      </w:r>
      <w:r>
        <w:rPr>
          <w:rStyle w:val="VerbatimChar"/>
          <w:rFonts w:ascii="NanumGothic" w:hAnsi="NanumGothic" w:eastAsia="NanumGothic"/>
        </w:rPr>
        <w:t xml:space="preserve">             -&gt; EvidenceTemplateGenerator (fallback)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기본 소형 모델 후보는</w:t>
      </w:r>
      <w:r>
        <w:rPr>
          <w:rFonts w:ascii="NanumGothic" w:hAnsi="NanumGothic" w:eastAsia="NanumGothic"/>
        </w:rPr>
        <w:t xml:space="preserve"> </w:t>
      </w:r>
      <w:r>
        <w:rPr>
          <w:rStyle w:val="VerbatimChar"/>
          <w:rFonts w:ascii="NanumGothic" w:hAnsi="NanumGothic" w:eastAsia="NanumGothic"/>
        </w:rPr>
        <w:t xml:space="preserve">Qwen/Qwen2.5-0.5B-Instruct</w:t>
      </w:r>
      <w:r>
        <w:rPr>
          <w:rFonts w:ascii="NanumGothic" w:hAnsi="NanumGothic" w:eastAsia="NanumGothic"/>
        </w:rPr>
        <w:t xml:space="preserve">이다. 모델은 wheel에 포함하지 않으며 프로세스 시작 시 1회 로드해 CPU에서 재사용한다. 생성은 탐욕적 디코딩, 짧은 출력 한도, 캐시 사용을 기본으로 한다.</w:t>
      </w:r>
    </w:p>
    <w:p>
      <w:pPr>
        <w:pStyle w:val="BodyText"/>
      </w:pPr>
      <w:r>
        <w:rPr>
          <w:rFonts w:ascii="NanumGothic" w:hAnsi="NanumGothic" w:eastAsia="NanumGothic"/>
        </w:rPr>
        <w:t xml:space="preserve">기본 생성이 실패하거나 다음 조건을 위반하면 근거형 폴백을 사용한다.</w:t>
      </w:r>
    </w:p>
    <w:p>
      <w:pPr>
        <w:numPr>
          <w:ilvl w:val="0"/>
          <w:numId w:val="1006"/>
        </w:numPr>
        <w:pStyle w:val="Compact"/>
      </w:pPr>
      <w:r>
        <w:rPr>
          <w:rFonts w:ascii="NanumGothic" w:hAnsi="NanumGothic" w:eastAsia="NanumGothic"/>
        </w:rPr>
        <w:t xml:space="preserve">현재 심사건</w:t>
      </w:r>
      <w:r>
        <w:rPr>
          <w:rFonts w:ascii="NanumGothic" w:hAnsi="NanumGothic" w:eastAsia="NanumGothic"/>
        </w:rPr>
        <w:t xml:space="preserve"> </w:t>
      </w:r>
      <w:r>
        <w:rPr>
          <w:rStyle w:val="VerbatimChar"/>
          <w:rFonts w:ascii="NanumGothic" w:hAnsi="NanumGothic" w:eastAsia="NanumGothic"/>
        </w:rPr>
        <w:t xml:space="preserve">evidence_id</w:t>
      </w:r>
      <w:r>
        <w:rPr>
          <w:rFonts w:ascii="NanumGothic" w:hAnsi="NanumGothic" w:eastAsia="NanumGothic"/>
        </w:rPr>
        <w:t xml:space="preserve">가 없음</w:t>
      </w:r>
    </w:p>
    <w:p>
      <w:pPr>
        <w:numPr>
          <w:ilvl w:val="0"/>
          <w:numId w:val="1006"/>
        </w:numPr>
        <w:pStyle w:val="Compact"/>
      </w:pPr>
      <w:r>
        <w:rPr>
          <w:rFonts w:ascii="NanumGothic" w:hAnsi="NanumGothic" w:eastAsia="NanumGothic"/>
        </w:rPr>
        <w:t xml:space="preserve">현재 근거에 없는 수치가 포함됨</w:t>
      </w:r>
    </w:p>
    <w:p>
      <w:pPr>
        <w:numPr>
          <w:ilvl w:val="0"/>
          <w:numId w:val="1006"/>
        </w:numPr>
        <w:pStyle w:val="Compact"/>
      </w:pPr>
      <w:r>
        <w:rPr>
          <w:rFonts w:ascii="NanumGothic" w:hAnsi="NanumGothic" w:eastAsia="NanumGothic"/>
        </w:rPr>
        <w:t xml:space="preserve">빈 출력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폴백은 LLM을 대체하는 최종 품질 구현이 아니라 초기 운영 연결과 실패 복구용이다. 향후 내부 LLM 또는 API LLM은</w:t>
      </w:r>
      <w:r>
        <w:rPr>
          <w:rFonts w:ascii="NanumGothic" w:hAnsi="NanumGothic" w:eastAsia="NanumGothic"/>
        </w:rPr>
        <w:t xml:space="preserve"> </w:t>
      </w:r>
      <w:r>
        <w:rPr>
          <w:rStyle w:val="VerbatimChar"/>
          <w:rFonts w:ascii="NanumGothic" w:hAnsi="NanumGothic" w:eastAsia="NanumGothic"/>
        </w:rPr>
        <w:t xml:space="preserve">generate(messages) -&gt; str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</w:rPr>
        <w:t xml:space="preserve">계약만 구현하면 교체할 수 있다.</w:t>
      </w:r>
    </w:p>
    <w:bookmarkEnd w:id="27"/>
    <w:bookmarkStart w:id="28" w:name="X5558dacb6c454da6a171fe7b184a68ee64f7b22"/>
    <w:p>
      <w:pPr>
        <w:pStyle w:val="Heading2"/>
      </w:pPr>
      <w:r>
        <w:rPr>
          <w:rFonts w:ascii="NanumGothic" w:hAnsi="NanumGothic" w:eastAsia="NanumGothic"/>
        </w:rPr>
        <w:t xml:space="preserve">9. 고정 심사항목과 생성 흐름</w:t>
      </w:r>
    </w:p>
    <w:p>
      <w:pPr>
        <w:numPr>
          <w:ilvl w:val="0"/>
          <w:numId w:val="1007"/>
        </w:numPr>
        <w:pStyle w:val="Compact"/>
      </w:pPr>
      <w:r>
        <w:rPr>
          <w:rFonts w:ascii="NanumGothic" w:hAnsi="NanumGothic" w:eastAsia="NanumGothic"/>
        </w:rPr>
        <w:t xml:space="preserve">재무제표 주요계정</w:t>
      </w:r>
    </w:p>
    <w:p>
      <w:pPr>
        <w:numPr>
          <w:ilvl w:val="0"/>
          <w:numId w:val="1007"/>
        </w:numPr>
        <w:pStyle w:val="Compact"/>
      </w:pPr>
      <w:r>
        <w:rPr>
          <w:rFonts w:ascii="NanumGothic" w:hAnsi="NanumGothic" w:eastAsia="NanumGothic"/>
        </w:rPr>
        <w:t xml:space="preserve">수익성</w:t>
      </w:r>
    </w:p>
    <w:p>
      <w:pPr>
        <w:numPr>
          <w:ilvl w:val="0"/>
          <w:numId w:val="1007"/>
        </w:numPr>
        <w:pStyle w:val="Compact"/>
      </w:pPr>
      <w:r>
        <w:rPr>
          <w:rFonts w:ascii="NanumGothic" w:hAnsi="NanumGothic" w:eastAsia="NanumGothic"/>
        </w:rPr>
        <w:t xml:space="preserve">재무안정성 및 자산의 질</w:t>
      </w:r>
    </w:p>
    <w:p>
      <w:pPr>
        <w:numPr>
          <w:ilvl w:val="0"/>
          <w:numId w:val="1007"/>
        </w:numPr>
        <w:pStyle w:val="Compact"/>
      </w:pPr>
      <w:r>
        <w:rPr>
          <w:rFonts w:ascii="NanumGothic" w:hAnsi="NanumGothic" w:eastAsia="NanumGothic"/>
        </w:rPr>
        <w:t xml:space="preserve">현금흐름 및 채무상환능력</w:t>
      </w:r>
    </w:p>
    <w:p>
      <w:pPr>
        <w:numPr>
          <w:ilvl w:val="0"/>
          <w:numId w:val="1007"/>
        </w:numPr>
        <w:pStyle w:val="Compact"/>
      </w:pPr>
      <w:r>
        <w:rPr>
          <w:rFonts w:ascii="NanumGothic" w:hAnsi="NanumGothic" w:eastAsia="NanumGothic"/>
        </w:rPr>
        <w:t xml:space="preserve">주요 매출처 및 매출비중 변동 추이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진행 흐름은 입력검사, 신용조사서 로드, 첨부자료 검색, 5개 항목 생성·검증, 전체 검증, DOCX 생성, 완료 순서다. 다운로드 버튼은 작업 진행률이 100이고 Word 파일이 존재할 때만 활성화한다.</w:t>
      </w:r>
    </w:p>
    <w:bookmarkEnd w:id="28"/>
    <w:bookmarkStart w:id="29" w:name="X387c149c56b3424bbf9617af1c5ccc5f8b968c1"/>
    <w:p>
      <w:pPr>
        <w:pStyle w:val="Heading2"/>
      </w:pPr>
      <w:r>
        <w:rPr>
          <w:rFonts w:ascii="NanumGothic" w:hAnsi="NanumGothic" w:eastAsia="NanumGothic"/>
        </w:rPr>
        <w:t xml:space="preserve">10. 검증 기준</w:t>
      </w:r>
    </w:p>
    <w:p>
      <w:pPr>
        <w:numPr>
          <w:ilvl w:val="0"/>
          <w:numId w:val="1008"/>
        </w:numPr>
        <w:pStyle w:val="Compact"/>
      </w:pPr>
      <w:r>
        <w:rPr>
          <w:rFonts w:ascii="NanumGothic" w:hAnsi="NanumGothic" w:eastAsia="NanumGothic"/>
        </w:rPr>
        <w:t xml:space="preserve">기존 L0 청크 회귀 동일성</w:t>
      </w:r>
    </w:p>
    <w:p>
      <w:pPr>
        <w:numPr>
          <w:ilvl w:val="0"/>
          <w:numId w:val="1008"/>
        </w:numPr>
        <w:pStyle w:val="Compact"/>
      </w:pPr>
      <w:r>
        <w:rPr>
          <w:rFonts w:ascii="NanumGothic" w:hAnsi="NanumGothic" w:eastAsia="NanumGothic"/>
        </w:rPr>
        <w:t xml:space="preserve">다중 문서 단일 인덱스 UPSERT</w:t>
      </w:r>
    </w:p>
    <w:p>
      <w:pPr>
        <w:numPr>
          <w:ilvl w:val="0"/>
          <w:numId w:val="1008"/>
        </w:numPr>
        <w:pStyle w:val="Compact"/>
      </w:pPr>
      <w:r>
        <w:rPr>
          <w:rFonts w:ascii="NanumGothic" w:hAnsi="NanumGothic" w:eastAsia="NanumGothic"/>
        </w:rPr>
        <w:t xml:space="preserve">tenant/case 검색 격리</w:t>
      </w:r>
    </w:p>
    <w:p>
      <w:pPr>
        <w:numPr>
          <w:ilvl w:val="0"/>
          <w:numId w:val="1008"/>
        </w:numPr>
        <w:pStyle w:val="Compact"/>
      </w:pPr>
      <w:r>
        <w:rPr>
          <w:rFonts w:ascii="NanumGothic" w:hAnsi="NanumGothic" w:eastAsia="NanumGothic"/>
        </w:rPr>
        <w:t xml:space="preserve">파일별 진행률과 화면 단계</w:t>
      </w:r>
    </w:p>
    <w:p>
      <w:pPr>
        <w:numPr>
          <w:ilvl w:val="0"/>
          <w:numId w:val="1008"/>
        </w:numPr>
        <w:pStyle w:val="Compact"/>
      </w:pPr>
      <w:r>
        <w:rPr>
          <w:rFonts w:ascii="NanumGothic" w:hAnsi="NanumGothic" w:eastAsia="NanumGothic"/>
        </w:rPr>
        <w:t xml:space="preserve">삭제 후 벡터 수 0</w:t>
      </w:r>
    </w:p>
    <w:p>
      <w:pPr>
        <w:numPr>
          <w:ilvl w:val="0"/>
          <w:numId w:val="1008"/>
        </w:numPr>
        <w:pStyle w:val="Compact"/>
      </w:pPr>
      <w:r>
        <w:rPr>
          <w:rFonts w:ascii="NanumGothic" w:hAnsi="NanumGothic" w:eastAsia="NanumGothic"/>
        </w:rPr>
        <w:t xml:space="preserve">삭제 후 서버 원본 부재</w:t>
      </w:r>
    </w:p>
    <w:p>
      <w:pPr>
        <w:numPr>
          <w:ilvl w:val="0"/>
          <w:numId w:val="1008"/>
        </w:numPr>
        <w:pStyle w:val="Compact"/>
      </w:pPr>
      <w:r>
        <w:rPr>
          <w:rFonts w:ascii="NanumGothic" w:hAnsi="NanumGothic" w:eastAsia="NanumGothic"/>
        </w:rPr>
        <w:t xml:space="preserve">삭제 실패 시 원본 보존 및</w:t>
      </w:r>
      <w:r>
        <w:rPr>
          <w:rFonts w:ascii="NanumGothic" w:hAnsi="NanumGothic" w:eastAsia="NanumGothic"/>
        </w:rPr>
        <w:t xml:space="preserve"> </w:t>
      </w:r>
      <w:r>
        <w:rPr>
          <w:rStyle w:val="VerbatimChar"/>
          <w:rFonts w:ascii="NanumGothic" w:hAnsi="NanumGothic" w:eastAsia="NanumGothic"/>
        </w:rPr>
        <w:t xml:space="preserve">FAILED</w:t>
      </w:r>
    </w:p>
    <w:p>
      <w:pPr>
        <w:numPr>
          <w:ilvl w:val="0"/>
          <w:numId w:val="1008"/>
        </w:numPr>
        <w:pStyle w:val="Compact"/>
      </w:pPr>
      <w:r>
        <w:rPr>
          <w:rFonts w:ascii="NanumGothic" w:hAnsi="NanumGothic" w:eastAsia="NanumGothic"/>
        </w:rPr>
        <w:t xml:space="preserve">CPU 어댑터 교체 가능성</w:t>
      </w:r>
    </w:p>
    <w:p>
      <w:pPr>
        <w:numPr>
          <w:ilvl w:val="0"/>
          <w:numId w:val="1008"/>
        </w:numPr>
        <w:pStyle w:val="Compact"/>
      </w:pPr>
      <w:r>
        <w:rPr>
          <w:rFonts w:ascii="NanumGothic" w:hAnsi="NanumGothic" w:eastAsia="NanumGothic"/>
        </w:rPr>
        <w:t xml:space="preserve">근거형 폴백의 수치·인용 검증 통과</w:t>
      </w:r>
    </w:p>
    <w:p>
      <w:pPr>
        <w:numPr>
          <w:ilvl w:val="0"/>
          <w:numId w:val="1008"/>
        </w:numPr>
        <w:pStyle w:val="Compact"/>
      </w:pPr>
      <w:r>
        <w:rPr>
          <w:rFonts w:ascii="NanumGothic" w:hAnsi="NanumGothic" w:eastAsia="NanumGothic"/>
        </w:rPr>
        <w:t xml:space="preserve">다섯 심사항목 Word 생성과 진행률 100</w:t>
      </w:r>
    </w:p>
    <w:p>
      <w:pPr>
        <w:numPr>
          <w:ilvl w:val="0"/>
          <w:numId w:val="1008"/>
        </w:numPr>
        <w:pStyle w:val="Compact"/>
      </w:pPr>
      <w:r>
        <w:rPr>
          <w:rFonts w:ascii="NanumGothic" w:hAnsi="NanumGothic" w:eastAsia="NanumGothic"/>
        </w:rPr>
        <w:t xml:space="preserve">wheel/sdist 설치 및 패키지 내 HTML 포함</w:t>
      </w:r>
    </w:p>
    <w:bookmarkEnd w:id="29"/>
    <w:bookmarkStart w:id="30" w:name="X17f85dd4232e5692669b72035ddf916862bd020"/>
    <w:p>
      <w:pPr>
        <w:pStyle w:val="Heading2"/>
      </w:pPr>
      <w:r>
        <w:rPr>
          <w:rFonts w:ascii="NanumGothic" w:hAnsi="NanumGothic" w:eastAsia="NanumGothic"/>
        </w:rPr>
        <w:t xml:space="preserve">11. 운영 배포 전 잔여 과제</w:t>
      </w:r>
    </w:p>
    <w:p>
      <w:pPr>
        <w:numPr>
          <w:ilvl w:val="0"/>
          <w:numId w:val="1009"/>
        </w:numPr>
        <w:pStyle w:val="Compact"/>
      </w:pPr>
      <w:r>
        <w:rPr>
          <w:rFonts w:ascii="NanumGothic" w:hAnsi="NanumGothic" w:eastAsia="NanumGothic"/>
        </w:rPr>
        <w:t xml:space="preserve">실제 은행 신용조사서 매핑 확정</w:t>
      </w:r>
    </w:p>
    <w:p>
      <w:pPr>
        <w:numPr>
          <w:ilvl w:val="0"/>
          <w:numId w:val="1009"/>
        </w:numPr>
        <w:pStyle w:val="Compact"/>
      </w:pPr>
      <w:r>
        <w:rPr>
          <w:rFonts w:ascii="NanumGothic" w:hAnsi="NanumGothic" w:eastAsia="NanumGothic"/>
        </w:rPr>
        <w:t xml:space="preserve">PDF 전처리기와</w:t>
      </w:r>
      <w:r>
        <w:rPr>
          <w:rFonts w:ascii="NanumGothic" w:hAnsi="NanumGothic" w:eastAsia="NanumGothic"/>
        </w:rPr>
        <w:t xml:space="preserve"> </w:t>
      </w:r>
      <w:r>
        <w:rPr>
          <w:rStyle w:val="VerbatimChar"/>
          <w:rFonts w:ascii="NanumGothic" w:hAnsi="NanumGothic" w:eastAsia="NanumGothic"/>
        </w:rPr>
        <w:t xml:space="preserve">UploadProcessor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</w:rPr>
        <w:t xml:space="preserve">연결</w:t>
      </w:r>
    </w:p>
    <w:p>
      <w:pPr>
        <w:numPr>
          <w:ilvl w:val="0"/>
          <w:numId w:val="1009"/>
        </w:numPr>
        <w:pStyle w:val="Compact"/>
      </w:pPr>
      <w:r>
        <w:rPr>
          <w:rFonts w:ascii="NanumGothic" w:hAnsi="NanumGothic" w:eastAsia="NanumGothic"/>
        </w:rPr>
        <w:t xml:space="preserve">인증·권한·악성파일 검사</w:t>
      </w:r>
    </w:p>
    <w:p>
      <w:pPr>
        <w:numPr>
          <w:ilvl w:val="0"/>
          <w:numId w:val="1009"/>
        </w:numPr>
        <w:pStyle w:val="Compact"/>
      </w:pPr>
      <w:r>
        <w:rPr>
          <w:rFonts w:ascii="NanumGothic" w:hAnsi="NanumGothic" w:eastAsia="NanumGothic"/>
        </w:rPr>
        <w:t xml:space="preserve">객체 저장소와 운영 Vector DB 어댑터</w:t>
      </w:r>
    </w:p>
    <w:p>
      <w:pPr>
        <w:numPr>
          <w:ilvl w:val="0"/>
          <w:numId w:val="1009"/>
        </w:numPr>
        <w:pStyle w:val="Compact"/>
      </w:pPr>
      <w:r>
        <w:rPr>
          <w:rFonts w:ascii="NanumGothic" w:hAnsi="NanumGothic" w:eastAsia="NanumGothic"/>
        </w:rPr>
        <w:t xml:space="preserve">비동기 작업 큐와 다중 서버 진행률 저장</w:t>
      </w:r>
    </w:p>
    <w:p>
      <w:pPr>
        <w:numPr>
          <w:ilvl w:val="0"/>
          <w:numId w:val="1009"/>
        </w:numPr>
        <w:pStyle w:val="Compact"/>
      </w:pPr>
      <w:r>
        <w:rPr>
          <w:rFonts w:ascii="NanumGothic" w:hAnsi="NanumGothic" w:eastAsia="NanumGothic"/>
        </w:rPr>
        <w:t xml:space="preserve">실제 CPU 모델 파일 배포 및 성능 측정</w:t>
      </w:r>
    </w:p>
    <w:p>
      <w:pPr>
        <w:numPr>
          <w:ilvl w:val="0"/>
          <w:numId w:val="1009"/>
        </w:numPr>
        <w:pStyle w:val="Compact"/>
      </w:pPr>
      <w:r>
        <w:rPr>
          <w:rFonts w:ascii="NanumGothic" w:hAnsi="NanumGothic" w:eastAsia="NanumGothic"/>
        </w:rPr>
        <w:t xml:space="preserve">내부 LLM 교체와 품질 평가</w:t>
      </w:r>
    </w:p>
    <w:p>
      <w:pPr>
        <w:numPr>
          <w:ilvl w:val="0"/>
          <w:numId w:val="1009"/>
        </w:numPr>
        <w:pStyle w:val="Compact"/>
      </w:pPr>
      <w:r>
        <w:rPr>
          <w:rFonts w:ascii="NanumGothic" w:hAnsi="NanumGothic" w:eastAsia="NanumGothic"/>
        </w:rPr>
        <w:t xml:space="preserve">공식 Word 양식과 은행별 교차항목 검증</w:t>
      </w:r>
    </w:p>
    <w:bookmarkEnd w:id="30"/>
    <w:bookmarkEnd w:id="31"/>
    <w:sectPr>
      <w:headerReference w:type="default" r:id="rId9"/>
      <w:headerReference w:type="even" r:id="rId10"/>
      <w:headerReference w:type="first" r:id="rId11"/>
      <w:footerReference w:type="default" r:id="rId12"/>
      <w:pgSz w:w="11906" w:h="16838"/>
      <w:pgMar w:top="1247" w:bottom="1247" w:left="1247" w:right="1247" w:header="567" w:footer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Gothic" w:hAnsi="NanumGothic" w:eastAsia="NanumGothic"/>
        <w:color w:val="666666"/>
        <w:sz w:val="17"/>
      </w:rPr>
      <w:t xml:space="preserve">페이지 </w:t>
    </w:r>
    <w:r/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Gothic" w:hAnsi="NanumGothic" w:eastAsia="NanumGothic"/>
        <w:color w:val="666666"/>
        <w:sz w:val="17"/>
      </w:rPr>
      <w:t>SemanticPromptTransfer v0.21 | 운영 인터페이스 및 CPU 생성 요구사항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Gothic" w:hAnsi="NanumGothic" w:eastAsia="NanumGothic"/>
        <w:color w:val="666666"/>
        <w:sz w:val="17"/>
      </w:rPr>
      <w:t>SemanticPromptTransfer v0.21 | 운영 인터페이스 및 CPU 생성 요구사항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Gothic" w:hAnsi="NanumGothic" w:eastAsia="NanumGothic"/>
        <w:color w:val="666666"/>
        <w:sz w:val="17"/>
      </w:rPr>
      <w:t>SemanticPromptTransfer v0.21 | 운영 인터페이스 및 CPU 생성 요구사항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line="293" w:lineRule="auto"/>
    </w:pPr>
    <w:rPr>
      <w:rFonts w:ascii="NanumGothic" w:hAnsi="NanumGothic" w:eastAsia="NanumGothic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NanumGothic" w:hAnsi="NanumGothic" w:eastAsia="NanumGothic"/>
      <w:b/>
      <w:bCs/>
      <w:color w:val="17365D"/>
      <w:sz w:val="4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00" w:before="240"/>
      <w:jc w:val="center"/>
    </w:pPr>
    <w:rPr>
      <w:rFonts w:ascii="NanumGothic" w:hAnsi="NanumGothic" w:eastAsia="NanumGothic"/>
      <w:b w:val="0"/>
      <w:color w:val="555555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SemanticPromptTransfer v0.21 운영 인터페이스 및 CPU 생성 요구사항</dc:title>
  <dc:creator>SemanticPromptTransfer</dc:creator>
  <cp:keywords/>
  <dcterms:created xsi:type="dcterms:W3CDTF">2026-08-31T03:01:47Z</dcterms:created>
  <dcterms:modified xsi:type="dcterms:W3CDTF">2026-08-31T03:01:47Z</dcterms:modified>
  <dc:subject>여신심사 HTML, 파일 생명주기, 다중 문서 RAG, CPU 생성기 계약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