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1440"/>
      </w:pPr>
      <w:r>
        <w:t xml:space="preserve"/>
      </w:r>
    </w:p>
    <w:p>
      <w:pPr>
        <w:shd w:fill="1B3A5C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PLATAFORMA VTT MULTISSISTEMA</w:t>
      </w:r>
    </w:p>
    <w:p>
      <w:pPr>
        <w:shd w:fill="1B3A5C" w:val="clear"/>
        <w:spacing w:after="120" w:before="0"/>
        <w:jc w:val="center"/>
      </w:pPr>
      <w:r>
        <w:rPr>
          <w:rFonts w:ascii="Arial" w:cs="Arial" w:eastAsia="Arial" w:hAnsi="Arial"/>
          <w:color w:val="A8C8E8"/>
          <w:sz w:val="32"/>
          <w:szCs w:val="32"/>
        </w:rPr>
        <w:t xml:space="preserve">Documento de Modelagem de Sistema</w:t>
      </w:r>
    </w:p>
    <w:p>
      <w:pPr>
        <w:shd w:fill="1B3A5C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7FB3D3"/>
          <w:sz w:val="26"/>
          <w:szCs w:val="26"/>
        </w:rPr>
        <w:t xml:space="preserve">Arquitetura · Desenvolvimento · LGPD</w:t>
      </w:r>
    </w:p>
    <w:p>
      <w:pPr>
        <w:shd w:fill="1B3A5C" w:val="clear"/>
        <w:spacing w:after="480" w:before="0"/>
      </w:pPr>
      <w:r>
        <w:t xml:space="preserve"/>
      </w:r>
    </w:p>
    <w:p>
      <w:pPr>
        <w:shd w:fill="1B3A5C" w:val="clear"/>
        <w:spacing w:after="1440" w:before="480"/>
        <w:jc w:val="center"/>
      </w:pPr>
      <w:r>
        <w:rPr>
          <w:rFonts w:ascii="Arial" w:cs="Arial" w:eastAsia="Arial" w:hAnsi="Arial"/>
          <w:color w:val="7FB3D3"/>
          <w:sz w:val="22"/>
          <w:szCs w:val="22"/>
        </w:rPr>
        <w:t xml:space="preserve">Versão 1.0  |  Maio 2025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Visão Geral do Produto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VTT (Virtual Tabletop) Multissistema é um SaaS cloud-native de RPG online, concebido para unir a experiência visual-tática de plataformas como Roll20 à profundidade de gerenciamento do D&amp;D Beyond, com foco inicial nos sistemas Tormenta 20, D&amp;D 5ª Edição e Shadowrun, e arquitetura preparada para expansão irrestrita a qualquer sistema de RPG.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proposta estratégica central é se posicionar como a primeira plataforma VTT verdadeiramente multissistema da América Latina, com suporte nativo e aprofundado a Tormenta 20, atendendo uma demanda claramente reprimida no mercado brasileiro.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Objetivos Estratégicos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a experiência de mesa virtual mais completa para o RPG nacional (Tormenta20).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Arquitetura System Agnostic com módulos de regras plugáveis via DSL/JSON.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Separação clara entre engine genérica e módulos de regras, evitando acoplamento.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Ecossistema de criadores: publicação de módulos, aventuras, mapas, tokens, sistemas.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Compliance total com LGPD e GDPR-ready.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Monetização freemium + marketplace com revenue share.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Escopo Inicial —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 social, JWT, MFA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Campanhas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Criação, gerenciamento de mesa e personagens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Mesa Virtual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Mapas grid, tokens, fog of war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Chat &amp; Rolagens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Texto, macros, rolagens com histórico auditável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Fichas Dinâmicas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Ficha de Tormenta20 e D&amp;D 5e com cálculos automáticos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Compêndio Básico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Raças, classes, magias, monstros de T20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Iluminação Dinâmica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Raycasting, LOS, sombras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Venda de módulos, mapas, aventuras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Baixa/Fase 2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Arquitetura Macro do Sistema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sistema adota o padrão Microserviços + Event-Driven Architecture combinado com sistemas de tempo real via WebSockets. Cada domínio de negócio é encapsulado em um serviço independente, comunicando-se por eventos assíncronos (Message Broker) ou chamadas síncronas via API Gateway.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Visão de Camadas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SPA com canvas de mesa virtual, fichas e compêndio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Next.js, TypeScript, PixiJS, Zustand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Roteamento, rate limiting, autenticação, quotas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Kong / AWS API GW / custom NestJS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Microserviços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Domínios de negócio isolados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NestJS (Node.js) / Go para serviços críticos de 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Comunicação assíncrona entre serviços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RabbitMQ / Apache Kafka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Server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WebSocket gateway para estado de mesa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Colyseus / Socket.IO / custom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Bancos de Dados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Persistência polilíngue por domínio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PostgreSQL, MongoDB, Redis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Mapas, tokens, imagens, áudios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S3 / Cloudflare R2 / MinIO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CDN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Entrega de assets estáticos globalmente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Cloudflare / CloudFront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Infra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Orquestração e escalabilidade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Kubernetes, Docker, Helm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Padrões Arquiteturais Adotados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Domain-Driven Design (DDD): Cada microserviço representa um Bounded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CQRS (Command Query Responsibility Segregation): Separação de reads e writes em serviços de alta carga (mesa virtual, compêndio).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Sourcing parcial: Log auditável de eventos de combate, movimentação e rolagens.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API-First: Todas as funcionalidades expostas via API RESTful documentada + WebSocket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Authoritative Server: O servidor é fonte de verdade para todo estado de jogo — nunca o cliente.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Diagrama de Contexto — Bounded Contexts</w:t>
      </w:r>
    </w:p>
    <w:p>
      <w:pPr>
        <w:shd w:fill="2E6DA4" w:val="clear"/>
        <w:spacing w:after="0" w:before="1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Bounded Contexts Principais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[Identity &amp; Auth]  →  Gestão de usuários, sessões, OAuth, MFA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[Campaign]         →  Campanhas, mesas, personagens, NPCs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[Rules Engine]     →  DSL, dados, automações, fórmulas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[VTT Engine]       →  Mesa visual, tokens, mapas, lighting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[Realtime Gateway] →  WebSocket, presença, sincronização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[Compendium]       →  Entidades de regras (raças, classes, magias...)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[Marketplace]      →  Publicação, venda, DRM, revenue share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[Homebrew]         →  Criação e publicação de conteúdo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[Notification]     →  Push, e-mail, in-app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[Billing]          →  Planos, assinaturas, pagamentos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[Audit &amp; Compliance] →  Logs, LGPD, exportação de dados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Detalhamento dos Microserviços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Identity &amp; Auth Service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Responsável por todo ciclo de vida de identidade: cadastro, login, sessão, recuperação de senha, controle de dispositivos e gestão de permissões.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 por e-mail/senha + OAuth2 (Google, Discord, Twitch)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MFA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TOTP (Google Authenticator), SMS backup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 Access Token (15 min) + Refresh Token rotacionado (30 dias)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Sessões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Controle multi-dispositivo, revogação remota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RBAC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Roles: ADMIN, GM, PLAYER, SPECTATOR, CREATOR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Auditoria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 de todos os eventos de autenticação com IP anonimizado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Campaign Service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Gerencia campanhas, mesas, convites, personagens e relacionamentos entre entidades do jogo.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Entidades: Campaign, Table, Character, NPC, PlayerInvite, SessionLog.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Uma campanha pode ter múltiplas mesas (one-shot vs. campanha longa).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Personagens pertencem a jogadores e podem ser reutilizados em múltiplas campanhas.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NPCs são entidades controladas pelo GM, podendo ser compartilhados no Marketplace.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Rules Engine Service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Núcleo do sistema. Permite que qualquer sistema de RPG seja modelado via DSL declarativa (JSON/YAML), sem necessidade de alterar código da plataforma.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3.3.1 Estrutura da DSL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"system": "tormenta20",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"1.0",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"attributes": ["forca", "destreza", "constituicao", "inteligencia", "sabedoria", "carisma"],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"skills": [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"atletismo", "attribute": "forca", "trained_bonus": 5 }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"roll": {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"attack": "1d20 + attribute_mod + proficiency + misc",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"damage": "weapon_dice + attribute_mod"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"events": ["ON_ATTACK", "ON_DAMAGE", "ON_HEAL", "ON_TURN_START", "ON_CONDITION_APPLY"],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"conditions": ["abalado", "agarrado", "apavorado", "caído", "cego", "surdo"]</w:t>
      </w:r>
    </w:p>
    <w:p>
      <w:pPr>
        <w:shd w:fill="F4F4F4" w:val="clear"/>
        <w:spacing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3.3.2 Subsistemas da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Subsistema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Dice Engine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d4 a d100, pools, exploding dice, success counting, advantage/disadvantage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Formula Evaluator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Avaliação segura de fórmulas (sandbox, sem execução arbitrária)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Bus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Sistema pub/sub interno para triggers de regras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Buff/Debuff Manager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Estado reativo: vantagens, penalidades, modificadores temporários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Condition Tracker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Condições do sistema com efeitos automáticos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Automation Engine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Scripts declarativos para automação de regras complexas</w:t>
            </w:r>
          </w:p>
        </w:tc>
      </w:tr>
    </w:tbl>
    <w:p>
      <w:pPr>
        <w:spacing w:after="200"/>
      </w:pPr>
      <w:r>
        <w:t xml:space="preserve"/>
      </w:r>
    </w:p>
    <w:p>
      <w:pPr>
        <w:shd w:fill="2E6DA4" w:val="clear"/>
        <w:spacing w:after="0" w:before="1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Segurança da Sandbox de Scripts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- Scripts rodam em isolamento total (VM sandbox / WebAssembly)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- Sem acesso ao sistema de arquivos, rede ou variáveis de ambiente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- Timeout configurável por execução (padrão: 100ms)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- Lista branca de funções permitidas (Math, dice, character attributes)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- Auditoria de todos os scripts executados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VTT Engine Service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Gerencia o estado visual da mesa: mapas, layers, tokens, fog of war e iluminação dinâmica.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Mapas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Grid quadrado e hexagonal, múltiplas layers (background, objects, GM layer, player layer)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Fog of War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FoW por token (visão individual por personagem) ou global (GM controla)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Dynamic Lighting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Raycasting em tempo real, paredes com LOS, sombras, fontes de luz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Tokens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Movimento com animação, barra de HP, auras, status visuais, snap-to-grid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Medição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Ferramentas de distância e área de efeito (cone, círculo, linha, cubo)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Iniciativa Tracker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Ordem de iniciativa sincronizada em tempo real para todos os jogadores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Realtime Gateway Service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WebSocket gateway responsável por toda comunicação em tempo real durante as sessões de jogo.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Protocolo: WebSocket com fallback para Long-Polling.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Rooms isoladas por mesa: eventos de uma mesa nunca vazam para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Modelo Authoritative Server: toda ação é validada no servidor antes de ser broadcastada.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batching: micro-eventos agrupados em frames de 50ms para reduzir tráfego.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Reconexão automática: estado da mesa é reenviado ao cliente ao reconectar.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scaling via Redis Pub/Sub para sincronizar múltiplos pods.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Compendium Service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Armazena e serve todas as entidades de regras dos sistemas suportados: raças, classes, subclasses, magias, habilidades, itens, monstros, aventuras e tabelas.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Read-heavy: CQRS com réplica de leitura + cache Redis em camadas.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Full-text search via ElasticSearch ou PostgreSQL FTS.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Conteúdo oficial licenciado separado de homebrew por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Filtros por sistema, fonte, nível, escola de magia, tipo de monstro, etc.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Sistema de Fichas Dinâmicas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fichas de personagem são renderizadas dinamicamente a partir de uma definição JSON do sistema. O layout, os atributos, recursos e habilidades são todos configuráveis por sistema, sem código customizado por ficha.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Arquitetura da Ficha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sistema define um Sheet Schema: quais campos existem, seus tipos, fórmulas de cálculo e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frontend renderiza a ficha a partir do schema — o componente React é genérico.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Cálculos automáticos: bônus de atributo, modificadores, totais de HP, CA,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Drag-and-drop de habilidades e itens diretamente para a barra de 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Integração direta com a engine de rolagens: clicar em um atributo/perícia rola o dado.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Ficha Tormenta20 — Mapeamento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Atributos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FOR, DES, CON, INT, SAB, CAR (valor + mod)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 = (valor - 10) /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Defesa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Defesa, Armadura, Escudo, Outros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 = 10 + mod_des + armadura + escudo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PV / PM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PV Máximo, Atual, Temp; PM Máximo, Atual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PV base por classe + CON; PM por classe + 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Perícias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Lista T20 com treino, atributo, bônus misc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 = mod_attr + treino + misc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Ataques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Nome, bônus ataque, dano, crítico, alcance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Clique rola 1d20 + bônus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Poderes &amp; Magias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Lista de poderes com descrição e custo de PM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Botão 'usar' desconta PM automaticamente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Inventário com peso e custo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Soma automática de peso total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Origem &amp; Classe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Raça, origem, classe, nível, XP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XP tracker com threshold por nível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Modelagem de Banco de Dados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adota persistência polilíngue (polyglot persistence): cada tipo de dado é armazenado no banco mais adequado à sua natureza de acesso e estrutura.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PostgreSQL — Dados Relacionais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Dados estruturados, transacionais e com forte necessidade de integridade referencial.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email, display_name, password_hash, created_at, deleted_at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→ user_roles, campaigns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campaigns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owner_id, system_id, name, status, settings_json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→ tables, characters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tables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campaign_id, name, active_map_id, 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→ table_members, maps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characters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user_id, campaign_id, system_id, sheet_data (JSONB)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→ tables via table_characters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marketplace_items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creator_id, type, title, price, status, drm_level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→ purchases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user_id, plan_id, status, expires_at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→ users, plans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id, user_id (nullable), action, resource, ip_hash, 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Tabela append-only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MongoDB — Dados Flexíveis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Conteúdo com schema variável por sistema: fichas, regras, homebrews, entidades de compêndio.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Collection compendium_entries: { system, type, data } — schema livre por tipo de entidade.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Collection homebrew_items: rascunhos e publicações de conteúdo criado por usuários.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Collection sheet_templates: definição de layout e campos por sistema de RPG.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Redis — Cache e Tempo Real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Sessão de usuário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session:{token_id}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Estado da mesa (cache)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table:state:{table_id}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Enquanto sessão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Presença online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presence:{user_id}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60s (heartbeat)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ratelimit:{ip}:{endpoint}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min / 1h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Cache de compêndio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compendium:{system}:{type}:{id}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Pub/Sub RT nodes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channel:table:{table_id}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Sem TTL (evento)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Arquitetura de Segurança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Princípios Fundamentais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 Trust: toda requisição autentica, autoriza e valida — sem trust implícito por estar 'dentro da rede'.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Least Privilege: cada serviço e usuário possui apenas as permissões mínimas necessárias.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Defense in Depth: múltiplas camadas de controle — rede, aplicação,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Authoritative Server: cliente nunca é fonte de verdade para estado de jogo.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Privacy by Design: coleta mínima de dados, anonimização por padrão.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Segurança de Aplicação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ORM com queries parametrizadas, sem concatenação de SQL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XSS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Content Security Policy restritiva, sanitização de inputs, React por padrão escapa HTML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CSRF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SameSite=Strict cookies + CSRF tokens para mutações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SSRF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Whitelist de domínios externos permitidos, bloqueio de IPs internos em fetches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 IP e por user: API Gateway + Redis. Exponential backoff em auth failures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Brute Force Auth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Lockout após 5 tentativas, CAPTCHA progressivo, alertas por e-mail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 Malicioso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Validação de MIME type + antivírus (ClamAV) + sandbox de processamento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 Injection (VTT)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Sandbox isolada para scripts de automação, sem eval() no cliente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Segurança de Infraestrutura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TLS 1.3 obrigatório em todas as comunicações externas e internas (mTLS entre microserviços).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Secrets gerenciados via HashiCorp Vault ou AWS Secrets Manager — sem secrets em código ou env files versionados.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Network Policies no Kubernetes: pods só se comunicam com serviços explicitamente declarados.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Imagens Docker escaneadas por vulnerabilidades (Trivy, Snyk) no pipeline CI/CD.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Application Firewall (WAF) na borda com regras para OWASP Top 10.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Criptografia de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Senhas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Argon2id (memória 64MB, 3 iterações)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bcrypt como fallback legado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em trânsito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TLS 1.3 / AES-256-GCM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HSTS com max-age mínimo 1 ano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em repouso (DB)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AES-256 (encryption at rest do cloud provider)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Chaves rotacionadas anualmente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Tokens JWT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RS256 (chave assimétrica)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Chaves rotacionadas com JWK endpoint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PII em logs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Anonimização parcial de IP, mascaramento de e-mail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Nunca logar senha ou token completo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6.5 Anti-Cheat e Integridade de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Todas as rolagens são computadas no servidor com seed auditável e assinatura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Movimentação de tokens validada contra as regras do sistema (distância máxima por turno).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imutável (append-only) de eventos de combate com timestamp e user_id.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GMs recebem alertas de anomalias estatísticas em rolagens (detecção de bots).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Conformidade com LGPD e Privacidade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é desenvolvida sob o princípio de Privacy by Design, integrando proteção de dados desde a concepção arquitetural, não como camada adicional. A conformidade com a LGPD (Lei 13.709/2018) é requisito funcional de negócio, não opcional.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Dados Pessoais Coletados e Bases Legais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 (LGPD)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Autenticação, comunicação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Execução contratual (Art. 7°, V)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Até exclusão da conta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Nome de exibição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Identificação na plataforma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Execução contratual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Até exclusão da conta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IP de acesso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Segurança, prevenção de fraudes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Legítimo interesse (Art. 7°, IX)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90 dias (anonimizado após 30)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de pagamento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Cobrança de assinatura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Execução contratual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 anos (obrigação fiscal)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Conteúdo criado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Funcionamento do serviço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Execução contratual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Até exclusão da conta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Logs de sessão de jogo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Funcionalidade, auditoria de rolagens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Execução contratual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 meses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Cookies de sessão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Execução contratual / Consentimento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Dados de uso/analytics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Melhoria do produto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Consentimento (Art. 7°, I)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24 meses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Direitos do Titular — Implementação Técnica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Direito (LGPD Art. 18)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Confirmação e acesso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Endpoint GET /me/data — exporta todos os dados em JSON/CSV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Imediato (self-service)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Correção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Edição de perfil via UI; solicitação de correção via suporte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Anonimização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 de anonimização: substitui PII por hash irreversível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72h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Exportação completa: personagens, campanhas, conteúdo em JSON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Eliminação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Soft delete + purge agendado em 30 dias; dados de billing mantidos 7 anos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Imediato (soft) / 30 dias (hard)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Oposição ao tratamento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Opt-out de analytics e marketing via painel de configurações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Revogação de consentimento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Toggle em configurações de privacidade com efeito imediato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Imediato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DPO e Governança de Privacidade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Designação de Encarregado (DPO) com canal público de contato (privacidade@plataforma.com.br).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 de Atividades de Tratamento (ROPA) documentado e atualizado.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Privacy Impact Assessment (PIA/DPIA) obrigatório para novas features que processem PII.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Treinamento anual obrigatório de privacidade para toda a equipe técnica e produto.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Cláusulas contratuais com todos os sub-operadores (cloud, analytics, pagamentos).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Incidente de Segurança — Plano de Resposta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Contenção: isolamento do serviço afetado em até 1h da detecção.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Avaliação: classificação do incidente (tipos de dados, volume, risco de dano).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Notificação ANPD: em até 72h para incidentes com risco relevante (Art. 48, LGPD).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Notificação aos titulares: comunicação direta quando houver risco ou dano.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Post-mortem: relatório técnico completo em até 15 dias.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7.5 Transferência Internacional de Dados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poderá usar provedores cloud com infraestrutura fora do Brasil (AWS, GCP). A transferência será baseada em cláusulas contratuais padrão (Art. 33, II, LGPD) com provedores que ofereçam nível adequado de proteção, preferencialmente com data residency configurada para regiões brasileiras ou sul-americanas.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Marketplace e Sistema Homebrew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Arquitetura do Marketplace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Marketplace funciona como uma plataforma de distribuição de conteúdo criado pela comunidade e por editoras parceiras, com modelo de revenue share.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Aventuras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PDF + dados estruturados T20/D&amp;D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Licença por conta, não transferível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PNG/WebP + metadata de grid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Uso irrestrito após compra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PNG transparente, sets temáticos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Uso irrestrito após compra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Sistemas Completos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 schema + assets + fichas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Licença por plataforma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Módulos de Automação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Scripts declarativos validados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 source ou licenciado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Trilhas Sonoras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MP3/OGG para uso em mesa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Licença de uso não-comercial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Modelo Financeiro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share padrão: 70% criador / 30%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Criadores verificados (editoras parceiras): 80% /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Conteúdo gratuito: sem taxas, mas sujeito a curadoria.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Pagamentos via integração com Stripe (internacional) e Pagar.me (Brasil/PIX).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Repasse mensal com relatório de vendas detalhado por item.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Sistema Homebrew</w:t>
      </w:r>
    </w:p>
    <w:p>
      <w:pPr>
        <w:spacing w:after="12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Usuários podem criar conteúdo personalizado (homebrew) tanto para uso privado quanto para publicação.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Builder visual para: classes, origens, poderes, magias, raças, monstros, itens.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Workflow de publicação: Rascunho → Revisão Comunitária → Publicado.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Conteúdo homebrew isolado de conteúdo oficial por namespace (evita conflitos de 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Importação/exportação em JSON padronizado para interoperabilidade.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Observabilidade e Monitoramento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Stack de Observabilidade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Coletados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Coleta de métricas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Latência, throughput, erros, saturation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Dashboards e alertas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Painéis por serviço, SLO dashboards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Loki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Agregação de logs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Logs estruturados JSON de todos os serviços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Trace ID propagado entre microserviços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Jaeger / Tempo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Visualização de traces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Rastreamento de requests end-to-end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Roteamento de alertas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PagerDuty, Slack, e-mail on-call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SLOs (Service Level Objectives)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Disponibilidade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Latência (p95)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 Latência (p99)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Realtime Gateway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50ms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150ms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99.5%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Compendium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99.5%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Marketplace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99.5%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1500ms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Métricas de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Sessões de jogo ativas em tempo real (WebSocket connections).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Rolagens por minuto (throughput da Rules 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Taxa de sincronização da mesa (event lag entre servidor e clientes).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Tempo médio de carregamento de ficha por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Conversão freemium → premium e taxa de churn.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DevSecOps e Pipeline CI/CD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Pipeline de CI/CD</w:t>
      </w:r>
    </w:p>
    <w:p>
      <w:pPr>
        <w:shd w:fill="2E6DA4" w:val="clear"/>
        <w:spacing w:after="0" w:before="1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Estágios do Pipeline (GitHub Actions / GitLab CI)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1. Lint &amp; Format        → ESLint, Prettier, validação de tipos TypeScript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2. Unit Tests           → Jest (&gt;80% coverage obrigatório para merge)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3. Integration Tests    → Testes de contrato entre microserviços (Pact)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4. SAST                 → SonarQube — análise estática de segurança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5. SCA                  → Dependabot / Snyk — vulnerabilidades em dependências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6. Secret Scanning      → Gitleaks — detecta credenciais acidentais no código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7. Container Scan       → Trivy — vulnerabilidades em imagens Docker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8. IaC Scan             → Checkov — misconfigurations em Terraform/Helm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9. Build &amp; Push         → Imagem Docker para registry privado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10. Deploy Staging        → Helm upgrade no cluster de staging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11. E2E Tests             → Playwright — testes de ponta a ponta em staging</w:t>
      </w:r>
    </w:p>
    <w:p>
      <w:pPr>
        <w:shd w:fill="D6E4F0" w:val="clear"/>
        <w:spacing w:after="0"/>
        <w:ind w:left="180" w:right="1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12. Deploy Production     → Blue/Green deployment com rollback automático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Gestão de Ambiente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Infraestrutura como Código (IaC) com Terraform para todos os recursos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Helm charts versionados para cada microserviço.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GitOps com ArgoCD: estado do cluster sempre espelha repositório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Ambientes: Development, Staging, Production — isolados por namespace Kubernetes.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flags (LaunchDarkly / Unleash) para rollout gradual de funcionalidades.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Roadmap Técnico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Est.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Fase 0 — Fundação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meses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Infra base (K8s, CI/CD, observabilidade), Identity Service, estrutura de DB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meses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Campanhas, VTT básico (mapa, tokens, FoW), Chat, Rolagens, Fichas T20 e D&amp;D 5e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Fase 2 — Experiência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meses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Iluminação dinâmica, Compêndio T20 completo, Automações, Iniciativa tracker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Fase 3 — Ecossistema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meses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Marketplace, Homebrew builder, APIs públicas, SDKs, Webhooks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Fase 4 — Expansão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Contínuo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Mobile apps, ferramentas IA (resumo de sessão, NPCs), suporte a novos sistemas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Critérios de Go-Live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Suporte completo a Tormenta20 e D&amp;D 5e com fichas automatizadas.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virtual funcional com até 8 jogadores simultâneos por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Latência de sincronização &lt; 100ms em p95 no 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Conformidade LGPD verificada por assessoria jurídica.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Penetration test aprovado (sem críticos/altos não resolvidos).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99.5% de uptime em 30 dias de staging com carga simulada.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Stack Tecnológica — Visão Consolidada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4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Escolhida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 / Fallback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Vite + React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SSR/SSG, performance, ecossistema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Canvas VTT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PixiJS v8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Phaser, Konva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GPU-accelerated, 2D ótimo para VTT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Estado 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Leve, DX superior para 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 Principal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NestJS (Node.js)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 (serviços RT críticos)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Modular, DI nativo, TypeScript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Real-Time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Colyseus (sobre WS)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Socket.IO, Livekit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Game-loop, rooms, autoridade nativa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Kong OSS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AWS API Gateway, Traefik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Plugins, rate limiting, flexibilidade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Robustez, JSONB, full-text search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Banco Documentos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Couchbase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Schema livre para regras/homebrew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Cache / 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Redis 7 (Cluster)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Valkey (fork OSS)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Pub/Sub, performance, versatilidade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FTS (inicial)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ElasticSearch / Typesense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Simples para MVP, migrar se necessário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AWS S3, MinIO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Sem egress fees, CDN integrado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Mensageria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Apache Kafka (se escalar)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Simples, confiável, suficiente para MVP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Kubernetes (EKS/GKE)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Escalabilidade, portabilidade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IaC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Terraform + Helm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Pulumi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Padrão de mercado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GitLab CI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Integração, Actions ecosystem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Datadog (custo)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OSS, sem vendor lock-in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Pagamentos BR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Pagar.me (PIX, cartão)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Stripe + conversão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PIX nativo, menor fricção BR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Riscos Técnicos e Mitigações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38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Latência alta em tempo real (muitos jogadores)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Sharding de rooms, event batching, edge nodes no Brasil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Complexidade de regras impossível de modelar em DSL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DSL extensível + escape hatch para scripts declarativos supervisionados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Escalabilidade de assets (mapas HD, tokens)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CDN + R2 com lazy loading, compressão WebP, thumbnails automáticos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Violação de direitos autorais no Marketplace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DMCA process, moderação de conteúdo, licenças explícitas por item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Incidente de vazamento de dados (LGPD)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Encryption at rest, pen tests, SOC2, plano de resposta a incidentes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Dependência de sistema único de RPG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Alta (já mitigada)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Arquitetura System Agnostic desde o início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Acoplamento entre microserviços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Event-driven, API contracts (Pact), ADR process obrigatório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Vendor lock-in em cloud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Kubernetes agnóstico de cloud, Terraform multi-provider, R2 para storage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Apêndice A — Glossário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VTT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Virtual Tabletop — plataforma digital para RPG de mesa online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DSL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Domain-Specific Language — linguagem declarativa para definir regras de sistemas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CQRS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Command Query Responsibility Segregation — separação de leitura e escrita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DDD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Domain-Driven Design — modelagem orientada ao domínio de negócio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Authoritative Server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Servidor como única fonte de verdade para estado de jogo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FoW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Fog of War — névoa de guerra; restrição de visibilidade no mapa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LOS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Line of Sight — linha de visão para iluminação dinâmica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PII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Personally Identifiable Information — dado pessoal identificável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ROPA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Record of Processing Activities — registro de atividades de tratamento (LGPD)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Modelo de divisão de receita entre plataforma e criador de conteúdo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Homebrew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Conteúdo criado por usuários, não-oficial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T20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Tormenta 20 — sistema de RPG brasileiro da Editora Jambô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Apêndice B —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Tormenta 20 — Livro Básico (Editora Jambô, 2020)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Tormenta 20 — Atlas de Arton (Editora Jambô)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LGPD — Lei Geral de Proteção de Dados (Lei 13.709/2018)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OWASP Top 10 2021 — owasp.org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12-Factor App — 12factor.net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Domain-Driven Design — Eric Evans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Building Microservices — Sam Newman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Roll20 API Documentation — help.roll20.net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Confidencial — Versão 1.0 | Maio 2025   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jc w:val="left"/>
    </w:pPr>
    <w:r>
      <w:rPr>
        <w:rFonts w:ascii="Arial" w:cs="Arial" w:eastAsia="Arial" w:hAnsi="Arial"/>
        <w:color w:val="2E6DA4"/>
        <w:sz w:val="18"/>
        <w:szCs w:val="18"/>
      </w:rPr>
      <w:t xml:space="preserve">Plataforma VTT Multissistema — Documento de Modelagem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2026-05-07T15:13:14.157Z</dcterms:created>
  <dcterms:modified xsi:type="dcterms:W3CDTF">2026-05-07T15:13:14.157Z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