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65D"/>
          <w:sz w:val="60"/>
        </w:rPr>
        <w:t>SCHOOL MANAGEMENT SYSTEM</w:t>
      </w:r>
    </w:p>
    <w:p>
      <w:pPr>
        <w:jc w:val="center"/>
      </w:pPr>
      <w:r>
        <w:rPr>
          <w:b/>
          <w:color w:val="2F75B5"/>
          <w:sz w:val="36"/>
        </w:rPr>
        <w:t>Development Guide for Performance, Usability and AI-Assisted Delivery</w:t>
      </w:r>
    </w:p>
    <w:p>
      <w:pPr>
        <w:spacing w:before="500"/>
        <w:jc w:val="center"/>
      </w:pPr>
      <w:r>
        <w:rPr>
          <w:b/>
          <w:sz w:val="24"/>
        </w:rPr>
        <w:t>Recommended Stack</w:t>
      </w:r>
    </w:p>
    <w:p>
      <w:pPr>
        <w:jc w:val="center"/>
      </w:pPr>
      <w:r>
        <w:t>Laravel • Livewire • Spatie Permission • MySQL • Alpine.js • Tailwind CSS</w:t>
      </w:r>
    </w:p>
    <w:p>
      <w:pPr>
        <w:spacing w:before="500"/>
        <w:jc w:val="center"/>
      </w:pPr>
      <w:r>
        <w:t>Primary priorities: Performance • Usability • Maintainability • Data Integrity • Security</w:t>
      </w:r>
    </w:p>
    <w:p>
      <w:pPr>
        <w:spacing w:before="1200"/>
        <w:jc w:val="center"/>
      </w:pPr>
      <w:r>
        <w:rPr>
          <w:b/>
        </w:rPr>
        <w:t>Project Development Blueprint</w:t>
      </w:r>
      <w:r>
        <w:br/>
        <w:t>Prepared for AI-assisted implementation with ChatGPT and Codex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Architecture Strategy</w:t>
      </w:r>
    </w:p>
    <w:p>
      <w:pPr>
        <w:pStyle w:val="ListNumber"/>
      </w:pPr>
      <w:r>
        <w:t>Core Database Design</w:t>
      </w:r>
    </w:p>
    <w:p>
      <w:pPr>
        <w:pStyle w:val="ListNumber"/>
      </w:pPr>
      <w:r>
        <w:t>Laravel Project Conventions</w:t>
      </w:r>
    </w:p>
    <w:p>
      <w:pPr>
        <w:pStyle w:val="ListNumber"/>
      </w:pPr>
      <w:r>
        <w:t>Authorization and Permissions</w:t>
      </w:r>
    </w:p>
    <w:p>
      <w:pPr>
        <w:pStyle w:val="ListNumber"/>
      </w:pPr>
      <w:r>
        <w:t>Workflow-First UX Design</w:t>
      </w:r>
    </w:p>
    <w:p>
      <w:pPr>
        <w:pStyle w:val="ListNumber"/>
      </w:pPr>
      <w:r>
        <w:t>Livewire Component Design</w:t>
      </w:r>
    </w:p>
    <w:p>
      <w:pPr>
        <w:pStyle w:val="ListNumber"/>
      </w:pPr>
      <w:r>
        <w:t>Database Query Performance</w:t>
      </w:r>
    </w:p>
    <w:p>
      <w:pPr>
        <w:pStyle w:val="ListNumber"/>
      </w:pPr>
      <w:r>
        <w:t>Dashboard Strategy</w:t>
      </w:r>
    </w:p>
    <w:p>
      <w:pPr>
        <w:pStyle w:val="ListNumber"/>
      </w:pPr>
      <w:r>
        <w:t>Global Search</w:t>
      </w:r>
    </w:p>
    <w:p>
      <w:pPr>
        <w:pStyle w:val="ListNumber"/>
      </w:pPr>
      <w:r>
        <w:t>Reusable UI Patterns</w:t>
      </w:r>
    </w:p>
    <w:p>
      <w:pPr>
        <w:pStyle w:val="ListNumber"/>
      </w:pPr>
      <w:r>
        <w:t>Form Design</w:t>
      </w:r>
    </w:p>
    <w:p>
      <w:pPr>
        <w:pStyle w:val="ListNumber"/>
      </w:pPr>
      <w:r>
        <w:t>Financial Data Integrity</w:t>
      </w:r>
    </w:p>
    <w:p>
      <w:pPr>
        <w:pStyle w:val="ListNumber"/>
      </w:pPr>
      <w:r>
        <w:t>Audit Logging</w:t>
      </w:r>
    </w:p>
    <w:p>
      <w:pPr>
        <w:pStyle w:val="ListNumber"/>
      </w:pPr>
      <w:r>
        <w:t>Reports and Background Processing</w:t>
      </w:r>
    </w:p>
    <w:p>
      <w:pPr>
        <w:pStyle w:val="ListNumber"/>
      </w:pPr>
      <w:r>
        <w:t>JavaScript Strategy</w:t>
      </w:r>
    </w:p>
    <w:p>
      <w:pPr>
        <w:pStyle w:val="ListNumber"/>
      </w:pPr>
      <w:r>
        <w:t>Performance Budget</w:t>
      </w:r>
    </w:p>
    <w:p>
      <w:pPr>
        <w:pStyle w:val="ListNumber"/>
      </w:pPr>
      <w:r>
        <w:t>Selective Caching</w:t>
      </w:r>
    </w:p>
    <w:p>
      <w:pPr>
        <w:pStyle w:val="ListNumber"/>
      </w:pPr>
      <w:r>
        <w:t>Mobile and Tablet Usability</w:t>
      </w:r>
    </w:p>
    <w:p>
      <w:pPr>
        <w:pStyle w:val="ListNumber"/>
      </w:pPr>
      <w:r>
        <w:t>How to Use ChatGPT and Codex Together</w:t>
      </w:r>
    </w:p>
    <w:p>
      <w:pPr>
        <w:pStyle w:val="ListNumber"/>
      </w:pPr>
      <w:r>
        <w:t>Repository Documentation</w:t>
      </w:r>
    </w:p>
    <w:p>
      <w:pPr>
        <w:pStyle w:val="ListNumber"/>
      </w:pPr>
      <w:r>
        <w:t>Recommended AGENTS.md</w:t>
      </w:r>
    </w:p>
    <w:p>
      <w:pPr>
        <w:pStyle w:val="ListNumber"/>
      </w:pPr>
      <w:r>
        <w:t>Recommended Development Order</w:t>
      </w:r>
    </w:p>
    <w:p>
      <w:pPr>
        <w:pStyle w:val="ListNumber"/>
      </w:pPr>
      <w:r>
        <w:t>Repeatable AI-Assisted Feature Workflow</w:t>
      </w:r>
    </w:p>
    <w:p>
      <w:pPr>
        <w:pStyle w:val="ListNumber"/>
      </w:pPr>
      <w:r>
        <w:t>Development Priorities</w:t>
      </w:r>
    </w:p>
    <w:p>
      <w:r>
        <w:br w:type="page"/>
      </w:r>
    </w:p>
    <w:p>
      <w:pPr>
        <w:pStyle w:val="Heading1"/>
      </w:pPr>
      <w:r>
        <w:t>Purpose of This Guide</w:t>
      </w:r>
    </w:p>
    <w:p>
      <w:r>
        <w:t>This document provides a practical development blueprint for building a high-performance, easy-to-use school management system using Laravel, Livewire, Spatie Permission and MySQL, with ChatGPT and Codex supporting planning, implementation, testing and review.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  <w:color w:val="17365D"/>
              </w:rPr>
              <w:t>Recommended operating model</w:t>
            </w:r>
            <w:r>
              <w:br/>
              <w:t>Use ChatGPT primarily for architecture, domain modelling, UX decisions, specifications and code review. Use Codex primarily for implementation, refactoring, tests, repetitive coding tasks and repository-level changes.</w:t>
            </w:r>
          </w:p>
        </w:tc>
      </w:tr>
    </w:tbl>
    <w:p/>
    <w:p>
      <w:pPr>
        <w:pStyle w:val="Heading1"/>
      </w:pPr>
      <w:r>
        <w:t>1. Architecture Strategy</w:t>
      </w:r>
    </w:p>
    <w:p>
      <w:r>
        <w:t>Use a modular Laravel monolith rather than microservices. For a school management system deployed on shared hosting, this provides the best balance of performance, simplicity, maintainability and deployment reliability.</w:t>
      </w:r>
    </w:p>
    <w:p>
      <w:pPr>
        <w:pStyle w:val="Heading2"/>
      </w:pPr>
      <w:r>
        <w:t>Suggested application modules</w:t>
      </w:r>
    </w:p>
    <w:p>
      <w:pPr>
        <w:pStyle w:val="ListBullet"/>
        <w:spacing w:after="40"/>
      </w:pPr>
      <w:r>
        <w:t>Authentication and User Management</w:t>
      </w:r>
    </w:p>
    <w:p>
      <w:pPr>
        <w:pStyle w:val="ListBullet"/>
        <w:spacing w:after="40"/>
      </w:pPr>
      <w:r>
        <w:t>Roles and Permissions</w:t>
      </w:r>
    </w:p>
    <w:p>
      <w:pPr>
        <w:pStyle w:val="ListBullet"/>
        <w:spacing w:after="40"/>
      </w:pPr>
      <w:r>
        <w:t>Academic Setup</w:t>
      </w:r>
    </w:p>
    <w:p>
      <w:pPr>
        <w:pStyle w:val="ListBullet"/>
        <w:spacing w:after="40"/>
      </w:pPr>
      <w:r>
        <w:t>Students</w:t>
      </w:r>
    </w:p>
    <w:p>
      <w:pPr>
        <w:pStyle w:val="ListBullet"/>
        <w:spacing w:after="40"/>
      </w:pPr>
      <w:r>
        <w:t>Guardians / Parents</w:t>
      </w:r>
    </w:p>
    <w:p>
      <w:pPr>
        <w:pStyle w:val="ListBullet"/>
        <w:spacing w:after="40"/>
      </w:pPr>
      <w:r>
        <w:t>Staff</w:t>
      </w:r>
    </w:p>
    <w:p>
      <w:pPr>
        <w:pStyle w:val="ListBullet"/>
        <w:spacing w:after="40"/>
      </w:pPr>
      <w:r>
        <w:t>Attendance</w:t>
      </w:r>
    </w:p>
    <w:p>
      <w:pPr>
        <w:pStyle w:val="ListBullet"/>
        <w:spacing w:after="40"/>
      </w:pPr>
      <w:r>
        <w:t>Assessments and Results</w:t>
      </w:r>
    </w:p>
    <w:p>
      <w:pPr>
        <w:pStyle w:val="ListBullet"/>
        <w:spacing w:after="40"/>
      </w:pPr>
      <w:r>
        <w:t>Fees and Payments</w:t>
      </w:r>
    </w:p>
    <w:p>
      <w:pPr>
        <w:pStyle w:val="ListBullet"/>
        <w:spacing w:after="40"/>
      </w:pPr>
      <w:r>
        <w:t>Expenses / Finance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Audit Logs</w:t>
      </w:r>
    </w:p>
    <w:p>
      <w:pPr>
        <w:pStyle w:val="ListBullet"/>
        <w:spacing w:after="40"/>
      </w:pPr>
      <w:r>
        <w:t>School Settings</w:t>
      </w:r>
    </w:p>
    <w:p>
      <w:r>
        <w:t>Avoid designing the application as a collection of generic CRUD screens. School workflows should drive the interface. For example, recording class attendance should be one optimized class-level workflow rather than repeated per-student forms.</w:t>
      </w:r>
    </w:p>
    <w:p>
      <w:pPr>
        <w:pStyle w:val="Heading1"/>
      </w:pPr>
      <w:r>
        <w:t>2. Core Database Design</w:t>
      </w:r>
    </w:p>
    <w:p>
      <w:r>
        <w:t>The database model should preserve academic and financial history. Avoid storing historical class placement, grades or fee context directly on the student record.</w:t>
      </w:r>
    </w:p>
    <w:p>
      <w:pPr>
        <w:pStyle w:val="Heading2"/>
      </w:pPr>
      <w:r>
        <w:t>Foundational entities</w:t>
      </w:r>
    </w:p>
    <w:p>
      <w:pPr>
        <w:pStyle w:val="CodeBlock"/>
        <w:keepLines/>
        <w:shd w:fill="F3F5F7"/>
      </w:pPr>
      <w:r>
        <w:t>School</w:t>
        <w:br/>
        <w:t>AcademicYear</w:t>
        <w:br/>
        <w:t>Term</w:t>
        <w:br/>
        <w:t>ClassLevel</w:t>
        <w:br/>
        <w:t>ClassSection</w:t>
        <w:br/>
        <w:t>Subject</w:t>
        <w:br/>
        <w:t>Student</w:t>
        <w:br/>
        <w:t>Guardian</w:t>
        <w:br/>
        <w:t>StudentGuardian</w:t>
        <w:br/>
        <w:t>Staff</w:t>
        <w:br/>
        <w:t>Enrollment</w:t>
        <w:br/>
        <w:t>ClassSubject</w:t>
        <w:br/>
        <w:t>Attendance</w:t>
        <w:br/>
        <w:t>Assessment</w:t>
        <w:br/>
        <w:t>AssessmentScore</w:t>
        <w:br/>
        <w:t>FeeType</w:t>
        <w:br/>
        <w:t>FeeStructure</w:t>
        <w:br/>
        <w:t>Invoice</w:t>
        <w:br/>
        <w:t>InvoiceItem</w:t>
        <w:br/>
        <w:t>Payment</w:t>
        <w:br/>
        <w:t>Expense</w:t>
        <w:br/>
        <w:t>User</w:t>
        <w:br/>
        <w:t>Role</w:t>
        <w:br/>
        <w:t>Permission</w:t>
        <w:br/>
        <w:t>AuditLog</w:t>
      </w:r>
    </w:p>
    <w:p>
      <w:pPr>
        <w:pStyle w:val="Heading2"/>
      </w:pPr>
      <w:r>
        <w:t>Use enrollment records for historical academic placement</w:t>
      </w:r>
    </w:p>
    <w:p>
      <w:pPr>
        <w:pStyle w:val="CodeBlock"/>
        <w:keepLines/>
        <w:shd w:fill="F3F5F7"/>
      </w:pPr>
      <w:r>
        <w:t>students</w:t>
        <w:br/>
        <w:t xml:space="preserve">    id</w:t>
        <w:br/>
        <w:t xml:space="preserve">    admission_number</w:t>
        <w:br/>
        <w:t xml:space="preserve">    first_name</w:t>
        <w:br/>
        <w:t xml:space="preserve">    last_name</w:t>
        <w:br/>
        <w:t xml:space="preserve">    ...</w:t>
        <w:br/>
        <w:br/>
        <w:t>enrollments</w:t>
        <w:br/>
        <w:t xml:space="preserve">    id</w:t>
        <w:br/>
        <w:t xml:space="preserve">    student_id</w:t>
        <w:br/>
        <w:t xml:space="preserve">    academic_year_id</w:t>
        <w:br/>
        <w:t xml:space="preserve">    class_section_id</w:t>
        <w:br/>
        <w:t xml:space="preserve">    status</w:t>
      </w:r>
    </w:p>
    <w:p>
      <w:r>
        <w:t>This structure makes promotion, transfers, historical reporting and old results much easier to manage. The same principle should be applied to fees, subjects, assessments and attendance: preserve the relevant academic year and term context.</w:t>
      </w:r>
    </w:p>
    <w:p>
      <w:pPr>
        <w:pStyle w:val="Heading1"/>
      </w:pPr>
      <w:r>
        <w:t>3. Laravel Project Conventions</w:t>
      </w:r>
    </w:p>
    <w:p>
      <w:r>
        <w:t>Define coding and folder conventions before allowing Codex to generate large parts of the application. This reduces inconsistency and architectural drift.</w:t>
      </w:r>
    </w:p>
    <w:p>
      <w:pPr>
        <w:pStyle w:val="CodeBlock"/>
        <w:keepLines/>
        <w:shd w:fill="F3F5F7"/>
      </w:pPr>
      <w:r>
        <w:t>app/</w:t>
        <w:br/>
        <w:t>├── Actions/</w:t>
        <w:br/>
        <w:t>├── Enums/</w:t>
        <w:br/>
        <w:t>├── Livewire/</w:t>
        <w:br/>
        <w:t>│   ├── Students/</w:t>
        <w:br/>
        <w:t>│   ├── Attendance/</w:t>
        <w:br/>
        <w:t>│   ├── Finance/</w:t>
        <w:br/>
        <w:t>│   └── Reports/</w:t>
        <w:br/>
        <w:t>├── Models/</w:t>
        <w:br/>
        <w:t>├── Policies/</w:t>
        <w:br/>
        <w:t>├── Services/</w:t>
        <w:br/>
        <w:t>├── Support/</w:t>
        <w:br/>
        <w:t>└── ViewModels/</w:t>
      </w:r>
    </w:p>
    <w:p>
      <w:pPr>
        <w:pStyle w:val="Heading2"/>
      </w:pPr>
      <w:r>
        <w:t>Recommended application flow</w:t>
      </w:r>
    </w:p>
    <w:p>
      <w:pPr>
        <w:pStyle w:val="CodeBlock"/>
        <w:keepLines/>
        <w:shd w:fill="F3F5F7"/>
      </w:pPr>
      <w:r>
        <w:t>Livewire component</w:t>
        <w:br/>
        <w:t xml:space="preserve">        ↓</w:t>
        <w:br/>
        <w:t>Action / Service where business logic is substantial</w:t>
        <w:br/>
        <w:t xml:space="preserve">        ↓</w:t>
        <w:br/>
        <w:t>Eloquent models</w:t>
        <w:br/>
        <w:t xml:space="preserve">        ↓</w:t>
        <w:br/>
        <w:t>MySQL</w:t>
      </w:r>
    </w:p>
    <w:p>
      <w:r>
        <w:t>Simple operations may remain in Livewire components. Important business operations such as student promotion, fee posting, payment allocation and result publication should be placed in dedicated Actions or Services.</w:t>
      </w:r>
    </w:p>
    <w:p>
      <w:pPr>
        <w:pStyle w:val="Heading1"/>
      </w:pPr>
      <w:r>
        <w:t>4. Authorization and Permissions</w:t>
      </w:r>
    </w:p>
    <w:p>
      <w:r>
        <w:t>Build authorization before the main business modules. Use Spatie Permission for capability-based permissions and Laravel Policies for model-level authorization.</w:t>
      </w:r>
    </w:p>
    <w:p>
      <w:pPr>
        <w:pStyle w:val="Heading2"/>
      </w:pPr>
      <w:r>
        <w:t>Example permission structure</w:t>
      </w:r>
    </w:p>
    <w:p>
      <w:pPr>
        <w:pStyle w:val="CodeBlock"/>
        <w:keepLines/>
        <w:shd w:fill="F3F5F7"/>
      </w:pPr>
      <w:r>
        <w:t>students.view</w:t>
        <w:br/>
        <w:t>students.create</w:t>
        <w:br/>
        <w:t>students.update</w:t>
        <w:br/>
        <w:t>students.delete</w:t>
        <w:br/>
        <w:br/>
        <w:t>attendance.view</w:t>
        <w:br/>
        <w:t>attendance.record</w:t>
        <w:br/>
        <w:t>attendance.edit</w:t>
        <w:br/>
        <w:br/>
        <w:t>results.view</w:t>
        <w:br/>
        <w:t>results.record</w:t>
        <w:br/>
        <w:t>results.publish</w:t>
        <w:br/>
        <w:br/>
        <w:t>fees.view</w:t>
        <w:br/>
        <w:t>fees.configure</w:t>
        <w:br/>
        <w:t>payments.record</w:t>
        <w:br/>
        <w:t>payments.reverse</w:t>
        <w:br/>
        <w:br/>
        <w:t>reports.students</w:t>
        <w:br/>
        <w:t>reports.finance</w:t>
        <w:br/>
        <w:t>reports.academic</w:t>
      </w:r>
    </w:p>
    <w:p>
      <w:pPr>
        <w:pStyle w:val="Heading2"/>
      </w:pPr>
      <w:r>
        <w:t>Suggested roles</w:t>
      </w:r>
    </w:p>
    <w:p>
      <w:pPr>
        <w:pStyle w:val="ListBullet"/>
        <w:spacing w:after="40"/>
      </w:pPr>
      <w:r>
        <w:t>Super Admin</w:t>
      </w:r>
    </w:p>
    <w:p>
      <w:pPr>
        <w:pStyle w:val="ListBullet"/>
        <w:spacing w:after="40"/>
      </w:pPr>
      <w:r>
        <w:t>Administrator</w:t>
      </w:r>
    </w:p>
    <w:p>
      <w:pPr>
        <w:pStyle w:val="ListBullet"/>
        <w:spacing w:after="40"/>
      </w:pPr>
      <w:r>
        <w:t>Head Teacher</w:t>
      </w:r>
    </w:p>
    <w:p>
      <w:pPr>
        <w:pStyle w:val="ListBullet"/>
        <w:spacing w:after="40"/>
      </w:pPr>
      <w:r>
        <w:t>Teacher</w:t>
      </w:r>
    </w:p>
    <w:p>
      <w:pPr>
        <w:pStyle w:val="ListBullet"/>
        <w:spacing w:after="40"/>
      </w:pPr>
      <w:r>
        <w:t>Accountant</w:t>
      </w:r>
    </w:p>
    <w:p>
      <w:pPr>
        <w:pStyle w:val="ListBullet"/>
        <w:spacing w:after="40"/>
      </w:pPr>
      <w:r>
        <w:t>Secretary</w:t>
      </w:r>
    </w:p>
    <w:p>
      <w:r>
        <w:t>Prefer policy-driven authorization instead of scattering role checks throughout the codebase.</w:t>
      </w:r>
    </w:p>
    <w:p>
      <w:pPr>
        <w:pStyle w:val="CodeBlock"/>
        <w:keepLines/>
        <w:shd w:fill="F3F5F7"/>
      </w:pPr>
      <w:r>
        <w:t>$this-&gt;authorize('update', $student);</w:t>
      </w:r>
    </w:p>
    <w:p>
      <w:pPr>
        <w:pStyle w:val="CodeBlock"/>
        <w:keepLines/>
        <w:shd w:fill="F3F5F7"/>
      </w:pPr>
      <w:r>
        <w:t>@can('students.create')</w:t>
        <w:br/>
        <w:t xml:space="preserve">    ...</w:t>
        <w:br/>
        <w:t>@endcan</w:t>
      </w:r>
    </w:p>
    <w:p>
      <w:pPr>
        <w:pStyle w:val="Heading1"/>
      </w:pPr>
      <w:r>
        <w:t>5. Workflow-First UX Design</w:t>
      </w:r>
    </w:p>
    <w:p>
      <w:r>
        <w:t>Design around common school tasks rather than database entities.</w:t>
      </w:r>
    </w:p>
    <w:p>
      <w:pPr>
        <w:pStyle w:val="Heading2"/>
      </w:pPr>
      <w:r>
        <w:t>Efficient attendance workflow</w:t>
      </w:r>
    </w:p>
    <w:p>
      <w:pPr>
        <w:pStyle w:val="CodeBlock"/>
        <w:keepLines/>
        <w:shd w:fill="F3F5F7"/>
      </w:pPr>
      <w:r>
        <w:t>Attendance</w:t>
        <w:br/>
        <w:t>↓</w:t>
        <w:br/>
        <w:t>Choose class</w:t>
        <w:br/>
        <w:t>↓</w:t>
        <w:br/>
        <w:t>Choose date</w:t>
        <w:br/>
        <w:t>↓</w:t>
        <w:br/>
        <w:t>See entire class</w:t>
        <w:br/>
        <w:t>↓</w:t>
        <w:br/>
        <w:t>Mark absent students</w:t>
        <w:br/>
        <w:t>↓</w:t>
        <w:br/>
        <w:t>Save</w:t>
      </w:r>
    </w:p>
    <w:p>
      <w:pPr>
        <w:pStyle w:val="Heading2"/>
      </w:pPr>
      <w:r>
        <w:t>Avoid inefficient repetitive attendance</w:t>
      </w:r>
    </w:p>
    <w:p>
      <w:pPr>
        <w:pStyle w:val="CodeBlock"/>
        <w:keepLines/>
        <w:shd w:fill="F3F5F7"/>
      </w:pPr>
      <w:r>
        <w:t>Attendance</w:t>
        <w:br/>
        <w:t>↓</w:t>
        <w:br/>
        <w:t>Add attendance</w:t>
        <w:br/>
        <w:t>↓</w:t>
        <w:br/>
        <w:t>Choose student</w:t>
        <w:br/>
        <w:t>↓</w:t>
        <w:br/>
        <w:t>Choose class</w:t>
        <w:br/>
        <w:t>↓</w:t>
        <w:br/>
        <w:t>Choose date</w:t>
        <w:br/>
        <w:t>↓</w:t>
        <w:br/>
        <w:t>Choose status</w:t>
        <w:br/>
        <w:t>↓</w:t>
        <w:br/>
        <w:t>Save</w:t>
        <w:br/>
        <w:t>↓</w:t>
        <w:br/>
        <w:t>Repeat for every student</w:t>
      </w:r>
    </w:p>
    <w:p>
      <w:pPr>
        <w:pStyle w:val="Heading2"/>
      </w:pPr>
      <w:r>
        <w:t>Result entry should resemble a spreadsheet</w:t>
      </w:r>
    </w:p>
    <w:p>
      <w:pPr>
        <w:pStyle w:val="CodeBlock"/>
        <w:keepLines/>
        <w:shd w:fill="F3F5F7"/>
      </w:pPr>
      <w:r>
        <w:t>Student          Test      Exam</w:t>
        <w:br/>
        <w:t>Ama Mensah       [ 15 ]    [ 63 ]</w:t>
        <w:br/>
        <w:t>Kojo Asante      [ 18 ]    [ 70 ]</w:t>
        <w:br/>
        <w:t>...</w:t>
      </w:r>
    </w:p>
    <w:p>
      <w:r>
        <w:t>Livewire is particularly well suited to these server-driven, high-productivity workflows.</w:t>
      </w:r>
    </w:p>
    <w:p>
      <w:pPr>
        <w:pStyle w:val="Heading1"/>
      </w:pPr>
      <w:r>
        <w:t>6. Livewire Component Design</w:t>
      </w:r>
    </w:p>
    <w:p>
      <w:r>
        <w:t>Avoid large all-purpose Livewire components. Keep each component focused on one screen or workflow.</w:t>
      </w:r>
    </w:p>
    <w:p>
      <w:pPr>
        <w:pStyle w:val="CodeBlock"/>
        <w:keepLines/>
        <w:shd w:fill="F3F5F7"/>
      </w:pPr>
      <w:r>
        <w:t>Students/</w:t>
        <w:br/>
        <w:t>├── Index.php</w:t>
        <w:br/>
        <w:t>├── Create.php</w:t>
        <w:br/>
        <w:t>├── Edit.php</w:t>
        <w:br/>
        <w:t>├── Show.php</w:t>
        <w:br/>
        <w:t>├── Import.php</w:t>
        <w:br/>
        <w:t>└── EnrollmentHistory.php</w:t>
      </w:r>
    </w:p>
    <w:p>
      <w:pPr>
        <w:pStyle w:val="CodeBlock"/>
        <w:keepLines/>
        <w:shd w:fill="F3F5F7"/>
      </w:pPr>
      <w:r>
        <w:t>Attendance/</w:t>
        <w:br/>
        <w:t>├── ClassAttendance.php</w:t>
        <w:br/>
        <w:t>└── AttendanceHistory.php</w:t>
      </w:r>
    </w:p>
    <w:p>
      <w:pPr>
        <w:pStyle w:val="Heading2"/>
      </w:pPr>
      <w:r>
        <w:t>Pagination and selective columns</w:t>
      </w:r>
    </w:p>
    <w:p>
      <w:pPr>
        <w:pStyle w:val="CodeBlock"/>
        <w:keepLines/>
        <w:shd w:fill="F3F5F7"/>
      </w:pPr>
      <w:r>
        <w:t>Student::query()</w:t>
        <w:br/>
        <w:t xml:space="preserve">    -&gt;select([</w:t>
        <w:br/>
        <w:t xml:space="preserve">        'id',</w:t>
        <w:br/>
        <w:t xml:space="preserve">        'admission_number',</w:t>
        <w:br/>
        <w:t xml:space="preserve">        'first_name',</w:t>
        <w:br/>
        <w:t xml:space="preserve">        'last_name',</w:t>
        <w:br/>
        <w:t xml:space="preserve">        'status'</w:t>
        <w:br/>
        <w:t xml:space="preserve">    ])</w:t>
        <w:br/>
        <w:t xml:space="preserve">    -&gt;paginate(25);</w:t>
      </w:r>
    </w:p>
    <w:p>
      <w:r>
        <w:t>Do not retrieve every student or full model payloads when only a subset of fields is required.</w:t>
      </w:r>
    </w:p>
    <w:p>
      <w:pPr>
        <w:pStyle w:val="Heading1"/>
      </w:pPr>
      <w:r>
        <w:t>7. Database Query Performance</w:t>
      </w:r>
    </w:p>
    <w:p>
      <w:r>
        <w:t>Laravel applications often become slow because of N+1 queries, missing indexes and unbounded result sets rather than because of the framework itself.</w:t>
      </w:r>
    </w:p>
    <w:p>
      <w:pPr>
        <w:pStyle w:val="Heading2"/>
      </w:pPr>
      <w:r>
        <w:t>Use eager loading</w:t>
      </w:r>
    </w:p>
    <w:p>
      <w:pPr>
        <w:pStyle w:val="CodeBlock"/>
        <w:keepLines/>
        <w:shd w:fill="F3F5F7"/>
      </w:pPr>
      <w:r>
        <w:t>Student::query()</w:t>
        <w:br/>
        <w:t xml:space="preserve">    -&gt;with([</w:t>
        <w:br/>
        <w:t xml:space="preserve">        'currentEnrollment.classSection'</w:t>
        <w:br/>
        <w:t xml:space="preserve">    ])</w:t>
        <w:br/>
        <w:t xml:space="preserve">    -&gt;paginate(25);</w:t>
      </w:r>
    </w:p>
    <w:p>
      <w:pPr>
        <w:pStyle w:val="Heading2"/>
      </w:pPr>
      <w:r>
        <w:t>Recommended indexes</w:t>
      </w:r>
    </w:p>
    <w:p>
      <w:pPr>
        <w:pStyle w:val="CodeBlock"/>
        <w:keepLines/>
        <w:shd w:fill="F3F5F7"/>
      </w:pPr>
      <w:r>
        <w:t>students.admission_number</w:t>
        <w:br/>
        <w:t>enrollments.student_id</w:t>
        <w:br/>
        <w:t>enrollments.academic_year_id</w:t>
        <w:br/>
        <w:t>enrollments.class_section_id</w:t>
        <w:br/>
        <w:t>attendance.student_id</w:t>
        <w:br/>
        <w:t>attendance.date</w:t>
        <w:br/>
        <w:t>payments.student_id</w:t>
        <w:br/>
        <w:t>payments.invoice_id</w:t>
        <w:br/>
        <w:t>assessment_scores.student_id</w:t>
        <w:br/>
        <w:t>assessment_scores.assessment_id</w:t>
      </w:r>
    </w:p>
    <w:p>
      <w:pPr>
        <w:pStyle w:val="Heading2"/>
      </w:pPr>
      <w:r>
        <w:t>Useful compound indexes</w:t>
      </w:r>
    </w:p>
    <w:p>
      <w:pPr>
        <w:pStyle w:val="CodeBlock"/>
        <w:keepLines/>
        <w:shd w:fill="F3F5F7"/>
      </w:pPr>
      <w:r>
        <w:t>(student_id, academic_year_id)</w:t>
        <w:br/>
        <w:t>(class_section_id, attendance_date)</w:t>
      </w:r>
    </w:p>
    <w:p>
      <w:r>
        <w:t>Use Laravel Debugbar or an equivalent local profiling tool during development to monitor query counts and identify N+1 issues.</w:t>
      </w:r>
    </w:p>
    <w:p>
      <w:pPr>
        <w:pStyle w:val="Heading1"/>
      </w:pPr>
      <w:r>
        <w:t>8. Dashboard Strategy</w:t>
      </w:r>
    </w:p>
    <w:p>
      <w:r>
        <w:t>Design the dashboard early, but implement most of it after the underlying modules exist. The dashboard should summarize actionable operational information rather than act as a wall of charts.</w:t>
      </w:r>
    </w:p>
    <w:p>
      <w:pPr>
        <w:pStyle w:val="CodeBlock"/>
        <w:keepLines/>
        <w:shd w:fill="F3F5F7"/>
      </w:pPr>
      <w:r>
        <w:t>Students enrolled</w:t>
        <w:br/>
        <w:t>Attendance today</w:t>
        <w:br/>
        <w:t>Outstanding fees</w:t>
        <w:br/>
        <w:t>Fees collected this term</w:t>
        <w:br/>
        <w:t>Staff present</w:t>
        <w:br/>
        <w:t>Upcoming assessments</w:t>
        <w:br/>
        <w:t>Recent payments</w:t>
        <w:br/>
        <w:t>Students requiring attention</w:t>
      </w:r>
    </w:p>
    <w:p>
      <w:pPr>
        <w:pStyle w:val="Heading1"/>
      </w:pPr>
      <w:r>
        <w:t>9. Global Search</w:t>
      </w:r>
    </w:p>
    <w:p>
      <w:r>
        <w:t>A prominent global search should help administrators find students quickly without navigating several menu levels.</w:t>
      </w:r>
    </w:p>
    <w:p>
      <w:pPr>
        <w:pStyle w:val="ListBullet"/>
        <w:spacing w:after="40"/>
      </w:pPr>
      <w:r>
        <w:t>Student name</w:t>
      </w:r>
    </w:p>
    <w:p>
      <w:pPr>
        <w:pStyle w:val="ListBullet"/>
        <w:spacing w:after="40"/>
      </w:pPr>
      <w:r>
        <w:t>Admission number</w:t>
      </w:r>
    </w:p>
    <w:p>
      <w:pPr>
        <w:pStyle w:val="ListBullet"/>
        <w:spacing w:after="40"/>
      </w:pPr>
      <w:r>
        <w:t>Guardian</w:t>
      </w:r>
    </w:p>
    <w:p>
      <w:pPr>
        <w:pStyle w:val="ListBullet"/>
        <w:spacing w:after="40"/>
      </w:pPr>
      <w:r>
        <w:t>Phone number</w:t>
      </w:r>
    </w:p>
    <w:p>
      <w:pPr>
        <w:pStyle w:val="ListBullet"/>
        <w:spacing w:after="40"/>
      </w:pPr>
      <w:r>
        <w:t>Class</w:t>
      </w:r>
    </w:p>
    <w:p>
      <w:r>
        <w:t>Start with optimized MySQL search before introducing an external search service.</w:t>
      </w:r>
    </w:p>
    <w:p>
      <w:pPr>
        <w:pStyle w:val="Heading1"/>
      </w:pPr>
      <w:r>
        <w:t>10. Reusable UI Patterns</w:t>
      </w:r>
    </w:p>
    <w:p>
      <w:r>
        <w:t>Create a small set of reusable interface components and use them consistently throughout the application.</w:t>
      </w:r>
    </w:p>
    <w:p>
      <w:pPr>
        <w:pStyle w:val="CodeBlock"/>
        <w:keepLines/>
        <w:shd w:fill="F3F5F7"/>
      </w:pPr>
      <w:r>
        <w:t>&lt;x-button&gt;</w:t>
        <w:br/>
        <w:t>&lt;x-input&gt;</w:t>
        <w:br/>
        <w:t>&lt;x-select&gt;</w:t>
        <w:br/>
        <w:t>&lt;x-modal&gt;</w:t>
        <w:br/>
        <w:t>&lt;x-table&gt;</w:t>
        <w:br/>
        <w:t>&lt;x-pagination&gt;</w:t>
        <w:br/>
        <w:t>&lt;x-status-badge&gt;</w:t>
        <w:br/>
        <w:t>&lt;x-empty-state&gt;</w:t>
        <w:br/>
        <w:t>&lt;x-confirm-dialog&gt;</w:t>
        <w:br/>
        <w:t>&lt;x-page-header&gt;</w:t>
        <w:br/>
        <w:t>&lt;x-stat-card&gt;</w:t>
      </w:r>
    </w:p>
    <w:p>
      <w:pPr>
        <w:pStyle w:val="Heading2"/>
      </w:pPr>
      <w:r>
        <w:t>Common page pattern</w:t>
      </w:r>
    </w:p>
    <w:p>
      <w:pPr>
        <w:pStyle w:val="CodeBlock"/>
        <w:keepLines/>
        <w:shd w:fill="F3F5F7"/>
      </w:pPr>
      <w:r>
        <w:t>Page title                  Primary action</w:t>
        <w:br/>
        <w:br/>
        <w:t>Search | filters</w:t>
        <w:br/>
        <w:br/>
        <w:t>---------------------------------------</w:t>
        <w:br/>
        <w:t>Table</w:t>
        <w:br/>
        <w:t>---------------------------------------</w:t>
        <w:br/>
        <w:br/>
        <w:t>Pagination</w:t>
      </w:r>
    </w:p>
    <w:p>
      <w:r>
        <w:t>Once users understand one module, the same interaction patterns should transfer naturally to Students, Staff, Fees, Subjects and other areas.</w:t>
      </w:r>
    </w:p>
    <w:p>
      <w:pPr>
        <w:pStyle w:val="Heading1"/>
      </w:pPr>
      <w:r>
        <w:t>11. Form Design</w:t>
      </w:r>
    </w:p>
    <w:p>
      <w:pPr>
        <w:pStyle w:val="ListBullet"/>
        <w:spacing w:after="40"/>
      </w:pPr>
      <w:r>
        <w:t>Put the most important fields first.</w:t>
      </w:r>
    </w:p>
    <w:p>
      <w:pPr>
        <w:pStyle w:val="ListBullet"/>
        <w:spacing w:after="40"/>
      </w:pPr>
      <w:r>
        <w:t>Avoid giant forms with many unrelated fields.</w:t>
      </w:r>
    </w:p>
    <w:p>
      <w:pPr>
        <w:pStyle w:val="ListBullet"/>
        <w:spacing w:after="40"/>
      </w:pPr>
      <w:r>
        <w:t>Group related fields into logical sections.</w:t>
      </w:r>
    </w:p>
    <w:p>
      <w:pPr>
        <w:pStyle w:val="ListBullet"/>
        <w:spacing w:after="40"/>
      </w:pPr>
      <w:r>
        <w:t>Provide sensible defaults.</w:t>
      </w:r>
    </w:p>
    <w:p>
      <w:pPr>
        <w:pStyle w:val="ListBullet"/>
        <w:spacing w:after="40"/>
      </w:pPr>
      <w:r>
        <w:t>Preserve input after validation failures.</w:t>
      </w:r>
    </w:p>
    <w:p>
      <w:pPr>
        <w:pStyle w:val="ListBullet"/>
        <w:spacing w:after="40"/>
      </w:pPr>
      <w:r>
        <w:t>Use inline validation messages.</w:t>
      </w:r>
    </w:p>
    <w:p>
      <w:pPr>
        <w:pStyle w:val="ListBullet"/>
        <w:spacing w:after="40"/>
      </w:pPr>
      <w:r>
        <w:t>Make required fields obvious.</w:t>
      </w:r>
    </w:p>
    <w:p>
      <w:pPr>
        <w:pStyle w:val="ListBullet"/>
        <w:spacing w:after="40"/>
      </w:pPr>
      <w:r>
        <w:t>Support keyboard navigation where practical.</w:t>
      </w:r>
    </w:p>
    <w:p>
      <w:pPr>
        <w:pStyle w:val="ListBullet"/>
        <w:spacing w:after="40"/>
      </w:pPr>
      <w:r>
        <w:t>Avoid complex multi-step workflows inside modals.</w:t>
      </w:r>
    </w:p>
    <w:p>
      <w:pPr>
        <w:pStyle w:val="Heading2"/>
      </w:pPr>
      <w:r>
        <w:t>Suggested student registration sections</w:t>
      </w:r>
    </w:p>
    <w:p>
      <w:pPr>
        <w:pStyle w:val="CodeBlock"/>
        <w:keepLines/>
        <w:shd w:fill="F3F5F7"/>
      </w:pPr>
      <w:r>
        <w:t>Student Details</w:t>
        <w:br/>
        <w:t>Guardian Details</w:t>
        <w:br/>
        <w:t>Academic Placement</w:t>
        <w:br/>
        <w:t>Emergency / Medical Information</w:t>
        <w:br/>
        <w:t>Documents</w:t>
      </w:r>
    </w:p>
    <w:p>
      <w:pPr>
        <w:pStyle w:val="Heading1"/>
      </w:pPr>
      <w:r>
        <w:t>12. Financial Data Integrity</w:t>
      </w:r>
    </w:p>
    <w:p>
      <w:r>
        <w:t>Payments and other financial transactions should not behave like ordinary editable CRUD records. Corrections should preserve a clear audit trail.</w:t>
      </w:r>
    </w:p>
    <w:p>
      <w:pPr>
        <w:pStyle w:val="CodeBlock"/>
        <w:keepLines/>
        <w:shd w:fill="F3F5F7"/>
      </w:pPr>
      <w:r>
        <w:t>Payment recorded</w:t>
        <w:br/>
        <w:t>↓</w:t>
        <w:br/>
        <w:t>Receipt generated</w:t>
        <w:br/>
        <w:t>↓</w:t>
        <w:br/>
        <w:t>Correction needed</w:t>
        <w:br/>
        <w:t>↓</w:t>
        <w:br/>
        <w:t>Void / reverse payment</w:t>
        <w:br/>
        <w:t>↓</w:t>
        <w:br/>
        <w:t>Record corrected transaction</w:t>
      </w:r>
    </w:p>
    <w:p>
      <w:pPr>
        <w:pStyle w:val="Heading2"/>
      </w:pPr>
      <w:r>
        <w:t>Sensitive transaction metadata</w:t>
      </w:r>
    </w:p>
    <w:p>
      <w:pPr>
        <w:pStyle w:val="CodeBlock"/>
        <w:keepLines/>
        <w:shd w:fill="F3F5F7"/>
      </w:pPr>
      <w:r>
        <w:t>created_by</w:t>
        <w:br/>
        <w:t>updated_by</w:t>
        <w:br/>
        <w:t>reversed_by</w:t>
        <w:br/>
        <w:t>reversal_reason</w:t>
        <w:br/>
        <w:t>timestamps</w:t>
      </w:r>
    </w:p>
    <w:p>
      <w:r>
        <w:t>Use database transactions for multi-step financial operations, and test duplicates, reversals and rollback behaviour.</w:t>
      </w:r>
    </w:p>
    <w:p>
      <w:pPr>
        <w:pStyle w:val="Heading1"/>
      </w:pPr>
      <w:r>
        <w:t>13. Audit Logging</w:t>
      </w:r>
    </w:p>
    <w:p>
      <w:r>
        <w:t>Track meaningful administrative and financial events rather than every minor UI action.</w:t>
      </w:r>
    </w:p>
    <w:p>
      <w:pPr>
        <w:pStyle w:val="CodeBlock"/>
        <w:keepLines/>
        <w:shd w:fill="F3F5F7"/>
      </w:pPr>
      <w:r>
        <w:t>Student created</w:t>
        <w:br/>
        <w:t>Student transferred</w:t>
        <w:br/>
        <w:t>Class changed</w:t>
        <w:br/>
        <w:t>Payment recorded</w:t>
        <w:br/>
        <w:t>Payment reversed</w:t>
        <w:br/>
        <w:t>Assessment updated</w:t>
        <w:br/>
        <w:t>Result published</w:t>
        <w:br/>
        <w:t>User role changed</w:t>
      </w:r>
    </w:p>
    <w:p>
      <w:pPr>
        <w:pStyle w:val="Heading1"/>
      </w:pPr>
      <w:r>
        <w:t>14. Reports and Background Processing</w:t>
      </w:r>
    </w:p>
    <w:p>
      <w:r>
        <w:t>Normal pages should work synchronously. Use queues only where tasks are genuinely expensive and the hosting environment supports them reliably.</w:t>
      </w:r>
    </w:p>
    <w:p>
      <w:pPr>
        <w:pStyle w:val="ListBullet"/>
        <w:spacing w:after="40"/>
      </w:pPr>
      <w:r>
        <w:t>Bulk report card generation</w:t>
      </w:r>
    </w:p>
    <w:p>
      <w:pPr>
        <w:pStyle w:val="ListBullet"/>
        <w:spacing w:after="40"/>
      </w:pPr>
      <w:r>
        <w:t>Large PDF exports</w:t>
      </w:r>
    </w:p>
    <w:p>
      <w:pPr>
        <w:pStyle w:val="ListBullet"/>
        <w:spacing w:after="40"/>
      </w:pPr>
      <w:r>
        <w:t>Large spreadsheet exports</w:t>
      </w:r>
    </w:p>
    <w:p>
      <w:pPr>
        <w:pStyle w:val="ListBullet"/>
        <w:spacing w:after="40"/>
      </w:pPr>
      <w:r>
        <w:t>Bulk email or notification processing</w:t>
      </w:r>
    </w:p>
    <w:p>
      <w:r>
        <w:t>If the shared host does not support long-running workers reliably, structure exports to stay within PHP memory and execution limits and use cron-supported queue execution where possible.</w:t>
      </w:r>
    </w:p>
    <w:p>
      <w:pPr>
        <w:pStyle w:val="Heading1"/>
      </w:pPr>
      <w:r>
        <w:t>15. JavaScript Strategy</w:t>
      </w:r>
    </w:p>
    <w:p>
      <w:r>
        <w:t>Keep JavaScript usage conservative. Laravel + Livewire + Alpine.js can handle most admin workflows without the complexity of a full SPA framework.</w:t>
      </w:r>
    </w:p>
    <w:p>
      <w:pPr>
        <w:pStyle w:val="Heading2"/>
      </w:pPr>
      <w:r>
        <w:t>Use Alpine.js for</w:t>
      </w:r>
    </w:p>
    <w:p>
      <w:pPr>
        <w:pStyle w:val="ListBullet"/>
        <w:spacing w:after="40"/>
      </w:pPr>
      <w:r>
        <w:t>Dropdowns</w:t>
      </w:r>
    </w:p>
    <w:p>
      <w:pPr>
        <w:pStyle w:val="ListBullet"/>
        <w:spacing w:after="40"/>
      </w:pPr>
      <w:r>
        <w:t>Sidebars</w:t>
      </w:r>
    </w:p>
    <w:p>
      <w:pPr>
        <w:pStyle w:val="ListBullet"/>
        <w:spacing w:after="40"/>
      </w:pPr>
      <w:r>
        <w:t>Tabs</w:t>
      </w:r>
    </w:p>
    <w:p>
      <w:pPr>
        <w:pStyle w:val="ListBullet"/>
        <w:spacing w:after="40"/>
      </w:pPr>
      <w:r>
        <w:t>Confirmation dialogs</w:t>
      </w:r>
    </w:p>
    <w:p>
      <w:pPr>
        <w:pStyle w:val="ListBullet"/>
        <w:spacing w:after="40"/>
      </w:pPr>
      <w:r>
        <w:t>Simple toggles</w:t>
      </w:r>
    </w:p>
    <w:p>
      <w:r>
        <w:t>Use Livewire for server-driven interactions and avoid React or Vue unless a clear requirement justifies them.</w:t>
      </w:r>
    </w:p>
    <w:p>
      <w:pPr>
        <w:pStyle w:val="Heading1"/>
      </w:pPr>
      <w:r>
        <w:t>16. Performance Budget</w:t>
      </w:r>
    </w:p>
    <w:p>
      <w:r>
        <w:t>Set practical performance targets early and review them throughout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5040"/>
            <w:shd w:fill="17365D"/>
          </w:tcPr>
          <w:p>
            <w:r>
              <w:rPr>
                <w:color w:val="FFFFFF"/>
              </w:rPr>
              <w:t>Target / Guideline</w:t>
            </w:r>
          </w:p>
        </w:tc>
      </w:tr>
      <w:tr>
        <w:tc>
          <w:tcPr>
            <w:tcW w:type="dxa" w:w="5040"/>
          </w:tcPr>
          <w:p>
            <w:r>
              <w:t>Normal server response</w:t>
            </w:r>
          </w:p>
        </w:tc>
        <w:tc>
          <w:tcPr>
            <w:tcW w:type="dxa" w:w="5040"/>
          </w:tcPr>
          <w:p>
            <w:r>
              <w:t>&lt; 300–500 ms where practical</w:t>
            </w:r>
          </w:p>
        </w:tc>
      </w:tr>
      <w:tr>
        <w:tc>
          <w:tcPr>
            <w:tcW w:type="dxa" w:w="5040"/>
          </w:tcPr>
          <w:p>
            <w:r>
              <w:t>Database queries</w:t>
            </w:r>
          </w:p>
        </w:tc>
        <w:tc>
          <w:tcPr>
            <w:tcW w:type="dxa" w:w="5040"/>
          </w:tcPr>
          <w:p>
            <w:r>
              <w:t>Preferably &lt; 20 on common screens</w:t>
            </w:r>
          </w:p>
        </w:tc>
      </w:tr>
      <w:tr>
        <w:tc>
          <w:tcPr>
            <w:tcW w:type="dxa" w:w="5040"/>
          </w:tcPr>
          <w:p>
            <w:r>
              <w:t>Paginated table</w:t>
            </w:r>
          </w:p>
        </w:tc>
        <w:tc>
          <w:tcPr>
            <w:tcW w:type="dxa" w:w="5040"/>
          </w:tcPr>
          <w:p>
            <w:r>
              <w:t>25–50 rows</w:t>
            </w:r>
          </w:p>
        </w:tc>
      </w:tr>
      <w:tr>
        <w:tc>
          <w:tcPr>
            <w:tcW w:type="dxa" w:w="5040"/>
          </w:tcPr>
          <w:p>
            <w:r>
              <w:t>JavaScript payload</w:t>
            </w:r>
          </w:p>
        </w:tc>
        <w:tc>
          <w:tcPr>
            <w:tcW w:type="dxa" w:w="5040"/>
          </w:tcPr>
          <w:p>
            <w:r>
              <w:t>Keep minimal</w:t>
            </w:r>
          </w:p>
        </w:tc>
      </w:tr>
      <w:tr>
        <w:tc>
          <w:tcPr>
            <w:tcW w:type="dxa" w:w="5040"/>
          </w:tcPr>
          <w:p>
            <w:r>
              <w:t>Images</w:t>
            </w:r>
          </w:p>
        </w:tc>
        <w:tc>
          <w:tcPr>
            <w:tcW w:type="dxa" w:w="5040"/>
          </w:tcPr>
          <w:p>
            <w:r>
              <w:t>Use WebP where appropriate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Avoid dozens of independent SQL queries</w:t>
            </w:r>
          </w:p>
        </w:tc>
      </w:tr>
    </w:tbl>
    <w:p>
      <w:pPr>
        <w:pStyle w:val="Heading1"/>
      </w:pPr>
      <w:r>
        <w:t>17. Selective Caching</w:t>
      </w:r>
    </w:p>
    <w:p>
      <w:r>
        <w:t>Cache data that changes infrequently or is repeatedly queried. Do not cache everything.</w:t>
      </w:r>
    </w:p>
    <w:p>
      <w:pPr>
        <w:pStyle w:val="ListBullet"/>
        <w:spacing w:after="40"/>
      </w:pPr>
      <w:r>
        <w:t>Current academic year</w:t>
      </w:r>
    </w:p>
    <w:p>
      <w:pPr>
        <w:pStyle w:val="ListBullet"/>
        <w:spacing w:after="40"/>
      </w:pPr>
      <w:r>
        <w:t>Current term</w:t>
      </w:r>
    </w:p>
    <w:p>
      <w:pPr>
        <w:pStyle w:val="ListBullet"/>
        <w:spacing w:after="40"/>
      </w:pPr>
      <w:r>
        <w:t>School settings</w:t>
      </w:r>
    </w:p>
    <w:p>
      <w:pPr>
        <w:pStyle w:val="ListBullet"/>
        <w:spacing w:after="40"/>
      </w:pPr>
      <w:r>
        <w:t>Permission data</w:t>
      </w:r>
    </w:p>
    <w:p>
      <w:pPr>
        <w:pStyle w:val="ListBullet"/>
        <w:spacing w:after="40"/>
      </w:pPr>
      <w:r>
        <w:t>Class lists</w:t>
      </w:r>
    </w:p>
    <w:p>
      <w:pPr>
        <w:pStyle w:val="ListBullet"/>
        <w:spacing w:after="40"/>
      </w:pPr>
      <w:r>
        <w:t>Subject lists</w:t>
      </w:r>
    </w:p>
    <w:p>
      <w:pPr>
        <w:pStyle w:val="ListBullet"/>
        <w:spacing w:after="40"/>
      </w:pPr>
      <w:r>
        <w:t>Dashboard aggregates</w:t>
      </w:r>
    </w:p>
    <w:p>
      <w:pPr>
        <w:pStyle w:val="CodeBlock"/>
        <w:keepLines/>
        <w:shd w:fill="F3F5F7"/>
      </w:pPr>
      <w:r>
        <w:t>Cache::remember('current_academic_year', 3600, function () {</w:t>
        <w:br/>
        <w:t xml:space="preserve">    return AcademicYear::where('is_current', true)-&gt;first();</w:t>
        <w:br/>
        <w:t>});</w:t>
      </w:r>
    </w:p>
    <w:p>
      <w:r>
        <w:t>Laravel's standard cache drivers may be sufficient on shared hosting. Redis is beneficial when available, but it is not a requirement for the first production version.</w:t>
      </w:r>
    </w:p>
    <w:p>
      <w:pPr>
        <w:pStyle w:val="Heading1"/>
      </w:pPr>
      <w:r>
        <w:t>18. Mobile and Tablet Usability</w:t>
      </w:r>
    </w:p>
    <w:p>
      <w:r>
        <w:t>Administrators may work mainly on desktops, but teachers may use tablets or phones. Mobile design should therefore be intentional rather than simply shrinking desktop tables.</w:t>
      </w:r>
    </w:p>
    <w:p>
      <w:pPr>
        <w:pStyle w:val="ListBullet"/>
        <w:spacing w:after="40"/>
      </w:pPr>
      <w:r>
        <w:t>Attendance</w:t>
      </w:r>
    </w:p>
    <w:p>
      <w:pPr>
        <w:pStyle w:val="ListBullet"/>
        <w:spacing w:after="40"/>
      </w:pPr>
      <w:r>
        <w:t>Student lookup</w:t>
      </w:r>
    </w:p>
    <w:p>
      <w:pPr>
        <w:pStyle w:val="ListBullet"/>
        <w:spacing w:after="40"/>
      </w:pPr>
      <w:r>
        <w:t>Announcements</w:t>
      </w:r>
    </w:p>
    <w:p>
      <w:pPr>
        <w:pStyle w:val="ListBullet"/>
        <w:spacing w:after="40"/>
      </w:pPr>
      <w:r>
        <w:t>Results entry</w:t>
      </w:r>
    </w:p>
    <w:p>
      <w:pPr>
        <w:pStyle w:val="ListBullet"/>
        <w:spacing w:after="40"/>
      </w:pPr>
      <w:r>
        <w:t>Class lists</w:t>
      </w:r>
    </w:p>
    <w:p>
      <w:r>
        <w:t>Use cards or condensed layouts on smaller screens when tabular layouts become difficult to scan.</w:t>
      </w:r>
    </w:p>
    <w:p>
      <w:pPr>
        <w:pStyle w:val="Heading1"/>
      </w:pPr>
      <w:r>
        <w:t>19. How to Use ChatGPT and Codex Together</w:t>
      </w:r>
    </w:p>
    <w:p>
      <w:r>
        <w:t>The best results come from separating specification from implementation. Use ChatGPT to define each feature precisely, then give Codex a focused repository task.</w:t>
      </w:r>
    </w:p>
    <w:p>
      <w:pPr>
        <w:pStyle w:val="Heading2"/>
      </w:pPr>
      <w:r>
        <w:t>Example feature specification request to ChatGPT</w:t>
      </w:r>
    </w:p>
    <w:p>
      <w:pPr>
        <w:pStyle w:val="CodeBlock"/>
        <w:keepLines/>
        <w:shd w:fill="F3F5F7"/>
      </w:pPr>
      <w:r>
        <w:t>Design the Student Enrollment module for our Laravel school system.</w:t>
        <w:br/>
        <w:br/>
        <w:t>Include:</w:t>
        <w:br/>
        <w:t>- database schema</w:t>
        <w:br/>
        <w:t>- relationships</w:t>
        <w:br/>
        <w:t>- authorization rules</w:t>
        <w:br/>
        <w:t>- user workflow</w:t>
        <w:br/>
        <w:t>- validation</w:t>
        <w:br/>
        <w:t>- edge cases</w:t>
        <w:br/>
        <w:t>- acceptance criteria</w:t>
      </w:r>
    </w:p>
    <w:p>
      <w:pPr>
        <w:pStyle w:val="Heading2"/>
      </w:pPr>
      <w:r>
        <w:t>Example resulting feature specification</w:t>
      </w:r>
    </w:p>
    <w:p>
      <w:pPr>
        <w:pStyle w:val="CodeBlock"/>
        <w:keepLines/>
        <w:shd w:fill="F3F5F7"/>
      </w:pPr>
      <w:r>
        <w:t>Feature: Student Enrollment</w:t>
        <w:br/>
        <w:br/>
        <w:t>Goal</w:t>
        <w:br/>
        <w:t>Allow authorized administrators to enroll an existing</w:t>
        <w:br/>
        <w:t>student into a class for a specified academic year.</w:t>
        <w:br/>
        <w:br/>
        <w:t>Models</w:t>
        <w:br/>
        <w:t>- Student</w:t>
        <w:br/>
        <w:t>- Enrollment</w:t>
        <w:br/>
        <w:t>- AcademicYear</w:t>
        <w:br/>
        <w:t>- ClassSection</w:t>
        <w:br/>
        <w:br/>
        <w:t>Business rules</w:t>
        <w:br/>
        <w:t>1. A student may have only one active enrollment per academic year.</w:t>
        <w:br/>
        <w:t>2. Enrollment must reference an active academic year.</w:t>
        <w:br/>
        <w:t>3. Student status must be active.</w:t>
        <w:br/>
        <w:t>4. Previous enrollment history must never be overwritten.</w:t>
        <w:br/>
        <w:br/>
        <w:t>Permission</w:t>
        <w:br/>
        <w:t>students.enroll</w:t>
        <w:br/>
        <w:br/>
        <w:t>Validation</w:t>
        <w:br/>
        <w:t>student_id: required|exists:students,id</w:t>
        <w:br/>
        <w:t>academic_year_id: required|exists:academic_years,id</w:t>
        <w:br/>
        <w:t>class_section_id: required|exists:class_sections,id</w:t>
        <w:br/>
        <w:br/>
        <w:t>Database constraint</w:t>
        <w:br/>
        <w:t>UNIQUE(student_id, academic_year_id)</w:t>
      </w:r>
    </w:p>
    <w:p>
      <w:pPr>
        <w:pStyle w:val="Heading2"/>
      </w:pPr>
      <w:r>
        <w:t>Example implementation prompt for Codex</w:t>
      </w:r>
    </w:p>
    <w:p>
      <w:pPr>
        <w:pStyle w:val="CodeBlock"/>
        <w:keepLines/>
        <w:shd w:fill="F3F5F7"/>
      </w:pPr>
      <w:r>
        <w:t>Implement the Student Enrollment feature according to</w:t>
        <w:br/>
        <w:t>docs/features/student-enrollment.md.</w:t>
        <w:br/>
        <w:br/>
        <w:t>Use:</w:t>
        <w:br/>
        <w:t>- Laravel</w:t>
        <w:br/>
        <w:t>- Livewire</w:t>
        <w:br/>
        <w:t>- MySQL</w:t>
        <w:br/>
        <w:t>- Spatie Permission</w:t>
        <w:br/>
        <w:br/>
        <w:t>Requirements:</w:t>
        <w:br/>
        <w:t>- Write migrations</w:t>
        <w:br/>
        <w:t>- Add model relationships</w:t>
        <w:br/>
        <w:t>- Add EnrollmentAction</w:t>
        <w:br/>
        <w:t>- Add validation</w:t>
        <w:br/>
        <w:t>- Add authorization policy</w:t>
        <w:br/>
        <w:t>- Add Livewire form</w:t>
        <w:br/>
        <w:t>- Add feature tests</w:t>
        <w:br/>
        <w:t>- Do not modify unrelated modules</w:t>
        <w:br/>
        <w:t>- Use existing UI components</w:t>
        <w:br/>
        <w:t>- Run tests and fix failures</w:t>
      </w:r>
    </w:p>
    <w:p>
      <w:r>
        <w:t>This workflow is more reliable than asking an AI coding agent to improvise an entire module from a vague prompt.</w:t>
      </w:r>
    </w:p>
    <w:p>
      <w:pPr>
        <w:pStyle w:val="Heading1"/>
      </w:pPr>
      <w:r>
        <w:t>20. Repository Documentation</w:t>
      </w:r>
    </w:p>
    <w:p>
      <w:r>
        <w:t>Keep architecture and feature specifications inside the repository so ChatGPT, Codex and human developers share the same source of truth.</w:t>
      </w:r>
    </w:p>
    <w:p>
      <w:pPr>
        <w:pStyle w:val="CodeBlock"/>
        <w:keepLines/>
        <w:shd w:fill="F3F5F7"/>
      </w:pPr>
      <w:r>
        <w:t>docs/</w:t>
        <w:br/>
        <w:t>├── architecture.md</w:t>
        <w:br/>
        <w:t>├── database.md</w:t>
        <w:br/>
        <w:t>├── coding-standards.md</w:t>
        <w:br/>
        <w:t>├── permissions.md</w:t>
        <w:br/>
        <w:t>├── ui-guidelines.md</w:t>
        <w:br/>
        <w:t>├── deployment.md</w:t>
        <w:br/>
        <w:t>└── features/</w:t>
        <w:br/>
        <w:t xml:space="preserve">    ├── student-registration.md</w:t>
        <w:br/>
        <w:t xml:space="preserve">    ├── enrollment.md</w:t>
        <w:br/>
        <w:t xml:space="preserve">    ├── attendance.md</w:t>
        <w:br/>
        <w:t xml:space="preserve">    ├── assessments.md</w:t>
        <w:br/>
        <w:t xml:space="preserve">    ├── fees.md</w:t>
        <w:br/>
        <w:t xml:space="preserve">    ├── payments.md</w:t>
        <w:br/>
        <w:t xml:space="preserve">    └── reports.md</w:t>
      </w:r>
    </w:p>
    <w:p>
      <w:pPr>
        <w:pStyle w:val="Heading1"/>
      </w:pPr>
      <w:r>
        <w:t>21. Recommended AGENTS.md</w:t>
      </w:r>
    </w:p>
    <w:p>
      <w:r>
        <w:t>Add an AGENTS.md file at the project root so Codex consistently follows the architecture and engineering rules.</w:t>
      </w:r>
    </w:p>
    <w:p>
      <w:pPr>
        <w:pStyle w:val="CodeBlock"/>
        <w:keepNext w:val="0"/>
        <w:keepLines w:val="0"/>
        <w:shd w:fill="F3F5F7"/>
      </w:pPr>
      <w:r>
        <w:t># School Management System</w:t>
        <w:br/>
        <w:br/>
        <w:t>## Stack</w:t>
        <w:br/>
        <w:t>- Laravel</w:t>
        <w:br/>
        <w:t>- Livewire</w:t>
        <w:br/>
        <w:t>- Alpine.js</w:t>
        <w:br/>
        <w:t>- Tailwind CSS</w:t>
        <w:br/>
        <w:t>- MySQL</w:t>
        <w:br/>
        <w:t>- Spatie Laravel Permission</w:t>
        <w:br/>
        <w:br/>
        <w:t>## Priorities</w:t>
        <w:br/>
        <w:t>1. Performance</w:t>
        <w:br/>
        <w:t>2. Usability</w:t>
        <w:br/>
        <w:t>3. Maintainability</w:t>
        <w:br/>
        <w:t>4. Data integrity</w:t>
        <w:br/>
        <w:t>5. Security</w:t>
        <w:br/>
        <w:br/>
        <w:t>## Architecture</w:t>
        <w:br/>
        <w:t>This application is a modular Laravel monolith.</w:t>
        <w:br/>
        <w:br/>
        <w:t>Do not introduce:</w:t>
        <w:br/>
        <w:t>- React</w:t>
        <w:br/>
        <w:t>- Vue</w:t>
        <w:br/>
        <w:t>- microservices</w:t>
        <w:br/>
        <w:t>- unnecessary packages</w:t>
        <w:br/>
        <w:t>- repository abstractions without justification</w:t>
        <w:br/>
        <w:br/>
        <w:t>## Laravel conventions</w:t>
        <w:br/>
        <w:t>- Use Eloquent relationships.</w:t>
        <w:br/>
        <w:t>- Avoid N+1 queries.</w:t>
        <w:br/>
        <w:t>- Paginate large datasets.</w:t>
        <w:br/>
        <w:t>- Select only required columns for expensive queries.</w:t>
        <w:br/>
        <w:t>- Use database transactions for financial operations.</w:t>
        <w:br/>
        <w:t>- Use policies for model authorization.</w:t>
        <w:br/>
        <w:t>- Use Spatie Permission for capability permissions.</w:t>
        <w:br/>
        <w:t>- Use Form Request or Livewire validation rules.</w:t>
        <w:br/>
        <w:t>- Put complex business operations in Actions.</w:t>
        <w:br/>
        <w:br/>
        <w:t>## Livewire</w:t>
        <w:br/>
        <w:t>- Keep components focused.</w:t>
        <w:br/>
        <w:t>- Avoid giant stateful components.</w:t>
        <w:br/>
        <w:t>- Use wire:model.live only when realtime updates are required.</w:t>
        <w:br/>
        <w:t>- Debounce searches.</w:t>
        <w:br/>
        <w:t>- Avoid unnecessary database queries.</w:t>
        <w:br/>
        <w:br/>
        <w:t>## Database</w:t>
        <w:br/>
        <w:t>- Use foreign keys.</w:t>
        <w:br/>
        <w:t>- Add indexes for query/filter columns.</w:t>
        <w:br/>
        <w:t>- Preserve historical academic data.</w:t>
        <w:br/>
        <w:t>- Never overwrite financial history.</w:t>
        <w:br/>
        <w:t>- Use transactions for multi-table operations.</w:t>
        <w:br/>
        <w:br/>
        <w:t>## UI</w:t>
        <w:br/>
        <w:t>All admin interfaces should prioritize efficiency.</w:t>
        <w:br/>
        <w:br/>
        <w:t>Every table should support appropriate:</w:t>
        <w:br/>
        <w:t>- search</w:t>
        <w:br/>
        <w:t>- filtering</w:t>
        <w:br/>
        <w:t>- pagination</w:t>
        <w:br/>
        <w:t>- sorting</w:t>
        <w:br/>
        <w:br/>
        <w:t>Use existing UI components before creating new ones.</w:t>
        <w:br/>
        <w:br/>
        <w:t>## Testing</w:t>
        <w:br/>
        <w:t>Every business-critical feature must have feature tests.</w:t>
        <w:br/>
        <w:br/>
        <w:t>Financial functionality requires tests covering:</w:t>
        <w:br/>
        <w:t>- normal transactions</w:t>
        <w:br/>
        <w:t>- duplicates</w:t>
        <w:br/>
        <w:t>- reversals</w:t>
        <w:br/>
        <w:t>- unauthorized access</w:t>
        <w:br/>
        <w:t>- invalid values</w:t>
        <w:br/>
        <w:t>- transaction rollback</w:t>
        <w:br/>
        <w:br/>
        <w:t>## Scope</w:t>
        <w:br/>
        <w:t>Do not change unrelated files unless required.</w:t>
        <w:br/>
        <w:t>Explain significant architectural changes before implementing them.</w:t>
      </w:r>
    </w:p>
    <w:p>
      <w:pPr>
        <w:pStyle w:val="Heading1"/>
      </w:pPr>
      <w:r>
        <w:t>22. Recommended Development Order</w:t>
      </w:r>
    </w:p>
    <w:p>
      <w:r>
        <w:t>Build modules according to dependency order rather than menu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color w:val="FFFFFF"/>
              </w:rPr>
              <w:t>Phase</w:t>
            </w:r>
          </w:p>
        </w:tc>
        <w:tc>
          <w:tcPr>
            <w:tcW w:type="dxa" w:w="5040"/>
            <w:shd w:fill="17365D"/>
          </w:tcPr>
          <w:p>
            <w:r>
              <w:rPr>
                <w:color w:val="FFFFFF"/>
              </w:rPr>
              <w:t>Build</w:t>
            </w:r>
          </w:p>
        </w:tc>
      </w:tr>
      <w:tr>
        <w:tc>
          <w:tcPr>
            <w:tcW w:type="dxa" w:w="5040"/>
          </w:tcPr>
          <w:p>
            <w:r>
              <w:t>1. Foundation</w:t>
            </w:r>
          </w:p>
        </w:tc>
        <w:tc>
          <w:tcPr>
            <w:tcW w:type="dxa" w:w="5040"/>
          </w:tcPr>
          <w:p>
            <w:r>
              <w:t>Laravel project, database, authentication, roles, permissions, layouts, reusable UI components</w:t>
            </w:r>
          </w:p>
        </w:tc>
      </w:tr>
      <w:tr>
        <w:tc>
          <w:tcPr>
            <w:tcW w:type="dxa" w:w="5040"/>
          </w:tcPr>
          <w:p>
            <w:r>
              <w:t>2. School Setup</w:t>
            </w:r>
          </w:p>
        </w:tc>
        <w:tc>
          <w:tcPr>
            <w:tcW w:type="dxa" w:w="5040"/>
          </w:tcPr>
          <w:p>
            <w:r>
              <w:t>School settings, academic years, terms, classes, streams/sections, subjects</w:t>
            </w:r>
          </w:p>
        </w:tc>
      </w:tr>
      <w:tr>
        <w:tc>
          <w:tcPr>
            <w:tcW w:type="dxa" w:w="5040"/>
          </w:tcPr>
          <w:p>
            <w:r>
              <w:t>3. People</w:t>
            </w:r>
          </w:p>
        </w:tc>
        <w:tc>
          <w:tcPr>
            <w:tcW w:type="dxa" w:w="5040"/>
          </w:tcPr>
          <w:p>
            <w:r>
              <w:t>Students, guardians, staff</w:t>
            </w:r>
          </w:p>
        </w:tc>
      </w:tr>
      <w:tr>
        <w:tc>
          <w:tcPr>
            <w:tcW w:type="dxa" w:w="5040"/>
          </w:tcPr>
          <w:p>
            <w:r>
              <w:t>4. Enrollment</w:t>
            </w:r>
          </w:p>
        </w:tc>
        <w:tc>
          <w:tcPr>
            <w:tcW w:type="dxa" w:w="5040"/>
          </w:tcPr>
          <w:p>
            <w:r>
              <w:t>Student class enrollment, promotion, transfer and history</w:t>
            </w:r>
          </w:p>
        </w:tc>
      </w:tr>
      <w:tr>
        <w:tc>
          <w:tcPr>
            <w:tcW w:type="dxa" w:w="5040"/>
          </w:tcPr>
          <w:p>
            <w:r>
              <w:t>5. Attendance</w:t>
            </w:r>
          </w:p>
        </w:tc>
        <w:tc>
          <w:tcPr>
            <w:tcW w:type="dxa" w:w="5040"/>
          </w:tcPr>
          <w:p>
            <w:r>
              <w:t>Class attendance and attendance reporting</w:t>
            </w:r>
          </w:p>
        </w:tc>
      </w:tr>
      <w:tr>
        <w:tc>
          <w:tcPr>
            <w:tcW w:type="dxa" w:w="5040"/>
          </w:tcPr>
          <w:p>
            <w:r>
              <w:t>6. Academics</w:t>
            </w:r>
          </w:p>
        </w:tc>
        <w:tc>
          <w:tcPr>
            <w:tcW w:type="dxa" w:w="5040"/>
          </w:tcPr>
          <w:p>
            <w:r>
              <w:t>Assessments, scores, grading and report cards</w:t>
            </w:r>
          </w:p>
        </w:tc>
      </w:tr>
      <w:tr>
        <w:tc>
          <w:tcPr>
            <w:tcW w:type="dxa" w:w="5040"/>
          </w:tcPr>
          <w:p>
            <w:r>
              <w:t>7. Finance</w:t>
            </w:r>
          </w:p>
        </w:tc>
        <w:tc>
          <w:tcPr>
            <w:tcW w:type="dxa" w:w="5040"/>
          </w:tcPr>
          <w:p>
            <w:r>
              <w:t>Fee structure, invoicing, payments, receipts and expenses</w:t>
            </w:r>
          </w:p>
        </w:tc>
      </w:tr>
      <w:tr>
        <w:tc>
          <w:tcPr>
            <w:tcW w:type="dxa" w:w="5040"/>
          </w:tcPr>
          <w:p>
            <w:r>
              <w:t>8. Reporting</w:t>
            </w:r>
          </w:p>
        </w:tc>
        <w:tc>
          <w:tcPr>
            <w:tcW w:type="dxa" w:w="5040"/>
          </w:tcPr>
          <w:p>
            <w:r>
              <w:t>Academic, attendance, student and financial reports</w:t>
            </w:r>
          </w:p>
        </w:tc>
      </w:tr>
      <w:tr>
        <w:tc>
          <w:tcPr>
            <w:tcW w:type="dxa" w:w="5040"/>
          </w:tcPr>
          <w:p>
            <w:r>
              <w:t>9. Dashboard</w:t>
            </w:r>
          </w:p>
        </w:tc>
        <w:tc>
          <w:tcPr>
            <w:tcW w:type="dxa" w:w="5040"/>
          </w:tcPr>
          <w:p>
            <w:r>
              <w:t>Role-specific dashboard metrics and alerts</w:t>
            </w:r>
          </w:p>
        </w:tc>
      </w:tr>
      <w:tr>
        <w:tc>
          <w:tcPr>
            <w:tcW w:type="dxa" w:w="5040"/>
          </w:tcPr>
          <w:p>
            <w:r>
              <w:t>10. Hardening</w:t>
            </w:r>
          </w:p>
        </w:tc>
        <w:tc>
          <w:tcPr>
            <w:tcW w:type="dxa" w:w="5040"/>
          </w:tcPr>
          <w:p>
            <w:r>
              <w:t>Audit logging, testing, optimization, backups and security</w:t>
            </w:r>
          </w:p>
        </w:tc>
      </w:tr>
      <w:tr>
        <w:tc>
          <w:tcPr>
            <w:tcW w:type="dxa" w:w="5040"/>
          </w:tcPr>
          <w:p>
            <w:r>
              <w:t>11. Deployment</w:t>
            </w:r>
          </w:p>
        </w:tc>
        <w:tc>
          <w:tcPr>
            <w:tcW w:type="dxa" w:w="5040"/>
          </w:tcPr>
          <w:p>
            <w:r>
              <w:t>Shared-host configuration, cron jobs, cache and production settings</w:t>
            </w:r>
          </w:p>
        </w:tc>
      </w:tr>
    </w:tbl>
    <w:p>
      <w:pPr>
        <w:pStyle w:val="Heading1"/>
      </w:pPr>
      <w:r>
        <w:t>23. Repeatable AI-Assisted Feature Workflow</w:t>
      </w:r>
    </w:p>
    <w:p>
      <w:r>
        <w:t>Repeat the following cycle for every major feature:</w:t>
      </w:r>
    </w:p>
    <w:p>
      <w:pPr>
        <w:pStyle w:val="CodeBlock"/>
        <w:keepLines/>
        <w:shd w:fill="F3F5F7"/>
      </w:pPr>
      <w:r>
        <w:t>1. Requirements</w:t>
        <w:br/>
        <w:t xml:space="preserve">      ↓</w:t>
        <w:br/>
        <w:t>2. ChatGPT designs workflow</w:t>
        <w:br/>
        <w:t xml:space="preserve">      ↓</w:t>
        <w:br/>
        <w:t>3. ChatGPT defines schema/business rules</w:t>
        <w:br/>
        <w:t xml:space="preserve">      ↓</w:t>
        <w:br/>
        <w:t>4. Save specification in /docs/features</w:t>
        <w:br/>
        <w:t xml:space="preserve">      ↓</w:t>
        <w:br/>
        <w:t>5. Codex implements a small piece</w:t>
        <w:br/>
        <w:t xml:space="preserve">      ↓</w:t>
        <w:br/>
        <w:t>6. Codex writes tests</w:t>
        <w:br/>
        <w:t xml:space="preserve">      ↓</w:t>
        <w:br/>
        <w:t>7. Run application</w:t>
        <w:br/>
        <w:t xml:space="preserve">      ↓</w:t>
        <w:br/>
        <w:t>8. Manually test UX</w:t>
        <w:br/>
        <w:t xml:space="preserve">      ↓</w:t>
        <w:br/>
        <w:t>9. Ask ChatGPT/Codex to review implementation</w:t>
        <w:br/>
        <w:t xml:space="preserve">      ↓</w:t>
        <w:br/>
        <w:t>10. Optimize</w:t>
        <w:br/>
        <w:t xml:space="preserve">      ↓</w:t>
        <w:br/>
        <w:t>11. Commit</w:t>
      </w:r>
    </w:p>
    <w:p>
      <w:pPr>
        <w:pStyle w:val="Heading2"/>
      </w:pPr>
      <w:r>
        <w:t>Prefer small, descriptive commits</w:t>
      </w:r>
    </w:p>
    <w:p>
      <w:pPr>
        <w:pStyle w:val="CodeBlock"/>
        <w:keepLines/>
        <w:shd w:fill="F3F5F7"/>
      </w:pPr>
      <w:r>
        <w:t>feat: add academic year management</w:t>
        <w:br/>
        <w:t>feat: add class sections</w:t>
        <w:br/>
        <w:t>feat: implement student registration</w:t>
        <w:br/>
        <w:t>feat: implement student enrollment</w:t>
        <w:br/>
        <w:t>feat: add class attendance workflow</w:t>
      </w:r>
    </w:p>
    <w:p>
      <w:r>
        <w:t>Avoid large commits such as “build school management system”, because they are harder to review, debug and refactor.</w:t>
      </w:r>
    </w:p>
    <w:p>
      <w:pPr>
        <w:pStyle w:val="Heading1"/>
      </w:pPr>
      <w:r>
        <w:t>24. Development Priorities</w:t>
      </w:r>
    </w:p>
    <w:p>
      <w:pPr>
        <w:pStyle w:val="Heading2"/>
      </w:pPr>
      <w:r>
        <w:t>Data integrity</w:t>
      </w:r>
    </w:p>
    <w:p>
      <w:r>
        <w:t>Academic history and financial information should never become inconsistent because a user edited the wrong record. Preserve history and use database transactions and constraints.</w:t>
      </w:r>
    </w:p>
    <w:p>
      <w:pPr>
        <w:pStyle w:val="Heading2"/>
      </w:pPr>
      <w:r>
        <w:t>Workflow efficiency</w:t>
      </w:r>
    </w:p>
    <w:p>
      <w:r>
        <w:t>High-frequency tasks such as attendance, payment entry, student lookup and result entry should require as few clicks and page transitions as possible.</w:t>
      </w:r>
    </w:p>
    <w:p>
      <w:pPr>
        <w:pStyle w:val="Heading2"/>
      </w:pPr>
      <w:r>
        <w:t>Query discipline</w:t>
      </w:r>
    </w:p>
    <w:p>
      <w:r>
        <w:t>Pagination, indexes, eager loading, selective columns and sensible caching should be designed into each feature from the beginning.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  <w:color w:val="17365D"/>
              </w:rPr>
              <w:t>Overall recommendation</w:t>
            </w:r>
            <w:r>
              <w:br/>
              <w:t>Laravel + Livewire + MySQL is capable of delivering a fast and professional school management system on shared hosting when the application is built around efficient workflows, disciplined database access and strong data integrity.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School Management System Development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288"/>
    </w:pPr>
    <w:rPr>
      <w:rFonts w:ascii="Consolas" w:hAnsi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