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Informe sin estilos</w:t>
      </w:r>
    </w:p>
    <w:p>
      <w:r>
        <w:t>El cuerpo de este documento no declara su tamaño en ninguna corrida.</w:t>
      </w:r>
    </w:p>
    <w:p>
      <w:r>
        <w:t>Lo hereda del estilo Normal, que es lo que Word escribe por defecto.</w:t>
      </w:r>
    </w:p>
    <w:p>
      <w:r>
        <w:t>Sin ese heredado el modal queda en el tamaño del propio titulo.</w:t>
      </w:r>
    </w:p>
    <w:p>
      <w:r>
        <w:t>Y entonces el titulo deja de ser mas grande que el cuerpo.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48"/>
      </w:rPr>
    </w:rPrDefault>
  </w:docDefaults>
  <w:style w:type="paragraph" w:default="1" w:styleId="Normal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