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Сычев</w:t>
      </w:r>
      <w:r>
        <w:t xml:space="preserve"> </w:t>
      </w:r>
      <w:r>
        <w:t xml:space="preserve">Егор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в Midnight Commander и освоить инструкции языка ассемблера mov и int.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Открываем Midnight Commander.</w:t>
      </w:r>
    </w:p>
    <w:p>
      <w:pPr>
        <w:pStyle w:val="CaptionedFigure"/>
      </w:pPr>
      <w:r>
        <w:drawing>
          <wp:inline>
            <wp:extent cx="5334000" cy="4129340"/>
            <wp:effectExtent b="0" l="0" r="0" t="0"/>
            <wp:docPr descr="Midnight Commander" title="" id="22" name="Picture"/>
            <a:graphic>
              <a:graphicData uri="http://schemas.openxmlformats.org/drawingml/2006/picture">
                <pic:pic>
                  <pic:nvPicPr>
                    <pic:cNvPr descr="image/pic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</w:t>
      </w:r>
    </w:p>
    <w:p>
      <w:pPr>
        <w:numPr>
          <w:ilvl w:val="0"/>
          <w:numId w:val="1002"/>
        </w:numPr>
        <w:pStyle w:val="Compact"/>
      </w:pPr>
      <w:r>
        <w:t xml:space="preserve">Переходим в каталог ~/work/arch-pc и создаем каталог lab06.</w:t>
      </w:r>
    </w:p>
    <w:p>
      <w:pPr>
        <w:pStyle w:val="CaptionedFigure"/>
      </w:pPr>
      <w:r>
        <w:drawing>
          <wp:inline>
            <wp:extent cx="5334000" cy="4129340"/>
            <wp:effectExtent b="0" l="0" r="0" t="0"/>
            <wp:docPr descr="Создание каталога" title="" id="25" name="Picture"/>
            <a:graphic>
              <a:graphicData uri="http://schemas.openxmlformats.org/drawingml/2006/picture">
                <pic:pic>
                  <pic:nvPicPr>
                    <pic:cNvPr descr="image/pic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numPr>
          <w:ilvl w:val="0"/>
          <w:numId w:val="1003"/>
        </w:numPr>
        <w:pStyle w:val="Compact"/>
      </w:pPr>
      <w:r>
        <w:t xml:space="preserve">Создаем файл lab6-1.asm при помощи команды touch.</w:t>
      </w:r>
    </w:p>
    <w:p>
      <w:pPr>
        <w:pStyle w:val="CaptionedFigure"/>
      </w:pPr>
      <w:r>
        <w:drawing>
          <wp:inline>
            <wp:extent cx="5334000" cy="4129340"/>
            <wp:effectExtent b="0" l="0" r="0" t="0"/>
            <wp:docPr descr="Файл lab6-1.asm" title="" id="28" name="Picture"/>
            <a:graphic>
              <a:graphicData uri="http://schemas.openxmlformats.org/drawingml/2006/picture">
                <pic:pic>
                  <pic:nvPicPr>
                    <pic:cNvPr descr="image/pic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lab6-1.asm</w:t>
      </w:r>
    </w:p>
    <w:p>
      <w:pPr>
        <w:numPr>
          <w:ilvl w:val="0"/>
          <w:numId w:val="1004"/>
        </w:numPr>
        <w:pStyle w:val="Compact"/>
      </w:pPr>
      <w:r>
        <w:t xml:space="preserve">Вводим текст программы в созданный файл с помощью mcedit.</w:t>
      </w:r>
    </w:p>
    <w:p>
      <w:pPr>
        <w:pStyle w:val="CaptionedFigure"/>
      </w:pPr>
      <w:r>
        <w:drawing>
          <wp:inline>
            <wp:extent cx="5334000" cy="4924707"/>
            <wp:effectExtent b="0" l="0" r="0" t="0"/>
            <wp:docPr descr="mcedit" title="" id="31" name="Picture"/>
            <a:graphic>
              <a:graphicData uri="http://schemas.openxmlformats.org/drawingml/2006/picture">
                <pic:pic>
                  <pic:nvPicPr>
                    <pic:cNvPr descr="image/pic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mcedit</w:t>
      </w:r>
    </w:p>
    <w:p>
      <w:pPr>
        <w:pStyle w:val="CaptionedFigure"/>
      </w:pPr>
      <w:r>
        <w:drawing>
          <wp:inline>
            <wp:extent cx="5334000" cy="4924707"/>
            <wp:effectExtent b="0" l="0" r="0" t="0"/>
            <wp:docPr descr="Проверка" title="" id="34" name="Picture"/>
            <a:graphic>
              <a:graphicData uri="http://schemas.openxmlformats.org/drawingml/2006/picture">
                <pic:pic>
                  <pic:nvPicPr>
                    <pic:cNvPr descr="image/pic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5"/>
        </w:numPr>
        <w:pStyle w:val="Compact"/>
      </w:pPr>
      <w:r>
        <w:t xml:space="preserve">Оттранслируем текст программы lab6-1.asm в объектный файл, выполним компоновку объектного файла и запустим получившийся исполняемый файл.</w:t>
      </w:r>
    </w:p>
    <w:p>
      <w:pPr>
        <w:pStyle w:val="CaptionedFigure"/>
      </w:pPr>
      <w:r>
        <w:drawing>
          <wp:inline>
            <wp:extent cx="5334000" cy="1076042"/>
            <wp:effectExtent b="0" l="0" r="0" t="0"/>
            <wp:docPr descr="Преобразования и запуск" title="" id="37" name="Picture"/>
            <a:graphic>
              <a:graphicData uri="http://schemas.openxmlformats.org/drawingml/2006/picture">
                <pic:pic>
                  <pic:nvPicPr>
                    <pic:cNvPr descr="image/pic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6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Преобразования и запуск</w:t>
      </w:r>
    </w:p>
    <w:p>
      <w:pPr>
        <w:numPr>
          <w:ilvl w:val="0"/>
          <w:numId w:val="1006"/>
        </w:numPr>
        <w:pStyle w:val="Compact"/>
      </w:pPr>
      <w:r>
        <w:t xml:space="preserve">Скачиваем файл in_out.asm и перемещаем его в нужный каталог.</w:t>
      </w:r>
    </w:p>
    <w:p>
      <w:pPr>
        <w:pStyle w:val="CaptionedFigure"/>
      </w:pPr>
      <w:r>
        <w:drawing>
          <wp:inline>
            <wp:extent cx="5334000" cy="2475849"/>
            <wp:effectExtent b="0" l="0" r="0" t="0"/>
            <wp:docPr descr="Файл in_out.asm" title="" id="40" name="Picture"/>
            <a:graphic>
              <a:graphicData uri="http://schemas.openxmlformats.org/drawingml/2006/picture">
                <pic:pic>
                  <pic:nvPicPr>
                    <pic:cNvPr descr="image/pic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in_out.asm</w:t>
      </w:r>
    </w:p>
    <w:p>
      <w:pPr>
        <w:numPr>
          <w:ilvl w:val="0"/>
          <w:numId w:val="1007"/>
        </w:numPr>
        <w:pStyle w:val="Compact"/>
      </w:pPr>
      <w:r>
        <w:t xml:space="preserve">Создаем копию файлы lab6-1.asm с именем lab6-2.asm.</w:t>
      </w:r>
    </w:p>
    <w:p>
      <w:pPr>
        <w:pStyle w:val="CaptionedFigure"/>
      </w:pPr>
      <w:r>
        <w:drawing>
          <wp:inline>
            <wp:extent cx="5334000" cy="2427976"/>
            <wp:effectExtent b="0" l="0" r="0" t="0"/>
            <wp:docPr descr="Файл lab6-2.asm" title="" id="43" name="Picture"/>
            <a:graphic>
              <a:graphicData uri="http://schemas.openxmlformats.org/drawingml/2006/picture">
                <pic:pic>
                  <pic:nvPicPr>
                    <pic:cNvPr descr="image/pic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lab6-2.asm</w:t>
      </w:r>
    </w:p>
    <w:p>
      <w:pPr>
        <w:numPr>
          <w:ilvl w:val="0"/>
          <w:numId w:val="1008"/>
        </w:numPr>
        <w:pStyle w:val="Compact"/>
      </w:pPr>
      <w:r>
        <w:t xml:space="preserve">Редактируем файл lab6-2.asm с использованием подпрограмм из внешнего файла in_out.asm.</w:t>
      </w:r>
    </w:p>
    <w:p>
      <w:pPr>
        <w:pStyle w:val="CaptionedFigure"/>
      </w:pPr>
      <w:r>
        <w:drawing>
          <wp:inline>
            <wp:extent cx="5334000" cy="2427976"/>
            <wp:effectExtent b="0" l="0" r="0" t="0"/>
            <wp:docPr descr="mcedit" title="" id="46" name="Picture"/>
            <a:graphic>
              <a:graphicData uri="http://schemas.openxmlformats.org/drawingml/2006/picture">
                <pic:pic>
                  <pic:nvPicPr>
                    <pic:cNvPr descr="image/pic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mcedit</w:t>
      </w:r>
    </w:p>
    <w:p>
      <w:pPr>
        <w:numPr>
          <w:ilvl w:val="0"/>
          <w:numId w:val="1009"/>
        </w:numPr>
        <w:pStyle w:val="Compact"/>
      </w:pPr>
      <w:r>
        <w:t xml:space="preserve">Оттранслируем текст программы lab6-2.asm в объектный файл, выполним компоновку объектного файла и запустим получившийся исполняемый файл.</w:t>
      </w:r>
    </w:p>
    <w:p>
      <w:pPr>
        <w:pStyle w:val="CaptionedFigure"/>
      </w:pPr>
      <w:r>
        <w:drawing>
          <wp:inline>
            <wp:extent cx="5334000" cy="836582"/>
            <wp:effectExtent b="0" l="0" r="0" t="0"/>
            <wp:docPr descr="Преобразования и запуск" title="" id="49" name="Picture"/>
            <a:graphic>
              <a:graphicData uri="http://schemas.openxmlformats.org/drawingml/2006/picture">
                <pic:pic>
                  <pic:nvPicPr>
                    <pic:cNvPr descr="image/pic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6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Преобразования и запуск</w:t>
      </w:r>
    </w:p>
    <w:p>
      <w:pPr>
        <w:numPr>
          <w:ilvl w:val="0"/>
          <w:numId w:val="1010"/>
        </w:numPr>
        <w:pStyle w:val="Compact"/>
      </w:pPr>
      <w:r>
        <w:t xml:space="preserve">В файле lab6-2.asm заменяем подпрограмму sprintLF на sprint.</w:t>
      </w:r>
    </w:p>
    <w:p>
      <w:pPr>
        <w:pStyle w:val="CaptionedFigure"/>
      </w:pPr>
      <w:r>
        <w:drawing>
          <wp:inline>
            <wp:extent cx="5334000" cy="2396525"/>
            <wp:effectExtent b="0" l="0" r="0" t="0"/>
            <wp:docPr descr="mcedit" title="" id="52" name="Picture"/>
            <a:graphic>
              <a:graphicData uri="http://schemas.openxmlformats.org/drawingml/2006/picture">
                <pic:pic>
                  <pic:nvPicPr>
                    <pic:cNvPr descr="image/pic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mcedit</w:t>
      </w:r>
    </w:p>
    <w:p>
      <w:pPr>
        <w:numPr>
          <w:ilvl w:val="0"/>
          <w:numId w:val="1011"/>
        </w:numPr>
        <w:pStyle w:val="Compact"/>
      </w:pPr>
      <w:r>
        <w:t xml:space="preserve">Оттранслируем текст программы lab6-2.asm в объектный файл, выполним компоновку объектного файла и запустим получившийся исполняемый файл.</w:t>
      </w:r>
    </w:p>
    <w:p>
      <w:pPr>
        <w:pStyle w:val="CaptionedFigure"/>
      </w:pPr>
      <w:r>
        <w:drawing>
          <wp:inline>
            <wp:extent cx="5334000" cy="704490"/>
            <wp:effectExtent b="0" l="0" r="0" t="0"/>
            <wp:docPr descr="Преобразования и запуск" title="" id="55" name="Picture"/>
            <a:graphic>
              <a:graphicData uri="http://schemas.openxmlformats.org/drawingml/2006/picture">
                <pic:pic>
                  <pic:nvPicPr>
                    <pic:cNvPr descr="image/pic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4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Преобразования и запуск</w:t>
      </w:r>
    </w:p>
    <w:bookmarkEnd w:id="57"/>
    <w:bookmarkStart w:id="76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2"/>
        </w:numPr>
        <w:pStyle w:val="Compact"/>
      </w:pPr>
      <w:r>
        <w:t xml:space="preserve">Создаем копию файла lab6-1.asm с именем lab6-3.asm.</w:t>
      </w:r>
    </w:p>
    <w:p>
      <w:pPr>
        <w:pStyle w:val="CaptionedFigure"/>
      </w:pPr>
      <w:r>
        <w:drawing>
          <wp:inline>
            <wp:extent cx="5334000" cy="2262187"/>
            <wp:effectExtent b="0" l="0" r="0" t="0"/>
            <wp:docPr descr="Файл lab6-3.asm" title="" id="59" name="Picture"/>
            <a:graphic>
              <a:graphicData uri="http://schemas.openxmlformats.org/drawingml/2006/picture">
                <pic:pic>
                  <pic:nvPicPr>
                    <pic:cNvPr descr="image/pic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lab6-3.asm</w:t>
      </w:r>
    </w:p>
    <w:p>
      <w:pPr>
        <w:numPr>
          <w:ilvl w:val="0"/>
          <w:numId w:val="1013"/>
        </w:numPr>
        <w:pStyle w:val="Compact"/>
      </w:pPr>
      <w:r>
        <w:t xml:space="preserve">Вносим изменения в программу файла lab6-3.asm, так чтобы она работала по нужному алгоритму.</w:t>
      </w:r>
    </w:p>
    <w:p>
      <w:pPr>
        <w:pStyle w:val="CaptionedFigure"/>
      </w:pPr>
      <w:r>
        <w:drawing>
          <wp:inline>
            <wp:extent cx="5334000" cy="6164528"/>
            <wp:effectExtent b="0" l="0" r="0" t="0"/>
            <wp:docPr descr="mcedit" title="" id="62" name="Picture"/>
            <a:graphic>
              <a:graphicData uri="http://schemas.openxmlformats.org/drawingml/2006/picture">
                <pic:pic>
                  <pic:nvPicPr>
                    <pic:cNvPr descr="image/pic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mcedit</w:t>
      </w:r>
    </w:p>
    <w:p>
      <w:pPr>
        <w:numPr>
          <w:ilvl w:val="0"/>
          <w:numId w:val="1014"/>
        </w:numPr>
        <w:pStyle w:val="Compact"/>
      </w:pPr>
      <w:r>
        <w:t xml:space="preserve">Оттранслируем текст программы lab6-3.asm в объектный файл, выполним компоновку объектного файла и запустим получившийся исполняемый файл.</w:t>
      </w:r>
    </w:p>
    <w:p>
      <w:pPr>
        <w:pStyle w:val="CaptionedFigure"/>
      </w:pPr>
      <w:r>
        <w:drawing>
          <wp:inline>
            <wp:extent cx="5334000" cy="1045320"/>
            <wp:effectExtent b="0" l="0" r="0" t="0"/>
            <wp:docPr descr="Преобразования и запуск" title="" id="65" name="Picture"/>
            <a:graphic>
              <a:graphicData uri="http://schemas.openxmlformats.org/drawingml/2006/picture">
                <pic:pic>
                  <pic:nvPicPr>
                    <pic:cNvPr descr="image/pic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Преобразования и запуск</w:t>
      </w:r>
    </w:p>
    <w:p>
      <w:pPr>
        <w:numPr>
          <w:ilvl w:val="0"/>
          <w:numId w:val="1015"/>
        </w:numPr>
        <w:pStyle w:val="Compact"/>
      </w:pPr>
      <w:r>
        <w:t xml:space="preserve">Создаем копию файла lab6-2.asm с именем lab6-4.asm.</w:t>
      </w:r>
    </w:p>
    <w:p>
      <w:pPr>
        <w:pStyle w:val="CaptionedFigure"/>
      </w:pPr>
      <w:r>
        <w:drawing>
          <wp:inline>
            <wp:extent cx="5334000" cy="2386097"/>
            <wp:effectExtent b="0" l="0" r="0" t="0"/>
            <wp:docPr descr="Файл lab6-4.asm" title="" id="68" name="Picture"/>
            <a:graphic>
              <a:graphicData uri="http://schemas.openxmlformats.org/drawingml/2006/picture">
                <pic:pic>
                  <pic:nvPicPr>
                    <pic:cNvPr descr="image/pic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lab6-4.asm</w:t>
      </w:r>
    </w:p>
    <w:p>
      <w:pPr>
        <w:numPr>
          <w:ilvl w:val="0"/>
          <w:numId w:val="1016"/>
        </w:numPr>
        <w:pStyle w:val="Compact"/>
      </w:pPr>
      <w:r>
        <w:t xml:space="preserve">Вносим изменения в программу файла lab6-4.asm, так чтобы она работала по нужному алгоритму.</w:t>
      </w:r>
    </w:p>
    <w:p>
      <w:pPr>
        <w:pStyle w:val="CaptionedFigure"/>
      </w:pPr>
      <w:r>
        <w:drawing>
          <wp:inline>
            <wp:extent cx="5334000" cy="2635549"/>
            <wp:effectExtent b="0" l="0" r="0" t="0"/>
            <wp:docPr descr="mcedit" title="" id="71" name="Picture"/>
            <a:graphic>
              <a:graphicData uri="http://schemas.openxmlformats.org/drawingml/2006/picture">
                <pic:pic>
                  <pic:nvPicPr>
                    <pic:cNvPr descr="image/pic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mcedit</w:t>
      </w:r>
    </w:p>
    <w:p>
      <w:pPr>
        <w:numPr>
          <w:ilvl w:val="0"/>
          <w:numId w:val="1017"/>
        </w:numPr>
        <w:pStyle w:val="Compact"/>
      </w:pPr>
      <w:r>
        <w:t xml:space="preserve">Оттранслируем текст программы lab6-4.asm в объектный файл, выполним компоновку объектного файла и запустим получившийся исполняемый файл.</w:t>
      </w:r>
    </w:p>
    <w:p>
      <w:pPr>
        <w:pStyle w:val="CaptionedFigure"/>
      </w:pPr>
      <w:r>
        <w:drawing>
          <wp:inline>
            <wp:extent cx="5334000" cy="790452"/>
            <wp:effectExtent b="0" l="0" r="0" t="0"/>
            <wp:docPr descr="Преобразования и запуск" title="" id="74" name="Picture"/>
            <a:graphic>
              <a:graphicData uri="http://schemas.openxmlformats.org/drawingml/2006/picture">
                <pic:pic>
                  <pic:nvPicPr>
                    <pic:cNvPr descr="image/pic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Преобразования и запуск</w:t>
      </w:r>
    </w:p>
    <w:bookmarkEnd w:id="76"/>
    <w:bookmarkStart w:id="7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приобрел практические навыки работы в Midnight Commander и освоил инструкции языка ассемблера mov и int.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Сычев Егор Олегович</dc:creator>
  <dc:language>ru-RU</dc:language>
  <cp:keywords/>
  <dcterms:created xsi:type="dcterms:W3CDTF">2022-11-17T18:37:42Z</dcterms:created>
  <dcterms:modified xsi:type="dcterms:W3CDTF">2022-11-17T18:37:42Z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