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№7, переходим в него и создаем файл lab7-1.asm.</w:t>
      </w:r>
    </w:p>
    <w:p>
      <w:pPr>
        <w:pStyle w:val="CaptionedFigure"/>
      </w:pPr>
      <w:r>
        <w:drawing>
          <wp:inline>
            <wp:extent cx="5334000" cy="1138353"/>
            <wp:effectExtent b="0" l="0" r="0" t="0"/>
            <wp:docPr descr="Команды: mkdir, cd, touch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mkdir, cd, touch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lab7-1.asm текст программы из листинга 7.1.</w:t>
      </w:r>
    </w:p>
    <w:p>
      <w:pPr>
        <w:pStyle w:val="CaptionedFigure"/>
      </w:pPr>
      <w:r>
        <w:drawing>
          <wp:inline>
            <wp:extent cx="5334000" cy="2111099"/>
            <wp:effectExtent b="0" l="0" r="0" t="0"/>
            <wp:docPr descr="mcedit" title="" id="25" name="Picture"/>
            <a:graphic>
              <a:graphicData uri="http://schemas.openxmlformats.org/drawingml/2006/picture">
                <pic:pic>
                  <pic:nvPicPr>
                    <pic:cNvPr descr="image/pic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3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509575"/>
            <wp:effectExtent b="0" l="0" r="0" t="0"/>
            <wp:docPr descr="Транслирование, компоновка, запуск" title="" id="28" name="Picture"/>
            <a:graphic>
              <a:graphicData uri="http://schemas.openxmlformats.org/drawingml/2006/picture">
                <pic:pic>
                  <pic:nvPicPr>
                    <pic:cNvPr descr="image/pic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4"/>
        </w:numPr>
        <w:pStyle w:val="Compact"/>
      </w:pPr>
      <w:r>
        <w:t xml:space="preserve">Изменяем текст программы и вместо символов, запишем в регистры числа. Создаем исполняемый файл и запускаем его.</w:t>
      </w:r>
      <w:r>
        <w:t xml:space="preserve"> </w:t>
      </w:r>
      <w:r>
        <w:t xml:space="preserve">В данном случае выводится символ с кодом 10 - перенос строки.</w:t>
      </w:r>
    </w:p>
    <w:p>
      <w:pPr>
        <w:pStyle w:val="CaptionedFigure"/>
      </w:pPr>
      <w:r>
        <w:drawing>
          <wp:inline>
            <wp:extent cx="5334000" cy="2111099"/>
            <wp:effectExtent b="0" l="0" r="0" t="0"/>
            <wp:docPr descr="mcedit" title="" id="31" name="Picture"/>
            <a:graphic>
              <a:graphicData uri="http://schemas.openxmlformats.org/drawingml/2006/picture">
                <pic:pic>
                  <pic:nvPicPr>
                    <pic:cNvPr descr="image/pic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74290"/>
            <wp:effectExtent b="0" l="0" r="0" t="0"/>
            <wp:docPr descr="Транслирование, компоновка, запуск" title="" id="34" name="Picture"/>
            <a:graphic>
              <a:graphicData uri="http://schemas.openxmlformats.org/drawingml/2006/picture">
                <pic:pic>
                  <pic:nvPicPr>
                    <pic:cNvPr descr="image/pic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5"/>
        </w:numPr>
        <w:pStyle w:val="Compact"/>
      </w:pPr>
      <w:r>
        <w:t xml:space="preserve">Создаем файл lab7-2.asm, вводим в него текст программы из листинга 7.2.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Команды: touch, mcedit" title="" id="37" name="Picture"/>
            <a:graphic>
              <a:graphicData uri="http://schemas.openxmlformats.org/drawingml/2006/picture">
                <pic:pic>
                  <pic:nvPicPr>
                    <pic:cNvPr descr="image/pic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1515491"/>
            <wp:effectExtent b="0" l="0" r="0" t="0"/>
            <wp:docPr descr="mcedit" title="" id="40" name="Picture"/>
            <a:graphic>
              <a:graphicData uri="http://schemas.openxmlformats.org/drawingml/2006/picture">
                <pic:pic>
                  <pic:nvPicPr>
                    <pic:cNvPr descr="image/pic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06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542665"/>
            <wp:effectExtent b="0" l="0" r="0" t="0"/>
            <wp:docPr descr="Транслирование, компоновка, запуск" title="" id="43" name="Picture"/>
            <a:graphic>
              <a:graphicData uri="http://schemas.openxmlformats.org/drawingml/2006/picture">
                <pic:pic>
                  <pic:nvPicPr>
                    <pic:cNvPr descr="image/pic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7"/>
        </w:numPr>
        <w:pStyle w:val="Compact"/>
      </w:pPr>
      <w:r>
        <w:t xml:space="preserve">Изменяем текст программы аналогично с lab7-1.asm. Создаем исполяемый файл и запускаем его.</w:t>
      </w:r>
    </w:p>
    <w:p>
      <w:pPr>
        <w:pStyle w:val="CaptionedFigure"/>
      </w:pPr>
      <w:r>
        <w:drawing>
          <wp:inline>
            <wp:extent cx="5334000" cy="1555198"/>
            <wp:effectExtent b="0" l="0" r="0" t="0"/>
            <wp:docPr descr="mcedit" title="" id="46" name="Picture"/>
            <a:graphic>
              <a:graphicData uri="http://schemas.openxmlformats.org/drawingml/2006/picture">
                <pic:pic>
                  <pic:nvPicPr>
                    <pic:cNvPr descr="image/pic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47818"/>
            <wp:effectExtent b="0" l="0" r="0" t="0"/>
            <wp:docPr descr="Транслирование, компоновка, запуск" title="" id="49" name="Picture"/>
            <a:graphic>
              <a:graphicData uri="http://schemas.openxmlformats.org/drawingml/2006/picture">
                <pic:pic>
                  <pic:nvPicPr>
                    <pic:cNvPr descr="image/pic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8"/>
        </w:numPr>
        <w:pStyle w:val="Compact"/>
      </w:pPr>
      <w:r>
        <w:t xml:space="preserve">Также заменяем функцию iptrintLF на iprint. Создаем исполяемый файл и запускаем его.</w:t>
      </w:r>
    </w:p>
    <w:p>
      <w:pPr>
        <w:pStyle w:val="CaptionedFigure"/>
      </w:pPr>
      <w:r>
        <w:drawing>
          <wp:inline>
            <wp:extent cx="5334000" cy="1535344"/>
            <wp:effectExtent b="0" l="0" r="0" t="0"/>
            <wp:docPr descr="mcedit" title="" id="52" name="Picture"/>
            <a:graphic>
              <a:graphicData uri="http://schemas.openxmlformats.org/drawingml/2006/picture">
                <pic:pic>
                  <pic:nvPicPr>
                    <pic:cNvPr descr="image/pic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61054"/>
            <wp:effectExtent b="0" l="0" r="0" t="0"/>
            <wp:docPr descr="Транслирование, компоновка, запуск" title="" id="55" name="Picture"/>
            <a:graphic>
              <a:graphicData uri="http://schemas.openxmlformats.org/drawingml/2006/picture">
                <pic:pic>
                  <pic:nvPicPr>
                    <pic:cNvPr descr="image/pic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09"/>
        </w:numPr>
        <w:pStyle w:val="Compact"/>
      </w:pPr>
      <w:r>
        <w:t xml:space="preserve">Создаем файл lab7-3.asm, вводим в него текст программы из листинга 7.3.</w:t>
      </w:r>
    </w:p>
    <w:p>
      <w:pPr>
        <w:pStyle w:val="CaptionedFigure"/>
      </w:pPr>
      <w:r>
        <w:drawing>
          <wp:inline>
            <wp:extent cx="5334000" cy="297605"/>
            <wp:effectExtent b="0" l="0" r="0" t="0"/>
            <wp:docPr descr="Команды: touch, mcedit" title="" id="58" name="Picture"/>
            <a:graphic>
              <a:graphicData uri="http://schemas.openxmlformats.org/drawingml/2006/picture">
                <pic:pic>
                  <pic:nvPicPr>
                    <pic:cNvPr descr="image/pic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416736"/>
            <wp:effectExtent b="0" l="0" r="0" t="0"/>
            <wp:docPr descr="mcedit" title="" id="61" name="Picture"/>
            <a:graphic>
              <a:graphicData uri="http://schemas.openxmlformats.org/drawingml/2006/picture">
                <pic:pic>
                  <pic:nvPicPr>
                    <pic:cNvPr descr="image/pic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10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555148"/>
            <wp:effectExtent b="0" l="0" r="0" t="0"/>
            <wp:docPr descr="Транслирование, компоновка, запуск" title="" id="64" name="Picture"/>
            <a:graphic>
              <a:graphicData uri="http://schemas.openxmlformats.org/drawingml/2006/picture">
                <pic:pic>
                  <pic:nvPicPr>
                    <pic:cNvPr descr="image/pic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1"/>
        </w:numPr>
        <w:pStyle w:val="Compact"/>
      </w:pPr>
      <w:r>
        <w:t xml:space="preserve">Изменяем текст программы для вычисления выражения f(x)=(4*6+2)/5. 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3456798"/>
            <wp:effectExtent b="0" l="0" r="0" t="0"/>
            <wp:docPr descr="mcedit" title="" id="67" name="Picture"/>
            <a:graphic>
              <a:graphicData uri="http://schemas.openxmlformats.org/drawingml/2006/picture">
                <pic:pic>
                  <pic:nvPicPr>
                    <pic:cNvPr descr="image/pic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pStyle w:val="CaptionedFigure"/>
      </w:pPr>
      <w:r>
        <w:drawing>
          <wp:inline>
            <wp:extent cx="5334000" cy="738289"/>
            <wp:effectExtent b="0" l="0" r="0" t="0"/>
            <wp:docPr descr="Транслирование, компоновка, запуск" title="" id="70" name="Picture"/>
            <a:graphic>
              <a:graphicData uri="http://schemas.openxmlformats.org/drawingml/2006/picture">
                <pic:pic>
                  <pic:nvPicPr>
                    <pic:cNvPr descr="image/pic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p>
      <w:pPr>
        <w:numPr>
          <w:ilvl w:val="0"/>
          <w:numId w:val="1012"/>
        </w:numPr>
        <w:pStyle w:val="Compact"/>
      </w:pPr>
      <w:r>
        <w:t xml:space="preserve">Создаем файл variant.asm, вводим в него текст программы из листинга 7.4.</w:t>
      </w:r>
    </w:p>
    <w:p>
      <w:pPr>
        <w:pStyle w:val="CaptionedFigure"/>
      </w:pPr>
      <w:r>
        <w:drawing>
          <wp:inline>
            <wp:extent cx="5334000" cy="326221"/>
            <wp:effectExtent b="0" l="0" r="0" t="0"/>
            <wp:docPr descr="Команды: touch, mcedit" title="" id="73" name="Picture"/>
            <a:graphic>
              <a:graphicData uri="http://schemas.openxmlformats.org/drawingml/2006/picture">
                <pic:pic>
                  <pic:nvPicPr>
                    <pic:cNvPr descr="image/pic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3348057"/>
            <wp:effectExtent b="0" l="0" r="0" t="0"/>
            <wp:docPr descr="mcedit" title="" id="76" name="Picture"/>
            <a:graphic>
              <a:graphicData uri="http://schemas.openxmlformats.org/drawingml/2006/picture">
                <pic:pic>
                  <pic:nvPicPr>
                    <pic:cNvPr descr="image/pic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13"/>
        </w:numPr>
        <w:pStyle w:val="Compact"/>
      </w:pPr>
      <w:r>
        <w:t xml:space="preserve">Создаем испольняемый файл и запускаем его.</w:t>
      </w:r>
    </w:p>
    <w:p>
      <w:pPr>
        <w:pStyle w:val="CaptionedFigure"/>
      </w:pPr>
      <w:r>
        <w:drawing>
          <wp:inline>
            <wp:extent cx="5334000" cy="658165"/>
            <wp:effectExtent b="0" l="0" r="0" t="0"/>
            <wp:docPr descr="Транслирование, компоновка, запуск" title="" id="79" name="Picture"/>
            <a:graphic>
              <a:graphicData uri="http://schemas.openxmlformats.org/drawingml/2006/picture">
                <pic:pic>
                  <pic:nvPicPr>
                    <pic:cNvPr descr="image/pic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81"/>
    <w:bookmarkStart w:id="82" w:name="ответы-на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вопросы</w:t>
      </w:r>
    </w:p>
    <w:p>
      <w:pPr>
        <w:numPr>
          <w:ilvl w:val="0"/>
          <w:numId w:val="1014"/>
        </w:numPr>
        <w:pStyle w:val="Compact"/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</w:t>
      </w:r>
      <w:r>
        <w:t xml:space="preserve">’</w:t>
      </w:r>
      <w:r>
        <w:t xml:space="preserve">?</w:t>
      </w:r>
    </w:p>
    <w:p>
      <w:pPr>
        <w:numPr>
          <w:ilvl w:val="0"/>
          <w:numId w:val="1015"/>
        </w:numPr>
        <w:pStyle w:val="Compact"/>
      </w:pPr>
      <w:r>
        <w:t xml:space="preserve">mov eax,rem</w:t>
      </w:r>
    </w:p>
    <w:p>
      <w:pPr>
        <w:numPr>
          <w:ilvl w:val="0"/>
          <w:numId w:val="1015"/>
        </w:numPr>
        <w:pStyle w:val="Compact"/>
      </w:pPr>
      <w:r>
        <w:t xml:space="preserve">call sprint</w:t>
      </w:r>
    </w:p>
    <w:p>
      <w:pPr>
        <w:numPr>
          <w:ilvl w:val="0"/>
          <w:numId w:val="1016"/>
        </w:numPr>
        <w:pStyle w:val="Compact"/>
      </w:pPr>
      <w:r>
        <w:t xml:space="preserve">Для чего используется следующие инструкции: mov eax, x | mov edx, 80 | call sread ?</w:t>
      </w:r>
    </w:p>
    <w:p>
      <w:pPr>
        <w:numPr>
          <w:ilvl w:val="0"/>
          <w:numId w:val="1017"/>
        </w:numPr>
        <w:pStyle w:val="Compact"/>
      </w:pPr>
      <w:r>
        <w:t xml:space="preserve">mov eax, x : записывает данные из x в регистр eax</w:t>
      </w:r>
    </w:p>
    <w:p>
      <w:pPr>
        <w:numPr>
          <w:ilvl w:val="0"/>
          <w:numId w:val="1017"/>
        </w:numPr>
        <w:pStyle w:val="Compact"/>
      </w:pPr>
      <w:r>
        <w:t xml:space="preserve">mov edx, 80 : указывает длину переменной x</w:t>
      </w:r>
    </w:p>
    <w:p>
      <w:pPr>
        <w:numPr>
          <w:ilvl w:val="0"/>
          <w:numId w:val="1017"/>
        </w:numPr>
        <w:pStyle w:val="Compact"/>
      </w:pPr>
      <w:r>
        <w:t xml:space="preserve">call sread : считывает введенную информацию</w:t>
      </w:r>
    </w:p>
    <w:p>
      <w:pPr>
        <w:numPr>
          <w:ilvl w:val="0"/>
          <w:numId w:val="101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0"/>
          <w:numId w:val="1019"/>
        </w:numPr>
        <w:pStyle w:val="Compact"/>
      </w:pPr>
      <w:r>
        <w:t xml:space="preserve">Преобразует ASCII код в число</w:t>
      </w:r>
    </w:p>
    <w:p>
      <w:pPr>
        <w:numPr>
          <w:ilvl w:val="0"/>
          <w:numId w:val="1020"/>
        </w:numPr>
        <w:pStyle w:val="Compact"/>
      </w:pPr>
      <w:r>
        <w:t xml:space="preserve">Какие строки листинга 7.4 отвечают за вычисления варианта?</w:t>
      </w:r>
    </w:p>
    <w:p>
      <w:pPr>
        <w:numPr>
          <w:ilvl w:val="0"/>
          <w:numId w:val="1021"/>
        </w:numPr>
        <w:pStyle w:val="Compact"/>
      </w:pPr>
      <w:r>
        <w:t xml:space="preserve">xor edx,edx</w:t>
      </w:r>
    </w:p>
    <w:p>
      <w:pPr>
        <w:numPr>
          <w:ilvl w:val="0"/>
          <w:numId w:val="1021"/>
        </w:numPr>
        <w:pStyle w:val="Compact"/>
      </w:pPr>
      <w:r>
        <w:t xml:space="preserve">mov ebx,20</w:t>
      </w:r>
    </w:p>
    <w:p>
      <w:pPr>
        <w:numPr>
          <w:ilvl w:val="0"/>
          <w:numId w:val="1021"/>
        </w:numPr>
        <w:pStyle w:val="Compact"/>
      </w:pPr>
      <w:r>
        <w:t xml:space="preserve">div ebx</w:t>
      </w:r>
    </w:p>
    <w:p>
      <w:pPr>
        <w:numPr>
          <w:ilvl w:val="0"/>
          <w:numId w:val="1021"/>
        </w:numPr>
        <w:pStyle w:val="Compact"/>
      </w:pPr>
      <w:r>
        <w:t xml:space="preserve">inc edx</w:t>
      </w:r>
    </w:p>
    <w:p>
      <w:pPr>
        <w:numPr>
          <w:ilvl w:val="0"/>
          <w:numId w:val="1022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0"/>
          <w:numId w:val="1023"/>
        </w:numPr>
        <w:pStyle w:val="Compact"/>
      </w:pPr>
      <w:r>
        <w:t xml:space="preserve">edx</w:t>
      </w:r>
    </w:p>
    <w:p>
      <w:pPr>
        <w:numPr>
          <w:ilvl w:val="0"/>
          <w:numId w:val="1024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0"/>
          <w:numId w:val="1025"/>
        </w:numPr>
        <w:pStyle w:val="Compact"/>
      </w:pPr>
      <w:r>
        <w:t xml:space="preserve">Прибавляет единицу</w:t>
      </w:r>
    </w:p>
    <w:p>
      <w:pPr>
        <w:numPr>
          <w:ilvl w:val="0"/>
          <w:numId w:val="1026"/>
        </w:numPr>
        <w:pStyle w:val="Compact"/>
      </w:pPr>
      <w:r>
        <w:t xml:space="preserve">Какие строки листинга 7.4 отвечают за вывод на экран результата вычислений?</w:t>
      </w:r>
    </w:p>
    <w:p>
      <w:pPr>
        <w:numPr>
          <w:ilvl w:val="0"/>
          <w:numId w:val="1027"/>
        </w:numPr>
        <w:pStyle w:val="Compact"/>
      </w:pPr>
      <w:r>
        <w:t xml:space="preserve">mov eax,edx</w:t>
      </w:r>
    </w:p>
    <w:p>
      <w:pPr>
        <w:numPr>
          <w:ilvl w:val="0"/>
          <w:numId w:val="1027"/>
        </w:numPr>
        <w:pStyle w:val="Compact"/>
      </w:pPr>
      <w:r>
        <w:t xml:space="preserve">call iprintLF</w:t>
      </w:r>
    </w:p>
    <w:bookmarkEnd w:id="82"/>
    <w:bookmarkStart w:id="92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28"/>
        </w:numPr>
        <w:pStyle w:val="Compact"/>
      </w:pPr>
      <w:r>
        <w:t xml:space="preserve">Создаем файл expression.asm, вводим в него текст программы для вычисления выражения f(x)=5*(x+18)-28.</w:t>
      </w:r>
    </w:p>
    <w:p>
      <w:pPr>
        <w:pStyle w:val="CaptionedFigure"/>
      </w:pPr>
      <w:r>
        <w:drawing>
          <wp:inline>
            <wp:extent cx="5334000" cy="280435"/>
            <wp:effectExtent b="0" l="0" r="0" t="0"/>
            <wp:docPr descr="Команды: touch, mcedit" title="" id="84" name="Picture"/>
            <a:graphic>
              <a:graphicData uri="http://schemas.openxmlformats.org/drawingml/2006/picture">
                <pic:pic>
                  <pic:nvPicPr>
                    <pic:cNvPr descr="image/pic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Команды: touch, mcedit</w:t>
      </w:r>
    </w:p>
    <w:p>
      <w:pPr>
        <w:pStyle w:val="CaptionedFigure"/>
      </w:pPr>
      <w:r>
        <w:drawing>
          <wp:inline>
            <wp:extent cx="5334000" cy="4060464"/>
            <wp:effectExtent b="0" l="0" r="0" t="0"/>
            <wp:docPr descr="mcedit" title="" id="87" name="Picture"/>
            <a:graphic>
              <a:graphicData uri="http://schemas.openxmlformats.org/drawingml/2006/picture">
                <pic:pic>
                  <pic:nvPicPr>
                    <pic:cNvPr descr="image/pic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mcedit</w:t>
      </w:r>
    </w:p>
    <w:p>
      <w:pPr>
        <w:numPr>
          <w:ilvl w:val="0"/>
          <w:numId w:val="1029"/>
        </w:numPr>
        <w:pStyle w:val="Compact"/>
      </w:pPr>
      <w:r>
        <w:t xml:space="preserve">Создаем испольняемый файл и запускаем его. Для проверки возьмем 2 значения: x1=2 | x2=3.</w:t>
      </w:r>
    </w:p>
    <w:p>
      <w:pPr>
        <w:pStyle w:val="CaptionedFigure"/>
      </w:pPr>
      <w:r>
        <w:drawing>
          <wp:inline>
            <wp:extent cx="5334000" cy="890903"/>
            <wp:effectExtent b="0" l="0" r="0" t="0"/>
            <wp:docPr descr="Транслирование, компоновка, запуск" title="" id="90" name="Picture"/>
            <a:graphic>
              <a:graphicData uri="http://schemas.openxmlformats.org/drawingml/2006/picture">
                <pic:pic>
                  <pic:nvPicPr>
                    <pic:cNvPr descr="image/pic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Транслирование, компоновка, запуск</w:t>
      </w:r>
    </w:p>
    <w:bookmarkEnd w:id="92"/>
    <w:bookmarkStart w:id="9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1"/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1"/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Сычев Егор Олегович</dc:creator>
  <dc:language>ru-RU</dc:language>
  <cp:keywords/>
  <dcterms:created xsi:type="dcterms:W3CDTF">2022-11-26T17:15:29Z</dcterms:created>
  <dcterms:modified xsi:type="dcterms:W3CDTF">2022-11-26T17:15:29Z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