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C954" w14:textId="77777777" w:rsidR="00B12683" w:rsidRDefault="00B12683" w:rsidP="00CC600D">
      <w:pPr>
        <w:spacing w:line="240" w:lineRule="auto"/>
        <w:rPr>
          <w:b/>
          <w:bCs/>
          <w:sz w:val="28"/>
          <w:szCs w:val="32"/>
        </w:rPr>
      </w:pPr>
    </w:p>
    <w:p w14:paraId="75D22CBB" w14:textId="77777777" w:rsidR="00B12683" w:rsidRDefault="00B12683" w:rsidP="00CC600D">
      <w:pPr>
        <w:spacing w:line="240" w:lineRule="auto"/>
        <w:rPr>
          <w:b/>
          <w:bCs/>
          <w:sz w:val="28"/>
          <w:szCs w:val="32"/>
        </w:rPr>
      </w:pPr>
    </w:p>
    <w:p w14:paraId="0FFEEECF" w14:textId="27AA7850" w:rsidR="00B12683" w:rsidRPr="00D8529B" w:rsidRDefault="00B12683" w:rsidP="00B12683">
      <w:pPr>
        <w:spacing w:line="240" w:lineRule="auto"/>
        <w:jc w:val="center"/>
        <w:rPr>
          <w:b/>
          <w:bCs/>
          <w:sz w:val="36"/>
          <w:szCs w:val="40"/>
        </w:rPr>
      </w:pPr>
      <w:r w:rsidRPr="00D8529B">
        <w:rPr>
          <w:rFonts w:hint="eastAsia"/>
          <w:b/>
          <w:bCs/>
          <w:sz w:val="36"/>
          <w:szCs w:val="40"/>
        </w:rPr>
        <w:t>上海财经大学翻译硕士学位论文</w:t>
      </w:r>
    </w:p>
    <w:p w14:paraId="26BA9003" w14:textId="55146551" w:rsidR="00B12683" w:rsidRPr="00D8529B" w:rsidRDefault="00D56F22" w:rsidP="00B12683">
      <w:pPr>
        <w:spacing w:line="240" w:lineRule="auto"/>
        <w:jc w:val="center"/>
        <w:rPr>
          <w:b/>
          <w:bCs/>
          <w:sz w:val="32"/>
          <w:szCs w:val="36"/>
        </w:rPr>
      </w:pPr>
      <w:r>
        <w:rPr>
          <w:rFonts w:hint="eastAsia"/>
          <w:b/>
          <w:bCs/>
          <w:sz w:val="32"/>
          <w:szCs w:val="36"/>
        </w:rPr>
        <w:t>军事史文本</w:t>
      </w:r>
      <w:r w:rsidR="00B12683" w:rsidRPr="00D8529B">
        <w:rPr>
          <w:rFonts w:hint="eastAsia"/>
          <w:b/>
          <w:bCs/>
          <w:sz w:val="32"/>
          <w:szCs w:val="36"/>
        </w:rPr>
        <w:t>翻译中的</w:t>
      </w:r>
      <w:r w:rsidR="006B6A91">
        <w:rPr>
          <w:rFonts w:hint="eastAsia"/>
          <w:b/>
          <w:bCs/>
          <w:sz w:val="32"/>
          <w:szCs w:val="36"/>
        </w:rPr>
        <w:t>重写</w:t>
      </w:r>
      <w:r w:rsidR="00B12683" w:rsidRPr="00D8529B">
        <w:rPr>
          <w:rFonts w:hint="eastAsia"/>
          <w:b/>
          <w:bCs/>
          <w:sz w:val="32"/>
          <w:szCs w:val="36"/>
        </w:rPr>
        <w:t>策略——以</w:t>
      </w:r>
      <w:r w:rsidR="00B12683" w:rsidRPr="001A2F67">
        <w:rPr>
          <w:rFonts w:hint="eastAsia"/>
          <w:b/>
          <w:bCs/>
          <w:i/>
          <w:iCs/>
          <w:sz w:val="32"/>
          <w:szCs w:val="36"/>
        </w:rPr>
        <w:t>Japan Prepares for Total War</w:t>
      </w:r>
      <w:r w:rsidR="0058307F" w:rsidRPr="0058307F">
        <w:rPr>
          <w:b/>
          <w:bCs/>
          <w:i/>
          <w:iCs/>
          <w:sz w:val="32"/>
          <w:szCs w:val="36"/>
        </w:rPr>
        <w:t>: The Search for Economic Security, 1919–1941</w:t>
      </w:r>
      <w:r w:rsidR="00B12683" w:rsidRPr="00D8529B">
        <w:rPr>
          <w:rFonts w:hint="eastAsia"/>
          <w:b/>
          <w:bCs/>
          <w:sz w:val="32"/>
          <w:szCs w:val="36"/>
        </w:rPr>
        <w:t>汉译为个案</w:t>
      </w:r>
    </w:p>
    <w:p w14:paraId="1A90A30F" w14:textId="77777777" w:rsidR="00B12683" w:rsidRDefault="00B12683" w:rsidP="00B12683">
      <w:pPr>
        <w:spacing w:line="240" w:lineRule="auto"/>
        <w:jc w:val="center"/>
        <w:rPr>
          <w:b/>
          <w:bCs/>
          <w:sz w:val="28"/>
          <w:szCs w:val="32"/>
        </w:rPr>
      </w:pPr>
    </w:p>
    <w:p w14:paraId="78A01B9A" w14:textId="5BEF0E06" w:rsidR="00B12683" w:rsidRDefault="00B12683" w:rsidP="00B12683">
      <w:pPr>
        <w:spacing w:line="240" w:lineRule="auto"/>
        <w:jc w:val="center"/>
        <w:rPr>
          <w:b/>
          <w:bCs/>
          <w:sz w:val="28"/>
          <w:szCs w:val="32"/>
        </w:rPr>
      </w:pPr>
      <w:r>
        <w:rPr>
          <w:rFonts w:hint="eastAsia"/>
          <w:b/>
          <w:bCs/>
          <w:sz w:val="28"/>
          <w:szCs w:val="32"/>
        </w:rPr>
        <w:t>学校代码：</w:t>
      </w:r>
      <w:r>
        <w:rPr>
          <w:rFonts w:hint="eastAsia"/>
          <w:b/>
          <w:bCs/>
          <w:sz w:val="28"/>
          <w:szCs w:val="32"/>
        </w:rPr>
        <w:t>10272</w:t>
      </w:r>
    </w:p>
    <w:p w14:paraId="351D0A42" w14:textId="7402BE44" w:rsidR="00B12683" w:rsidRDefault="00B12683" w:rsidP="00B12683">
      <w:pPr>
        <w:spacing w:line="240" w:lineRule="auto"/>
        <w:jc w:val="center"/>
        <w:rPr>
          <w:b/>
          <w:bCs/>
          <w:sz w:val="28"/>
          <w:szCs w:val="32"/>
        </w:rPr>
      </w:pPr>
      <w:r>
        <w:rPr>
          <w:rFonts w:hint="eastAsia"/>
          <w:b/>
          <w:bCs/>
          <w:sz w:val="28"/>
          <w:szCs w:val="32"/>
        </w:rPr>
        <w:t>院系：外国语学院</w:t>
      </w:r>
    </w:p>
    <w:p w14:paraId="3FC7CF72" w14:textId="46FBDD61" w:rsidR="00B12683" w:rsidRDefault="00B12683" w:rsidP="00B12683">
      <w:pPr>
        <w:spacing w:line="240" w:lineRule="auto"/>
        <w:jc w:val="center"/>
        <w:rPr>
          <w:b/>
          <w:bCs/>
          <w:sz w:val="28"/>
          <w:szCs w:val="32"/>
        </w:rPr>
      </w:pPr>
      <w:r>
        <w:rPr>
          <w:rFonts w:hint="eastAsia"/>
          <w:b/>
          <w:bCs/>
          <w:sz w:val="28"/>
          <w:szCs w:val="32"/>
        </w:rPr>
        <w:t>学号：</w:t>
      </w:r>
      <w:r>
        <w:rPr>
          <w:rFonts w:hint="eastAsia"/>
          <w:b/>
          <w:bCs/>
          <w:sz w:val="28"/>
          <w:szCs w:val="32"/>
        </w:rPr>
        <w:t>2024214265</w:t>
      </w:r>
    </w:p>
    <w:p w14:paraId="14CC7662" w14:textId="307B4028" w:rsidR="00B12683" w:rsidRDefault="00B12683" w:rsidP="00B12683">
      <w:pPr>
        <w:spacing w:line="240" w:lineRule="auto"/>
        <w:jc w:val="center"/>
        <w:rPr>
          <w:b/>
          <w:bCs/>
          <w:sz w:val="28"/>
          <w:szCs w:val="32"/>
        </w:rPr>
      </w:pPr>
      <w:r>
        <w:rPr>
          <w:rFonts w:hint="eastAsia"/>
          <w:b/>
          <w:bCs/>
          <w:sz w:val="28"/>
          <w:szCs w:val="32"/>
        </w:rPr>
        <w:t>专业：英语笔译</w:t>
      </w:r>
    </w:p>
    <w:p w14:paraId="0A5F5954" w14:textId="3DF98DFB" w:rsidR="00B12683" w:rsidRDefault="00B12683" w:rsidP="00B12683">
      <w:pPr>
        <w:spacing w:line="240" w:lineRule="auto"/>
        <w:jc w:val="center"/>
        <w:rPr>
          <w:b/>
          <w:bCs/>
          <w:sz w:val="28"/>
          <w:szCs w:val="32"/>
        </w:rPr>
      </w:pPr>
      <w:r>
        <w:rPr>
          <w:rFonts w:hint="eastAsia"/>
          <w:b/>
          <w:bCs/>
          <w:sz w:val="28"/>
          <w:szCs w:val="32"/>
        </w:rPr>
        <w:t>姓名：赵乐阳</w:t>
      </w:r>
    </w:p>
    <w:p w14:paraId="1035C8F6" w14:textId="7E125DAE" w:rsidR="00B12683" w:rsidRDefault="00B12683" w:rsidP="00B12683">
      <w:pPr>
        <w:spacing w:line="240" w:lineRule="auto"/>
        <w:jc w:val="center"/>
        <w:rPr>
          <w:b/>
          <w:bCs/>
          <w:sz w:val="28"/>
          <w:szCs w:val="32"/>
        </w:rPr>
      </w:pPr>
      <w:r>
        <w:rPr>
          <w:rFonts w:hint="eastAsia"/>
          <w:b/>
          <w:bCs/>
          <w:sz w:val="28"/>
          <w:szCs w:val="32"/>
        </w:rPr>
        <w:t>指导教师：郭鸿杰</w:t>
      </w:r>
    </w:p>
    <w:p w14:paraId="348AB0F1" w14:textId="77777777" w:rsidR="00B12683" w:rsidRDefault="00B12683" w:rsidP="00B12683">
      <w:pPr>
        <w:spacing w:line="240" w:lineRule="auto"/>
        <w:jc w:val="center"/>
        <w:rPr>
          <w:b/>
          <w:bCs/>
          <w:sz w:val="28"/>
          <w:szCs w:val="32"/>
        </w:rPr>
      </w:pPr>
    </w:p>
    <w:p w14:paraId="32E87595" w14:textId="0BC340E7" w:rsidR="00B12683" w:rsidRPr="00D8529B" w:rsidRDefault="00B12683" w:rsidP="00B12683">
      <w:pPr>
        <w:spacing w:line="240" w:lineRule="auto"/>
        <w:jc w:val="center"/>
        <w:rPr>
          <w:b/>
          <w:bCs/>
          <w:sz w:val="30"/>
          <w:szCs w:val="30"/>
        </w:rPr>
      </w:pPr>
      <w:r w:rsidRPr="00D8529B">
        <w:rPr>
          <w:rFonts w:hint="eastAsia"/>
          <w:b/>
          <w:bCs/>
          <w:sz w:val="30"/>
          <w:szCs w:val="30"/>
        </w:rPr>
        <w:t>202</w:t>
      </w:r>
      <w:r w:rsidR="003023D9">
        <w:rPr>
          <w:rFonts w:hint="eastAsia"/>
          <w:b/>
          <w:bCs/>
          <w:sz w:val="30"/>
          <w:szCs w:val="30"/>
        </w:rPr>
        <w:t>6</w:t>
      </w:r>
      <w:r w:rsidRPr="00D8529B">
        <w:rPr>
          <w:rFonts w:hint="eastAsia"/>
          <w:b/>
          <w:bCs/>
          <w:sz w:val="30"/>
          <w:szCs w:val="30"/>
        </w:rPr>
        <w:t>年</w:t>
      </w:r>
      <w:r w:rsidRPr="00D8529B">
        <w:rPr>
          <w:rFonts w:hint="eastAsia"/>
          <w:b/>
          <w:bCs/>
          <w:sz w:val="30"/>
          <w:szCs w:val="30"/>
        </w:rPr>
        <w:t>2</w:t>
      </w:r>
      <w:r w:rsidRPr="00D8529B">
        <w:rPr>
          <w:rFonts w:hint="eastAsia"/>
          <w:b/>
          <w:bCs/>
          <w:sz w:val="30"/>
          <w:szCs w:val="30"/>
        </w:rPr>
        <w:t>月</w:t>
      </w:r>
    </w:p>
    <w:p w14:paraId="4D9F1B60" w14:textId="77777777" w:rsidR="00B12683" w:rsidRDefault="00B12683" w:rsidP="00CC600D">
      <w:pPr>
        <w:spacing w:line="240" w:lineRule="auto"/>
        <w:rPr>
          <w:b/>
          <w:bCs/>
          <w:sz w:val="28"/>
          <w:szCs w:val="32"/>
        </w:rPr>
      </w:pPr>
    </w:p>
    <w:p w14:paraId="0AFBB23C" w14:textId="77777777" w:rsidR="00B12683" w:rsidRDefault="00B12683" w:rsidP="00CC600D">
      <w:pPr>
        <w:spacing w:line="240" w:lineRule="auto"/>
        <w:rPr>
          <w:b/>
          <w:bCs/>
          <w:sz w:val="28"/>
          <w:szCs w:val="32"/>
        </w:rPr>
      </w:pPr>
    </w:p>
    <w:p w14:paraId="6D273CFE" w14:textId="77777777" w:rsidR="00B12683" w:rsidRDefault="00B12683" w:rsidP="00CC600D">
      <w:pPr>
        <w:spacing w:line="240" w:lineRule="auto"/>
        <w:rPr>
          <w:b/>
          <w:bCs/>
          <w:sz w:val="28"/>
          <w:szCs w:val="32"/>
        </w:rPr>
      </w:pPr>
    </w:p>
    <w:p w14:paraId="57539E47" w14:textId="77777777" w:rsidR="00E354BF" w:rsidRDefault="00E354BF" w:rsidP="00CC600D">
      <w:pPr>
        <w:spacing w:line="240" w:lineRule="auto"/>
        <w:rPr>
          <w:b/>
          <w:bCs/>
          <w:sz w:val="28"/>
          <w:szCs w:val="32"/>
        </w:rPr>
      </w:pPr>
    </w:p>
    <w:p w14:paraId="498E616D" w14:textId="2702698B" w:rsidR="00B12683" w:rsidRPr="00E354BF" w:rsidRDefault="00E354BF" w:rsidP="00E354BF">
      <w:pPr>
        <w:spacing w:line="240" w:lineRule="auto"/>
        <w:jc w:val="center"/>
        <w:rPr>
          <w:b/>
          <w:bCs/>
          <w:sz w:val="44"/>
          <w:szCs w:val="44"/>
        </w:rPr>
      </w:pPr>
      <w:r w:rsidRPr="00E354BF">
        <w:rPr>
          <w:rFonts w:hint="eastAsia"/>
          <w:b/>
          <w:bCs/>
          <w:sz w:val="44"/>
          <w:szCs w:val="44"/>
        </w:rPr>
        <w:t xml:space="preserve">The Rewriting Strategies of </w:t>
      </w:r>
      <w:r w:rsidR="00A21BE8">
        <w:rPr>
          <w:rFonts w:hint="eastAsia"/>
          <w:b/>
          <w:bCs/>
          <w:sz w:val="44"/>
          <w:szCs w:val="44"/>
        </w:rPr>
        <w:t xml:space="preserve">Military </w:t>
      </w:r>
      <w:r w:rsidRPr="00E354BF">
        <w:rPr>
          <w:rFonts w:hint="eastAsia"/>
          <w:b/>
          <w:bCs/>
          <w:sz w:val="44"/>
          <w:szCs w:val="44"/>
        </w:rPr>
        <w:t>Histor</w:t>
      </w:r>
      <w:r w:rsidR="00A21BE8">
        <w:rPr>
          <w:rFonts w:hint="eastAsia"/>
          <w:b/>
          <w:bCs/>
          <w:sz w:val="44"/>
          <w:szCs w:val="44"/>
        </w:rPr>
        <w:t>y</w:t>
      </w:r>
      <w:r w:rsidRPr="00E354BF">
        <w:rPr>
          <w:rFonts w:hint="eastAsia"/>
          <w:b/>
          <w:bCs/>
          <w:sz w:val="44"/>
          <w:szCs w:val="44"/>
        </w:rPr>
        <w:t xml:space="preserve"> Text Translation: </w:t>
      </w:r>
      <w:r w:rsidR="001A2F67" w:rsidRPr="00E354BF">
        <w:rPr>
          <w:rFonts w:hint="eastAsia"/>
          <w:b/>
          <w:bCs/>
          <w:sz w:val="44"/>
          <w:szCs w:val="44"/>
        </w:rPr>
        <w:t xml:space="preserve">A Case Study of the Chinese Translation of </w:t>
      </w:r>
      <w:r w:rsidR="001A2F67" w:rsidRPr="00E354BF">
        <w:rPr>
          <w:rFonts w:hint="eastAsia"/>
          <w:b/>
          <w:bCs/>
          <w:i/>
          <w:iCs/>
          <w:sz w:val="44"/>
          <w:szCs w:val="44"/>
        </w:rPr>
        <w:t>Japan Prepares for Total War</w:t>
      </w:r>
      <w:r w:rsidR="0058307F" w:rsidRPr="0058307F">
        <w:rPr>
          <w:b/>
          <w:bCs/>
          <w:i/>
          <w:iCs/>
          <w:sz w:val="44"/>
          <w:szCs w:val="44"/>
        </w:rPr>
        <w:t>: The Search for Economic Security, 1919–1941</w:t>
      </w:r>
    </w:p>
    <w:p w14:paraId="06EDB84E" w14:textId="77777777" w:rsidR="00B12683" w:rsidRDefault="00B12683" w:rsidP="00CC600D">
      <w:pPr>
        <w:spacing w:line="240" w:lineRule="auto"/>
        <w:rPr>
          <w:b/>
          <w:bCs/>
          <w:sz w:val="28"/>
          <w:szCs w:val="32"/>
        </w:rPr>
      </w:pPr>
    </w:p>
    <w:p w14:paraId="48ED069E" w14:textId="36E708F4" w:rsidR="00B12683" w:rsidRPr="00E354BF" w:rsidRDefault="00E354BF" w:rsidP="00E354BF">
      <w:pPr>
        <w:spacing w:line="240" w:lineRule="auto"/>
        <w:jc w:val="center"/>
        <w:rPr>
          <w:sz w:val="28"/>
          <w:szCs w:val="32"/>
        </w:rPr>
      </w:pPr>
      <w:r w:rsidRPr="00E354BF">
        <w:rPr>
          <w:rFonts w:hint="eastAsia"/>
          <w:sz w:val="28"/>
          <w:szCs w:val="32"/>
        </w:rPr>
        <w:t>A Thesis</w:t>
      </w:r>
    </w:p>
    <w:p w14:paraId="75E56CCF" w14:textId="4A5607BF" w:rsidR="00E354BF" w:rsidRPr="00E354BF" w:rsidRDefault="00E354BF" w:rsidP="00E354BF">
      <w:pPr>
        <w:spacing w:line="240" w:lineRule="auto"/>
        <w:jc w:val="center"/>
        <w:rPr>
          <w:sz w:val="28"/>
          <w:szCs w:val="32"/>
        </w:rPr>
      </w:pPr>
      <w:r w:rsidRPr="00E354BF">
        <w:rPr>
          <w:rFonts w:hint="eastAsia"/>
          <w:sz w:val="28"/>
          <w:szCs w:val="32"/>
        </w:rPr>
        <w:t>Submitted to the School of Foreign Studies</w:t>
      </w:r>
    </w:p>
    <w:p w14:paraId="3D9EB68A" w14:textId="6CD8B832" w:rsidR="00E354BF" w:rsidRPr="00E354BF" w:rsidRDefault="00E354BF" w:rsidP="00E354BF">
      <w:pPr>
        <w:spacing w:line="240" w:lineRule="auto"/>
        <w:jc w:val="center"/>
        <w:rPr>
          <w:sz w:val="28"/>
          <w:szCs w:val="32"/>
        </w:rPr>
      </w:pPr>
      <w:r w:rsidRPr="00E354BF">
        <w:rPr>
          <w:rFonts w:hint="eastAsia"/>
          <w:sz w:val="28"/>
          <w:szCs w:val="32"/>
        </w:rPr>
        <w:t>Shanghai University of Finance and Economics</w:t>
      </w:r>
    </w:p>
    <w:p w14:paraId="3780E5A8" w14:textId="018985A4" w:rsidR="00E354BF" w:rsidRPr="00E354BF" w:rsidRDefault="00E354BF" w:rsidP="00E354BF">
      <w:pPr>
        <w:spacing w:line="240" w:lineRule="auto"/>
        <w:jc w:val="center"/>
        <w:rPr>
          <w:sz w:val="28"/>
          <w:szCs w:val="32"/>
        </w:rPr>
      </w:pPr>
      <w:r w:rsidRPr="00E354BF">
        <w:rPr>
          <w:rFonts w:hint="eastAsia"/>
          <w:sz w:val="28"/>
          <w:szCs w:val="32"/>
        </w:rPr>
        <w:t xml:space="preserve">In </w:t>
      </w:r>
      <w:r w:rsidRPr="001747DB">
        <w:rPr>
          <w:rFonts w:hint="eastAsia"/>
          <w:color w:val="EE0000"/>
          <w:sz w:val="28"/>
          <w:szCs w:val="32"/>
        </w:rPr>
        <w:t xml:space="preserve">Partial </w:t>
      </w:r>
      <w:r w:rsidRPr="00E354BF">
        <w:rPr>
          <w:rFonts w:hint="eastAsia"/>
          <w:sz w:val="28"/>
          <w:szCs w:val="32"/>
        </w:rPr>
        <w:t>Fulfillment of the Requirements</w:t>
      </w:r>
    </w:p>
    <w:p w14:paraId="79C6864E" w14:textId="452AE120" w:rsidR="00E354BF" w:rsidRDefault="00E354BF" w:rsidP="00E354BF">
      <w:pPr>
        <w:spacing w:line="240" w:lineRule="auto"/>
        <w:jc w:val="center"/>
        <w:rPr>
          <w:sz w:val="28"/>
          <w:szCs w:val="32"/>
        </w:rPr>
      </w:pPr>
      <w:r w:rsidRPr="00E354BF">
        <w:rPr>
          <w:rFonts w:hint="eastAsia"/>
          <w:sz w:val="28"/>
          <w:szCs w:val="32"/>
        </w:rPr>
        <w:t>For the Degree of Master of Translation and Interpreting</w:t>
      </w:r>
    </w:p>
    <w:p w14:paraId="6517FD8A" w14:textId="77777777" w:rsidR="00E354BF" w:rsidRDefault="00E354BF" w:rsidP="00E354BF">
      <w:pPr>
        <w:spacing w:line="240" w:lineRule="auto"/>
        <w:jc w:val="center"/>
        <w:rPr>
          <w:sz w:val="28"/>
          <w:szCs w:val="32"/>
        </w:rPr>
      </w:pPr>
    </w:p>
    <w:p w14:paraId="4A284532" w14:textId="3F5095CF" w:rsidR="00E354BF" w:rsidRDefault="00E354BF" w:rsidP="00E354BF">
      <w:pPr>
        <w:spacing w:line="240" w:lineRule="auto"/>
        <w:jc w:val="center"/>
        <w:rPr>
          <w:sz w:val="28"/>
          <w:szCs w:val="32"/>
        </w:rPr>
      </w:pPr>
      <w:r>
        <w:rPr>
          <w:rFonts w:hint="eastAsia"/>
          <w:sz w:val="28"/>
          <w:szCs w:val="32"/>
        </w:rPr>
        <w:t>by</w:t>
      </w:r>
    </w:p>
    <w:p w14:paraId="5A3C29E0" w14:textId="0A3253A7" w:rsidR="00E354BF" w:rsidRDefault="00E354BF" w:rsidP="00E354BF">
      <w:pPr>
        <w:spacing w:line="240" w:lineRule="auto"/>
        <w:jc w:val="center"/>
        <w:rPr>
          <w:sz w:val="28"/>
          <w:szCs w:val="32"/>
        </w:rPr>
      </w:pPr>
      <w:r>
        <w:rPr>
          <w:rFonts w:hint="eastAsia"/>
          <w:sz w:val="28"/>
          <w:szCs w:val="32"/>
        </w:rPr>
        <w:t>Zhao Leyang</w:t>
      </w:r>
    </w:p>
    <w:p w14:paraId="268F013A" w14:textId="77777777" w:rsidR="00E354BF" w:rsidRPr="000F1A29" w:rsidRDefault="00E354BF" w:rsidP="00E354BF">
      <w:pPr>
        <w:spacing w:line="240" w:lineRule="auto"/>
        <w:jc w:val="center"/>
        <w:rPr>
          <w:sz w:val="28"/>
          <w:szCs w:val="32"/>
        </w:rPr>
      </w:pPr>
    </w:p>
    <w:p w14:paraId="3CEB4E2C" w14:textId="7C9614C1" w:rsidR="00E354BF" w:rsidRDefault="00E354BF" w:rsidP="00E354BF">
      <w:pPr>
        <w:spacing w:line="240" w:lineRule="auto"/>
        <w:jc w:val="center"/>
        <w:rPr>
          <w:sz w:val="28"/>
          <w:szCs w:val="32"/>
        </w:rPr>
      </w:pPr>
      <w:r>
        <w:rPr>
          <w:rFonts w:hint="eastAsia"/>
          <w:sz w:val="28"/>
          <w:szCs w:val="32"/>
        </w:rPr>
        <w:t>Under the supervision of Prof. Guo Hongjie</w:t>
      </w:r>
    </w:p>
    <w:p w14:paraId="3B5777CC" w14:textId="03606BCA" w:rsidR="00E354BF" w:rsidRDefault="007D2E31" w:rsidP="00E354BF">
      <w:pPr>
        <w:spacing w:line="240" w:lineRule="auto"/>
        <w:jc w:val="center"/>
        <w:rPr>
          <w:sz w:val="28"/>
          <w:szCs w:val="32"/>
        </w:rPr>
      </w:pPr>
      <w:r>
        <w:rPr>
          <w:rFonts w:hint="eastAsia"/>
          <w:sz w:val="28"/>
          <w:szCs w:val="32"/>
        </w:rPr>
        <w:t>February</w:t>
      </w:r>
      <w:r w:rsidR="009F26A2">
        <w:rPr>
          <w:rFonts w:hint="eastAsia"/>
          <w:sz w:val="28"/>
          <w:szCs w:val="32"/>
        </w:rPr>
        <w:t xml:space="preserve"> 202</w:t>
      </w:r>
      <w:r>
        <w:rPr>
          <w:rFonts w:hint="eastAsia"/>
          <w:sz w:val="28"/>
          <w:szCs w:val="32"/>
        </w:rPr>
        <w:t>6</w:t>
      </w:r>
    </w:p>
    <w:p w14:paraId="3BF3A569" w14:textId="0564F2EF" w:rsidR="000F421E" w:rsidRDefault="000F421E" w:rsidP="004E4F10">
      <w:pPr>
        <w:pStyle w:val="1"/>
        <w:jc w:val="center"/>
      </w:pPr>
      <w:bookmarkStart w:id="0" w:name="_Toc217383116"/>
      <w:r>
        <w:rPr>
          <w:rFonts w:hint="eastAsia"/>
        </w:rPr>
        <w:lastRenderedPageBreak/>
        <w:t>致谢</w:t>
      </w:r>
      <w:bookmarkEnd w:id="0"/>
    </w:p>
    <w:p w14:paraId="7F02FFBD" w14:textId="77777777" w:rsidR="000F421E" w:rsidRDefault="000F421E" w:rsidP="000F421E">
      <w:pPr>
        <w:spacing w:line="240" w:lineRule="auto"/>
        <w:jc w:val="center"/>
        <w:rPr>
          <w:b/>
          <w:bCs/>
          <w:sz w:val="28"/>
          <w:szCs w:val="32"/>
        </w:rPr>
      </w:pPr>
    </w:p>
    <w:p w14:paraId="4A3C6501" w14:textId="77777777" w:rsidR="000F421E" w:rsidRDefault="000F421E" w:rsidP="000F421E">
      <w:pPr>
        <w:spacing w:line="240" w:lineRule="auto"/>
        <w:jc w:val="center"/>
        <w:rPr>
          <w:b/>
          <w:bCs/>
          <w:sz w:val="28"/>
          <w:szCs w:val="32"/>
        </w:rPr>
      </w:pPr>
    </w:p>
    <w:p w14:paraId="15B6217E" w14:textId="77777777" w:rsidR="000F421E" w:rsidRDefault="000F421E" w:rsidP="000F421E">
      <w:pPr>
        <w:spacing w:line="240" w:lineRule="auto"/>
        <w:jc w:val="center"/>
        <w:rPr>
          <w:b/>
          <w:bCs/>
          <w:sz w:val="28"/>
          <w:szCs w:val="32"/>
        </w:rPr>
      </w:pPr>
    </w:p>
    <w:p w14:paraId="463E5C1B" w14:textId="77777777" w:rsidR="000F421E" w:rsidRDefault="000F421E" w:rsidP="000F421E">
      <w:pPr>
        <w:spacing w:line="240" w:lineRule="auto"/>
        <w:jc w:val="center"/>
        <w:rPr>
          <w:b/>
          <w:bCs/>
          <w:sz w:val="28"/>
          <w:szCs w:val="32"/>
        </w:rPr>
      </w:pPr>
    </w:p>
    <w:p w14:paraId="44F2D874" w14:textId="77777777" w:rsidR="000F421E" w:rsidRDefault="000F421E" w:rsidP="000F421E">
      <w:pPr>
        <w:spacing w:line="240" w:lineRule="auto"/>
        <w:jc w:val="center"/>
        <w:rPr>
          <w:b/>
          <w:bCs/>
          <w:sz w:val="28"/>
          <w:szCs w:val="32"/>
        </w:rPr>
      </w:pPr>
    </w:p>
    <w:p w14:paraId="06F0CBE7" w14:textId="77777777" w:rsidR="000F421E" w:rsidRDefault="000F421E" w:rsidP="000F421E">
      <w:pPr>
        <w:spacing w:line="240" w:lineRule="auto"/>
        <w:jc w:val="center"/>
        <w:rPr>
          <w:b/>
          <w:bCs/>
          <w:sz w:val="28"/>
          <w:szCs w:val="32"/>
        </w:rPr>
      </w:pPr>
    </w:p>
    <w:p w14:paraId="2D9FF71E" w14:textId="77777777" w:rsidR="000F421E" w:rsidRDefault="000F421E" w:rsidP="000F421E">
      <w:pPr>
        <w:spacing w:line="240" w:lineRule="auto"/>
        <w:jc w:val="center"/>
        <w:rPr>
          <w:b/>
          <w:bCs/>
          <w:sz w:val="28"/>
          <w:szCs w:val="32"/>
        </w:rPr>
      </w:pPr>
    </w:p>
    <w:p w14:paraId="35F9082C" w14:textId="77777777" w:rsidR="000F421E" w:rsidRDefault="000F421E" w:rsidP="000F421E">
      <w:pPr>
        <w:spacing w:line="240" w:lineRule="auto"/>
        <w:jc w:val="center"/>
        <w:rPr>
          <w:b/>
          <w:bCs/>
          <w:sz w:val="28"/>
          <w:szCs w:val="32"/>
        </w:rPr>
      </w:pPr>
    </w:p>
    <w:p w14:paraId="072148F3" w14:textId="77777777" w:rsidR="000F421E" w:rsidRDefault="000F421E" w:rsidP="000F421E">
      <w:pPr>
        <w:spacing w:line="240" w:lineRule="auto"/>
        <w:jc w:val="center"/>
        <w:rPr>
          <w:b/>
          <w:bCs/>
          <w:sz w:val="28"/>
          <w:szCs w:val="32"/>
        </w:rPr>
      </w:pPr>
    </w:p>
    <w:p w14:paraId="29930F0C" w14:textId="77777777" w:rsidR="000F421E" w:rsidRDefault="000F421E" w:rsidP="000F421E">
      <w:pPr>
        <w:spacing w:line="240" w:lineRule="auto"/>
        <w:jc w:val="center"/>
        <w:rPr>
          <w:b/>
          <w:bCs/>
          <w:sz w:val="28"/>
          <w:szCs w:val="32"/>
        </w:rPr>
      </w:pPr>
    </w:p>
    <w:p w14:paraId="7EFFBFF6" w14:textId="77777777" w:rsidR="000F421E" w:rsidRDefault="000F421E" w:rsidP="000F421E">
      <w:pPr>
        <w:spacing w:line="240" w:lineRule="auto"/>
        <w:jc w:val="center"/>
        <w:rPr>
          <w:b/>
          <w:bCs/>
          <w:sz w:val="28"/>
          <w:szCs w:val="32"/>
        </w:rPr>
      </w:pPr>
    </w:p>
    <w:p w14:paraId="69CFBEF1" w14:textId="77777777" w:rsidR="000F421E" w:rsidRDefault="000F421E" w:rsidP="000F421E">
      <w:pPr>
        <w:spacing w:line="240" w:lineRule="auto"/>
        <w:jc w:val="center"/>
        <w:rPr>
          <w:b/>
          <w:bCs/>
          <w:sz w:val="28"/>
          <w:szCs w:val="32"/>
        </w:rPr>
      </w:pPr>
    </w:p>
    <w:p w14:paraId="777B8547" w14:textId="77777777" w:rsidR="000F421E" w:rsidRDefault="000F421E" w:rsidP="000F421E">
      <w:pPr>
        <w:spacing w:line="240" w:lineRule="auto"/>
        <w:jc w:val="center"/>
        <w:rPr>
          <w:b/>
          <w:bCs/>
          <w:sz w:val="28"/>
          <w:szCs w:val="32"/>
        </w:rPr>
      </w:pPr>
    </w:p>
    <w:p w14:paraId="32B73A7C" w14:textId="77777777" w:rsidR="000F421E" w:rsidRDefault="000F421E" w:rsidP="000F421E">
      <w:pPr>
        <w:spacing w:line="240" w:lineRule="auto"/>
        <w:jc w:val="center"/>
        <w:rPr>
          <w:b/>
          <w:bCs/>
          <w:sz w:val="28"/>
          <w:szCs w:val="32"/>
        </w:rPr>
      </w:pPr>
    </w:p>
    <w:p w14:paraId="7A469C8B" w14:textId="77777777" w:rsidR="000F421E" w:rsidRDefault="000F421E" w:rsidP="000F421E">
      <w:pPr>
        <w:spacing w:line="240" w:lineRule="auto"/>
        <w:jc w:val="center"/>
        <w:rPr>
          <w:b/>
          <w:bCs/>
          <w:sz w:val="28"/>
          <w:szCs w:val="32"/>
        </w:rPr>
      </w:pPr>
    </w:p>
    <w:p w14:paraId="01E80BD1" w14:textId="77777777" w:rsidR="000F421E" w:rsidRDefault="000F421E" w:rsidP="000F421E">
      <w:pPr>
        <w:spacing w:line="240" w:lineRule="auto"/>
        <w:jc w:val="center"/>
        <w:rPr>
          <w:b/>
          <w:bCs/>
          <w:sz w:val="28"/>
          <w:szCs w:val="32"/>
        </w:rPr>
      </w:pPr>
    </w:p>
    <w:p w14:paraId="5DC43AB4" w14:textId="607F98C7" w:rsidR="000F421E" w:rsidRDefault="000F421E" w:rsidP="000F421E">
      <w:pPr>
        <w:spacing w:line="240" w:lineRule="auto"/>
        <w:jc w:val="center"/>
        <w:rPr>
          <w:b/>
          <w:bCs/>
          <w:sz w:val="28"/>
          <w:szCs w:val="32"/>
        </w:rPr>
      </w:pPr>
      <w:r>
        <w:rPr>
          <w:rFonts w:hint="eastAsia"/>
          <w:b/>
          <w:bCs/>
          <w:sz w:val="28"/>
          <w:szCs w:val="32"/>
        </w:rPr>
        <w:lastRenderedPageBreak/>
        <w:t xml:space="preserve"> </w:t>
      </w:r>
      <w:r>
        <w:rPr>
          <w:rFonts w:hint="eastAsia"/>
          <w:b/>
          <w:bCs/>
          <w:sz w:val="28"/>
          <w:szCs w:val="32"/>
        </w:rPr>
        <w:t>目录</w:t>
      </w:r>
    </w:p>
    <w:sdt>
      <w:sdtPr>
        <w:rPr>
          <w:rFonts w:asciiTheme="minorHAnsi" w:eastAsiaTheme="minorEastAsia" w:hAnsiTheme="minorHAnsi" w:cstheme="minorBidi"/>
          <w:color w:val="auto"/>
          <w:kern w:val="2"/>
          <w:sz w:val="22"/>
          <w:szCs w:val="24"/>
          <w:lang w:val="zh-CN"/>
          <w14:ligatures w14:val="standardContextual"/>
        </w:rPr>
        <w:id w:val="200682452"/>
        <w:docPartObj>
          <w:docPartGallery w:val="Table of Contents"/>
          <w:docPartUnique/>
        </w:docPartObj>
      </w:sdtPr>
      <w:sdtEndPr>
        <w:rPr>
          <w:rFonts w:ascii="Times New Roman" w:eastAsia="宋体" w:hAnsi="Times New Roman" w:cs="Times New Roman"/>
          <w:b/>
          <w:bCs/>
          <w:sz w:val="24"/>
          <w:szCs w:val="28"/>
        </w:rPr>
      </w:sdtEndPr>
      <w:sdtContent>
        <w:p w14:paraId="538D78A7" w14:textId="48390CBB" w:rsidR="0085697A" w:rsidRPr="0085697A" w:rsidRDefault="0085697A">
          <w:pPr>
            <w:pStyle w:val="TOC"/>
            <w:rPr>
              <w:rFonts w:ascii="Times New Roman" w:eastAsia="宋体" w:hAnsi="Times New Roman" w:cs="Times New Roman"/>
              <w:sz w:val="24"/>
              <w:szCs w:val="24"/>
            </w:rPr>
          </w:pPr>
        </w:p>
        <w:p w14:paraId="0F4CF7C0" w14:textId="7C33B634" w:rsidR="00417A8C" w:rsidRDefault="00836C12">
          <w:pPr>
            <w:pStyle w:val="TOC1"/>
            <w:rPr>
              <w:rFonts w:asciiTheme="minorHAnsi" w:eastAsiaTheme="minorEastAsia" w:hAnsiTheme="minorHAnsi" w:cstheme="minorBidi" w:hint="eastAsia"/>
              <w:noProof/>
              <w:sz w:val="22"/>
              <w:szCs w:val="24"/>
            </w:rPr>
          </w:pPr>
          <w:r>
            <w:fldChar w:fldCharType="begin"/>
          </w:r>
          <w:r>
            <w:instrText xml:space="preserve"> TOC \o "1-3" \h \z \u </w:instrText>
          </w:r>
          <w:r>
            <w:fldChar w:fldCharType="separate"/>
          </w:r>
          <w:hyperlink w:anchor="_Toc217383116" w:history="1">
            <w:r w:rsidR="00417A8C" w:rsidRPr="00AD089C">
              <w:rPr>
                <w:rStyle w:val="af8"/>
                <w:rFonts w:hint="eastAsia"/>
                <w:noProof/>
              </w:rPr>
              <w:t>致谢</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_Toc217383116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III</w:t>
            </w:r>
            <w:r w:rsidR="00417A8C">
              <w:rPr>
                <w:rFonts w:hint="eastAsia"/>
                <w:noProof/>
                <w:webHidden/>
              </w:rPr>
              <w:fldChar w:fldCharType="end"/>
            </w:r>
          </w:hyperlink>
        </w:p>
        <w:p w14:paraId="16C9326E" w14:textId="15539635" w:rsidR="00417A8C" w:rsidRDefault="00C752CB">
          <w:pPr>
            <w:pStyle w:val="TOC1"/>
            <w:rPr>
              <w:rFonts w:asciiTheme="minorHAnsi" w:eastAsiaTheme="minorEastAsia" w:hAnsiTheme="minorHAnsi" w:cstheme="minorBidi" w:hint="eastAsia"/>
              <w:noProof/>
              <w:sz w:val="22"/>
              <w:szCs w:val="24"/>
            </w:rPr>
          </w:pPr>
          <w:hyperlink w:anchor="_Toc217383117" w:history="1">
            <w:r w:rsidR="00417A8C" w:rsidRPr="00AD089C">
              <w:rPr>
                <w:rStyle w:val="af8"/>
                <w:rFonts w:hint="eastAsia"/>
                <w:bCs/>
                <w:noProof/>
              </w:rPr>
              <w:t>摘要</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_Toc217383117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VI</w:t>
            </w:r>
            <w:r w:rsidR="00417A8C">
              <w:rPr>
                <w:rFonts w:hint="eastAsia"/>
                <w:noProof/>
                <w:webHidden/>
              </w:rPr>
              <w:fldChar w:fldCharType="end"/>
            </w:r>
          </w:hyperlink>
        </w:p>
        <w:p w14:paraId="3FA069D9" w14:textId="3714E301" w:rsidR="00417A8C" w:rsidRDefault="00C752CB">
          <w:pPr>
            <w:pStyle w:val="TOC1"/>
            <w:rPr>
              <w:rFonts w:asciiTheme="minorHAnsi" w:eastAsiaTheme="minorEastAsia" w:hAnsiTheme="minorHAnsi" w:cstheme="minorBidi" w:hint="eastAsia"/>
              <w:noProof/>
              <w:sz w:val="22"/>
              <w:szCs w:val="24"/>
            </w:rPr>
          </w:pPr>
          <w:hyperlink w:anchor="_Toc217383118" w:history="1">
            <w:r w:rsidR="00417A8C" w:rsidRPr="00AD089C">
              <w:rPr>
                <w:rStyle w:val="af8"/>
                <w:rFonts w:hint="eastAsia"/>
                <w:noProof/>
              </w:rPr>
              <w:t>Abstract</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_Toc217383118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VII</w:t>
            </w:r>
            <w:r w:rsidR="00417A8C">
              <w:rPr>
                <w:rFonts w:hint="eastAsia"/>
                <w:noProof/>
                <w:webHidden/>
              </w:rPr>
              <w:fldChar w:fldCharType="end"/>
            </w:r>
          </w:hyperlink>
        </w:p>
        <w:p w14:paraId="0809730A" w14:textId="65912EA3" w:rsidR="00417A8C" w:rsidRDefault="00C752CB">
          <w:pPr>
            <w:pStyle w:val="TOC1"/>
            <w:rPr>
              <w:rFonts w:asciiTheme="minorHAnsi" w:eastAsiaTheme="minorEastAsia" w:hAnsiTheme="minorHAnsi" w:cstheme="minorBidi" w:hint="eastAsia"/>
              <w:noProof/>
              <w:sz w:val="22"/>
              <w:szCs w:val="24"/>
            </w:rPr>
          </w:pPr>
          <w:hyperlink w:anchor="_Toc217383119" w:history="1">
            <w:r w:rsidR="00417A8C" w:rsidRPr="00AD089C">
              <w:rPr>
                <w:rStyle w:val="af8"/>
                <w:rFonts w:hint="eastAsia"/>
                <w:noProof/>
              </w:rPr>
              <w:t xml:space="preserve">1. </w:t>
            </w:r>
            <w:r w:rsidR="00417A8C" w:rsidRPr="00AD089C">
              <w:rPr>
                <w:rStyle w:val="af8"/>
                <w:rFonts w:hint="eastAsia"/>
                <w:noProof/>
              </w:rPr>
              <w:t>引言</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_Toc217383119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1</w:t>
            </w:r>
            <w:r w:rsidR="00417A8C">
              <w:rPr>
                <w:rFonts w:hint="eastAsia"/>
                <w:noProof/>
                <w:webHidden/>
              </w:rPr>
              <w:fldChar w:fldCharType="end"/>
            </w:r>
          </w:hyperlink>
        </w:p>
        <w:p w14:paraId="6D8F0BDD" w14:textId="4366CD9B" w:rsidR="00417A8C" w:rsidRDefault="00417A8C">
          <w:pPr>
            <w:pStyle w:val="TOC2"/>
            <w:tabs>
              <w:tab w:val="right" w:leader="dot" w:pos="8296"/>
            </w:tabs>
            <w:ind w:left="480"/>
            <w:rPr>
              <w:rFonts w:asciiTheme="minorHAnsi" w:eastAsiaTheme="minorEastAsia" w:hAnsiTheme="minorHAnsi" w:cstheme="minorBidi" w:hint="eastAsia"/>
              <w:noProof/>
              <w:sz w:val="22"/>
              <w:szCs w:val="24"/>
            </w:rPr>
          </w:pPr>
          <w:hyperlink w:anchor="_Toc217383120" w:history="1">
            <w:r w:rsidRPr="00AD089C">
              <w:rPr>
                <w:rStyle w:val="af8"/>
                <w:rFonts w:hint="eastAsia"/>
                <w:noProof/>
              </w:rPr>
              <w:t xml:space="preserve">1.1 </w:t>
            </w:r>
            <w:r w:rsidRPr="00AD089C">
              <w:rPr>
                <w:rStyle w:val="af8"/>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C71732" w14:textId="17ED88B1" w:rsidR="00417A8C" w:rsidRDefault="00417A8C">
          <w:pPr>
            <w:pStyle w:val="TOC2"/>
            <w:tabs>
              <w:tab w:val="right" w:leader="dot" w:pos="8296"/>
            </w:tabs>
            <w:ind w:left="480"/>
            <w:rPr>
              <w:rFonts w:asciiTheme="minorHAnsi" w:eastAsiaTheme="minorEastAsia" w:hAnsiTheme="minorHAnsi" w:cstheme="minorBidi" w:hint="eastAsia"/>
              <w:noProof/>
              <w:sz w:val="22"/>
              <w:szCs w:val="24"/>
            </w:rPr>
          </w:pPr>
          <w:hyperlink w:anchor="_Toc217383121" w:history="1">
            <w:r w:rsidRPr="00AD089C">
              <w:rPr>
                <w:rStyle w:val="af8"/>
                <w:rFonts w:hint="eastAsia"/>
                <w:noProof/>
              </w:rPr>
              <w:t xml:space="preserve">1.2 </w:t>
            </w:r>
            <w:r w:rsidRPr="00AD089C">
              <w:rPr>
                <w:rStyle w:val="af8"/>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7D1A106" w14:textId="6CF59C5D" w:rsidR="00417A8C" w:rsidRDefault="00417A8C">
          <w:pPr>
            <w:pStyle w:val="TOC2"/>
            <w:tabs>
              <w:tab w:val="right" w:leader="dot" w:pos="8296"/>
            </w:tabs>
            <w:ind w:left="480"/>
            <w:rPr>
              <w:rFonts w:asciiTheme="minorHAnsi" w:eastAsiaTheme="minorEastAsia" w:hAnsiTheme="minorHAnsi" w:cstheme="minorBidi" w:hint="eastAsia"/>
              <w:noProof/>
              <w:sz w:val="22"/>
              <w:szCs w:val="24"/>
            </w:rPr>
          </w:pPr>
          <w:hyperlink w:anchor="_Toc217383122" w:history="1">
            <w:r w:rsidRPr="00AD089C">
              <w:rPr>
                <w:rStyle w:val="af8"/>
                <w:rFonts w:hint="eastAsia"/>
                <w:noProof/>
              </w:rPr>
              <w:t xml:space="preserve">1.3 </w:t>
            </w:r>
            <w:r w:rsidRPr="00AD089C">
              <w:rPr>
                <w:rStyle w:val="af8"/>
                <w:rFonts w:hint="eastAsia"/>
                <w:noProof/>
              </w:rPr>
              <w:t>论文框架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1B1E13" w14:textId="361A85DF" w:rsidR="00417A8C" w:rsidRDefault="00C752CB">
          <w:pPr>
            <w:pStyle w:val="TOC1"/>
            <w:rPr>
              <w:rFonts w:asciiTheme="minorHAnsi" w:eastAsiaTheme="minorEastAsia" w:hAnsiTheme="minorHAnsi" w:cstheme="minorBidi" w:hint="eastAsia"/>
              <w:noProof/>
              <w:sz w:val="22"/>
              <w:szCs w:val="24"/>
            </w:rPr>
          </w:pPr>
          <w:hyperlink w:anchor="_Toc217383123" w:history="1">
            <w:r w:rsidR="00417A8C" w:rsidRPr="00AD089C">
              <w:rPr>
                <w:rStyle w:val="af8"/>
                <w:rFonts w:hint="eastAsia"/>
                <w:noProof/>
              </w:rPr>
              <w:t xml:space="preserve">2. </w:t>
            </w:r>
            <w:r w:rsidR="00417A8C" w:rsidRPr="00AD089C">
              <w:rPr>
                <w:rStyle w:val="af8"/>
                <w:rFonts w:hint="eastAsia"/>
                <w:noProof/>
              </w:rPr>
              <w:t>翻译过程</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_Toc217383123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2</w:t>
            </w:r>
            <w:r w:rsidR="00417A8C">
              <w:rPr>
                <w:rFonts w:hint="eastAsia"/>
                <w:noProof/>
                <w:webHidden/>
              </w:rPr>
              <w:fldChar w:fldCharType="end"/>
            </w:r>
          </w:hyperlink>
        </w:p>
        <w:p w14:paraId="1B5D8FE7" w14:textId="211AD4C3"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24" w:history="1">
            <w:r w:rsidRPr="00AD089C">
              <w:rPr>
                <w:rStyle w:val="af8"/>
                <w:rFonts w:hint="eastAsia"/>
                <w:noProof/>
              </w:rPr>
              <w:t xml:space="preserve">2.1 </w:t>
            </w:r>
            <w:r w:rsidRPr="00AD089C">
              <w:rPr>
                <w:rStyle w:val="af8"/>
                <w:rFonts w:hint="eastAsia"/>
                <w:noProof/>
              </w:rPr>
              <w:t>译前阶段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F6651F4" w14:textId="2AF304F8"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25" w:history="1">
            <w:r w:rsidRPr="00AD089C">
              <w:rPr>
                <w:rStyle w:val="af8"/>
                <w:rFonts w:hint="eastAsia"/>
                <w:noProof/>
              </w:rPr>
              <w:t xml:space="preserve">2.2 </w:t>
            </w:r>
            <w:r w:rsidRPr="00AD089C">
              <w:rPr>
                <w:rStyle w:val="af8"/>
                <w:rFonts w:hint="eastAsia"/>
                <w:noProof/>
              </w:rPr>
              <w:t>译中阶段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62F0F5" w14:textId="06E08564"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26" w:history="1">
            <w:r w:rsidRPr="00AD089C">
              <w:rPr>
                <w:rStyle w:val="af8"/>
                <w:rFonts w:hint="eastAsia"/>
                <w:noProof/>
              </w:rPr>
              <w:t xml:space="preserve">2.3 </w:t>
            </w:r>
            <w:r w:rsidRPr="00AD089C">
              <w:rPr>
                <w:rStyle w:val="af8"/>
                <w:rFonts w:hint="eastAsia"/>
                <w:noProof/>
              </w:rPr>
              <w:t>译后阶段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5C2AF76" w14:textId="0A7FAC65" w:rsidR="00417A8C" w:rsidRDefault="00C752CB">
          <w:pPr>
            <w:pStyle w:val="TOC1"/>
            <w:rPr>
              <w:rFonts w:asciiTheme="minorHAnsi" w:eastAsiaTheme="minorEastAsia" w:hAnsiTheme="minorHAnsi" w:cstheme="minorBidi" w:hint="eastAsia"/>
              <w:noProof/>
              <w:sz w:val="22"/>
              <w:szCs w:val="24"/>
            </w:rPr>
          </w:pPr>
          <w:hyperlink w:anchor="_Toc217383127" w:history="1">
            <w:r w:rsidR="00417A8C" w:rsidRPr="00AD089C">
              <w:rPr>
                <w:rStyle w:val="af8"/>
                <w:rFonts w:hint="eastAsia"/>
                <w:noProof/>
              </w:rPr>
              <w:t xml:space="preserve">3. </w:t>
            </w:r>
            <w:r w:rsidR="0007205C" w:rsidRPr="0007205C">
              <w:rPr>
                <w:rStyle w:val="af8"/>
                <w:rFonts w:hint="eastAsia"/>
                <w:noProof/>
              </w:rPr>
              <w:t>历史文本翻译中的重写</w:t>
            </w:r>
            <w:r w:rsidR="0007205C">
              <w:rPr>
                <w:rStyle w:val="af8"/>
                <w:rFonts w:hint="eastAsia"/>
                <w:noProof/>
              </w:rPr>
              <w:t>机制</w:t>
            </w:r>
            <w:r w:rsidR="0007205C" w:rsidRPr="0007205C">
              <w:rPr>
                <w:rStyle w:val="af8"/>
                <w:rFonts w:hint="eastAsia"/>
                <w:noProof/>
              </w:rPr>
              <w:t>与叙事</w:t>
            </w:r>
            <w:r w:rsidR="0007205C">
              <w:rPr>
                <w:rStyle w:val="af8"/>
                <w:rFonts w:hint="eastAsia"/>
                <w:noProof/>
              </w:rPr>
              <w:t>重</w:t>
            </w:r>
            <w:r w:rsidR="0007205C" w:rsidRPr="0007205C">
              <w:rPr>
                <w:rStyle w:val="af8"/>
                <w:rFonts w:hint="eastAsia"/>
                <w:noProof/>
              </w:rPr>
              <w:t>构</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_Toc217383127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4</w:t>
            </w:r>
            <w:r w:rsidR="00417A8C">
              <w:rPr>
                <w:rFonts w:hint="eastAsia"/>
                <w:noProof/>
                <w:webHidden/>
              </w:rPr>
              <w:fldChar w:fldCharType="end"/>
            </w:r>
          </w:hyperlink>
        </w:p>
        <w:p w14:paraId="58D20E25" w14:textId="199F6FEC"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28" w:history="1">
            <w:r w:rsidRPr="00AD089C">
              <w:rPr>
                <w:rStyle w:val="af8"/>
                <w:rFonts w:hint="eastAsia"/>
                <w:noProof/>
              </w:rPr>
              <w:t xml:space="preserve">3.1 </w:t>
            </w:r>
            <w:r w:rsidRPr="00AD089C">
              <w:rPr>
                <w:rStyle w:val="af8"/>
                <w:rFonts w:hint="eastAsia"/>
                <w:noProof/>
              </w:rPr>
              <w:t>重写理论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7577D6" w14:textId="43CD4ACC"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29" w:history="1">
            <w:r w:rsidRPr="00AD089C">
              <w:rPr>
                <w:rStyle w:val="af8"/>
                <w:rFonts w:hint="eastAsia"/>
                <w:noProof/>
              </w:rPr>
              <w:t xml:space="preserve">3.2 </w:t>
            </w:r>
            <w:r w:rsidRPr="00AD089C">
              <w:rPr>
                <w:rStyle w:val="af8"/>
                <w:rFonts w:hint="eastAsia"/>
                <w:noProof/>
              </w:rPr>
              <w:t>叙事理论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8310C6" w14:textId="5F055B9B" w:rsidR="00417A8C" w:rsidRDefault="00C752CB">
          <w:pPr>
            <w:pStyle w:val="TOC1"/>
            <w:rPr>
              <w:rFonts w:asciiTheme="minorHAnsi" w:eastAsiaTheme="minorEastAsia" w:hAnsiTheme="minorHAnsi" w:cstheme="minorBidi" w:hint="eastAsia"/>
              <w:noProof/>
              <w:sz w:val="22"/>
              <w:szCs w:val="24"/>
            </w:rPr>
          </w:pPr>
          <w:hyperlink w:anchor="_Toc217383130" w:history="1">
            <w:r w:rsidR="00417A8C" w:rsidRPr="00AD089C">
              <w:rPr>
                <w:rStyle w:val="af8"/>
                <w:rFonts w:hint="eastAsia"/>
                <w:noProof/>
              </w:rPr>
              <w:t xml:space="preserve">4. </w:t>
            </w:r>
            <w:r w:rsidR="009545E9">
              <w:rPr>
                <w:rStyle w:val="af8"/>
                <w:rFonts w:hint="eastAsia"/>
                <w:noProof/>
              </w:rPr>
              <w:t>翻译中的重写</w:t>
            </w:r>
            <w:r w:rsidR="00A24952">
              <w:rPr>
                <w:rStyle w:val="af8"/>
                <w:rFonts w:hint="eastAsia"/>
                <w:noProof/>
              </w:rPr>
              <w:t>案</w:t>
            </w:r>
            <w:r w:rsidR="00417A8C" w:rsidRPr="00AD089C">
              <w:rPr>
                <w:rStyle w:val="af8"/>
                <w:rFonts w:hint="eastAsia"/>
                <w:noProof/>
              </w:rPr>
              <w:t>例分析</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_Toc217383130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6</w:t>
            </w:r>
            <w:r w:rsidR="00417A8C">
              <w:rPr>
                <w:rFonts w:hint="eastAsia"/>
                <w:noProof/>
                <w:webHidden/>
              </w:rPr>
              <w:fldChar w:fldCharType="end"/>
            </w:r>
          </w:hyperlink>
        </w:p>
        <w:p w14:paraId="35277970" w14:textId="6B983CFF" w:rsidR="00417A8C" w:rsidRDefault="00C752CB">
          <w:pPr>
            <w:pStyle w:val="TOC2"/>
            <w:tabs>
              <w:tab w:val="right" w:leader="dot" w:pos="8296"/>
            </w:tabs>
            <w:ind w:left="480"/>
            <w:rPr>
              <w:rFonts w:asciiTheme="minorHAnsi" w:eastAsiaTheme="minorEastAsia" w:hAnsiTheme="minorHAnsi" w:cstheme="minorBidi" w:hint="eastAsia"/>
              <w:noProof/>
              <w:sz w:val="22"/>
              <w:szCs w:val="24"/>
            </w:rPr>
          </w:pPr>
          <w:hyperlink w:anchor="_Toc217383131" w:history="1">
            <w:r w:rsidR="00417A8C" w:rsidRPr="00AD089C">
              <w:rPr>
                <w:rStyle w:val="af8"/>
                <w:rFonts w:hint="eastAsia"/>
                <w:noProof/>
              </w:rPr>
              <w:t xml:space="preserve">4.1 </w:t>
            </w:r>
            <w:r w:rsidR="00417A8C" w:rsidRPr="00AD089C">
              <w:rPr>
                <w:rStyle w:val="af8"/>
                <w:rFonts w:hint="eastAsia"/>
                <w:noProof/>
              </w:rPr>
              <w:t>词汇层面</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_Toc217383131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7</w:t>
            </w:r>
            <w:r w:rsidR="00417A8C">
              <w:rPr>
                <w:rFonts w:hint="eastAsia"/>
                <w:noProof/>
                <w:webHidden/>
              </w:rPr>
              <w:fldChar w:fldCharType="end"/>
            </w:r>
          </w:hyperlink>
        </w:p>
        <w:p w14:paraId="466A7AC1" w14:textId="2F6F5B7E"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32" w:history="1">
            <w:r w:rsidRPr="00AD089C">
              <w:rPr>
                <w:rStyle w:val="af8"/>
                <w:rFonts w:hint="eastAsia"/>
                <w:noProof/>
              </w:rPr>
              <w:t xml:space="preserve">4.1.1 </w:t>
            </w:r>
            <w:r w:rsidRPr="00AD089C">
              <w:rPr>
                <w:rStyle w:val="af8"/>
                <w:rFonts w:hint="eastAsia"/>
                <w:noProof/>
              </w:rPr>
              <w:t>作为命名的词汇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F4195F" w14:textId="03B789F9"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33" w:history="1">
            <w:r w:rsidRPr="00AD089C">
              <w:rPr>
                <w:rStyle w:val="af8"/>
                <w:rFonts w:hint="eastAsia"/>
                <w:noProof/>
              </w:rPr>
              <w:t xml:space="preserve">4.1.2 </w:t>
            </w:r>
            <w:r w:rsidRPr="00AD089C">
              <w:rPr>
                <w:rStyle w:val="af8"/>
                <w:rFonts w:hint="eastAsia"/>
                <w:noProof/>
              </w:rPr>
              <w:t>作为标签的词汇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7E5ADC" w14:textId="091EE0BE"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34" w:history="1">
            <w:r w:rsidRPr="00AD089C">
              <w:rPr>
                <w:rStyle w:val="af8"/>
                <w:rFonts w:hint="eastAsia"/>
                <w:noProof/>
              </w:rPr>
              <w:t xml:space="preserve">4.1.3 </w:t>
            </w:r>
            <w:r w:rsidRPr="00AD089C">
              <w:rPr>
                <w:rStyle w:val="af8"/>
                <w:rFonts w:hint="eastAsia"/>
                <w:noProof/>
              </w:rPr>
              <w:t>作为语气的词汇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2705B73" w14:textId="4A68EDDC" w:rsidR="00417A8C" w:rsidRDefault="00C752CB">
          <w:pPr>
            <w:pStyle w:val="TOC2"/>
            <w:tabs>
              <w:tab w:val="right" w:leader="dot" w:pos="8296"/>
            </w:tabs>
            <w:ind w:left="480"/>
            <w:rPr>
              <w:rFonts w:asciiTheme="minorHAnsi" w:eastAsiaTheme="minorEastAsia" w:hAnsiTheme="minorHAnsi" w:cstheme="minorBidi" w:hint="eastAsia"/>
              <w:noProof/>
              <w:sz w:val="22"/>
              <w:szCs w:val="24"/>
            </w:rPr>
          </w:pPr>
          <w:hyperlink w:anchor="_Toc217383135" w:history="1">
            <w:r w:rsidR="00417A8C" w:rsidRPr="00AD089C">
              <w:rPr>
                <w:rStyle w:val="af8"/>
                <w:rFonts w:hint="eastAsia"/>
                <w:noProof/>
              </w:rPr>
              <w:t xml:space="preserve">4.2 </w:t>
            </w:r>
            <w:r w:rsidR="00417A8C" w:rsidRPr="00AD089C">
              <w:rPr>
                <w:rStyle w:val="af8"/>
                <w:rFonts w:hint="eastAsia"/>
                <w:noProof/>
              </w:rPr>
              <w:t>句法层面</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_Toc217383135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11</w:t>
            </w:r>
            <w:r w:rsidR="00417A8C">
              <w:rPr>
                <w:rFonts w:hint="eastAsia"/>
                <w:noProof/>
                <w:webHidden/>
              </w:rPr>
              <w:fldChar w:fldCharType="end"/>
            </w:r>
          </w:hyperlink>
        </w:p>
        <w:p w14:paraId="6B712716" w14:textId="258695DD"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36" w:history="1">
            <w:r w:rsidRPr="00AD089C">
              <w:rPr>
                <w:rStyle w:val="af8"/>
                <w:rFonts w:hint="eastAsia"/>
                <w:noProof/>
              </w:rPr>
              <w:t xml:space="preserve">4.2.1 </w:t>
            </w:r>
            <w:r w:rsidRPr="00AD089C">
              <w:rPr>
                <w:rStyle w:val="af8"/>
                <w:rFonts w:hint="eastAsia"/>
                <w:noProof/>
              </w:rPr>
              <w:t>参与者显化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F56ECD" w14:textId="4676B974"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37" w:history="1">
            <w:r w:rsidRPr="00AD089C">
              <w:rPr>
                <w:rStyle w:val="af8"/>
                <w:rFonts w:hint="eastAsia"/>
                <w:noProof/>
              </w:rPr>
              <w:t xml:space="preserve">4.2.2 </w:t>
            </w:r>
            <w:r w:rsidRPr="00AD089C">
              <w:rPr>
                <w:rStyle w:val="af8"/>
                <w:rFonts w:hint="eastAsia"/>
                <w:noProof/>
              </w:rPr>
              <w:t>过程类型转化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8A89965" w14:textId="7479AACF"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38" w:history="1">
            <w:r w:rsidRPr="00AD089C">
              <w:rPr>
                <w:rStyle w:val="af8"/>
                <w:rFonts w:hint="eastAsia"/>
                <w:noProof/>
              </w:rPr>
              <w:t xml:space="preserve">4.2.3 </w:t>
            </w:r>
            <w:r w:rsidRPr="00AD089C">
              <w:rPr>
                <w:rStyle w:val="af8"/>
                <w:rFonts w:hint="eastAsia"/>
                <w:noProof/>
              </w:rPr>
              <w:t>句式重组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119952" w14:textId="3679E810" w:rsidR="00417A8C" w:rsidRDefault="00C752CB">
          <w:pPr>
            <w:pStyle w:val="TOC2"/>
            <w:tabs>
              <w:tab w:val="right" w:leader="dot" w:pos="8296"/>
            </w:tabs>
            <w:ind w:left="480"/>
            <w:rPr>
              <w:rFonts w:asciiTheme="minorHAnsi" w:eastAsiaTheme="minorEastAsia" w:hAnsiTheme="minorHAnsi" w:cstheme="minorBidi" w:hint="eastAsia"/>
              <w:noProof/>
              <w:sz w:val="22"/>
              <w:szCs w:val="24"/>
            </w:rPr>
          </w:pPr>
          <w:hyperlink w:anchor="_Toc217383139" w:history="1">
            <w:r w:rsidR="00417A8C" w:rsidRPr="00AD089C">
              <w:rPr>
                <w:rStyle w:val="af8"/>
                <w:rFonts w:hint="eastAsia"/>
                <w:noProof/>
              </w:rPr>
              <w:t xml:space="preserve">4.3 </w:t>
            </w:r>
            <w:r w:rsidR="00417A8C" w:rsidRPr="00AD089C">
              <w:rPr>
                <w:rStyle w:val="af8"/>
                <w:rFonts w:hint="eastAsia"/>
                <w:noProof/>
              </w:rPr>
              <w:t>叙事层面</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_Toc217383139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18</w:t>
            </w:r>
            <w:r w:rsidR="00417A8C">
              <w:rPr>
                <w:rFonts w:hint="eastAsia"/>
                <w:noProof/>
                <w:webHidden/>
              </w:rPr>
              <w:fldChar w:fldCharType="end"/>
            </w:r>
          </w:hyperlink>
        </w:p>
        <w:p w14:paraId="5933D2A1" w14:textId="76D543BE"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40" w:history="1">
            <w:r w:rsidRPr="00AD089C">
              <w:rPr>
                <w:rStyle w:val="af8"/>
                <w:rFonts w:hint="eastAsia"/>
                <w:noProof/>
              </w:rPr>
              <w:t xml:space="preserve">4.3.1 </w:t>
            </w:r>
            <w:r w:rsidRPr="00AD089C">
              <w:rPr>
                <w:rStyle w:val="af8"/>
                <w:rFonts w:hint="eastAsia"/>
                <w:noProof/>
              </w:rPr>
              <w:t>重写战争合理性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4243D49" w14:textId="5BF9EA5A" w:rsidR="00417A8C" w:rsidRDefault="00417A8C">
          <w:pPr>
            <w:pStyle w:val="TOC3"/>
            <w:tabs>
              <w:tab w:val="right" w:leader="dot" w:pos="8296"/>
            </w:tabs>
            <w:ind w:left="960"/>
            <w:rPr>
              <w:rFonts w:asciiTheme="minorHAnsi" w:eastAsiaTheme="minorEastAsia" w:hAnsiTheme="minorHAnsi" w:cstheme="minorBidi" w:hint="eastAsia"/>
              <w:noProof/>
              <w:sz w:val="22"/>
              <w:szCs w:val="24"/>
            </w:rPr>
          </w:pPr>
          <w:hyperlink w:anchor="_Toc217383141" w:history="1">
            <w:r w:rsidRPr="00AD089C">
              <w:rPr>
                <w:rStyle w:val="af8"/>
                <w:rFonts w:hint="eastAsia"/>
                <w:noProof/>
              </w:rPr>
              <w:t xml:space="preserve">4.3.2 </w:t>
            </w:r>
            <w:r w:rsidRPr="00AD089C">
              <w:rPr>
                <w:rStyle w:val="af8"/>
                <w:rFonts w:hint="eastAsia"/>
                <w:noProof/>
              </w:rPr>
              <w:t>重写责任归属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_Toc217383141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D4FE857" w14:textId="2F98E198" w:rsidR="00417A8C" w:rsidRDefault="00C752CB">
          <w:pPr>
            <w:pStyle w:val="TOC1"/>
            <w:rPr>
              <w:rFonts w:asciiTheme="minorHAnsi" w:eastAsiaTheme="minorEastAsia" w:hAnsiTheme="minorHAnsi" w:cstheme="minorBidi" w:hint="eastAsia"/>
              <w:noProof/>
              <w:sz w:val="22"/>
              <w:szCs w:val="24"/>
            </w:rPr>
          </w:pPr>
          <w:hyperlink w:anchor="_Toc217383142" w:history="1">
            <w:r w:rsidR="00417A8C" w:rsidRPr="00AD089C">
              <w:rPr>
                <w:rStyle w:val="af8"/>
                <w:rFonts w:hint="eastAsia"/>
                <w:noProof/>
              </w:rPr>
              <w:t xml:space="preserve">5. </w:t>
            </w:r>
            <w:r w:rsidR="00417A8C" w:rsidRPr="00AD089C">
              <w:rPr>
                <w:rStyle w:val="af8"/>
                <w:rFonts w:hint="eastAsia"/>
                <w:noProof/>
              </w:rPr>
              <w:t>结语</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_Toc217383142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23</w:t>
            </w:r>
            <w:r w:rsidR="00417A8C">
              <w:rPr>
                <w:rFonts w:hint="eastAsia"/>
                <w:noProof/>
                <w:webHidden/>
              </w:rPr>
              <w:fldChar w:fldCharType="end"/>
            </w:r>
          </w:hyperlink>
        </w:p>
        <w:p w14:paraId="2D91551B" w14:textId="58B0E94C" w:rsidR="00417A8C" w:rsidRDefault="00C752CB">
          <w:pPr>
            <w:pStyle w:val="TOC1"/>
            <w:rPr>
              <w:rFonts w:asciiTheme="minorHAnsi" w:eastAsiaTheme="minorEastAsia" w:hAnsiTheme="minorHAnsi" w:cstheme="minorBidi" w:hint="eastAsia"/>
              <w:noProof/>
              <w:sz w:val="22"/>
              <w:szCs w:val="24"/>
            </w:rPr>
          </w:pPr>
          <w:hyperlink w:anchor="_Toc217383143" w:history="1">
            <w:r w:rsidR="00417A8C" w:rsidRPr="00AD089C">
              <w:rPr>
                <w:rStyle w:val="af8"/>
                <w:rFonts w:hint="eastAsia"/>
                <w:noProof/>
              </w:rPr>
              <w:t>参考文献</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_Toc217383143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25</w:t>
            </w:r>
            <w:r w:rsidR="00417A8C">
              <w:rPr>
                <w:rFonts w:hint="eastAsia"/>
                <w:noProof/>
                <w:webHidden/>
              </w:rPr>
              <w:fldChar w:fldCharType="end"/>
            </w:r>
          </w:hyperlink>
        </w:p>
        <w:p w14:paraId="3B7ABE42" w14:textId="25BD3B39" w:rsidR="00417A8C" w:rsidRDefault="00C752CB">
          <w:pPr>
            <w:pStyle w:val="TOC1"/>
            <w:rPr>
              <w:rFonts w:asciiTheme="minorHAnsi" w:eastAsiaTheme="minorEastAsia" w:hAnsiTheme="minorHAnsi" w:cstheme="minorBidi" w:hint="eastAsia"/>
              <w:noProof/>
              <w:sz w:val="22"/>
              <w:szCs w:val="24"/>
            </w:rPr>
          </w:pPr>
          <w:hyperlink w:anchor="_Toc217383144" w:history="1">
            <w:r w:rsidR="00417A8C" w:rsidRPr="00AD089C">
              <w:rPr>
                <w:rStyle w:val="af8"/>
                <w:rFonts w:hint="eastAsia"/>
                <w:noProof/>
              </w:rPr>
              <w:t>附录</w:t>
            </w:r>
            <w:r w:rsidR="00417A8C">
              <w:rPr>
                <w:rFonts w:hint="eastAsia"/>
                <w:noProof/>
                <w:webHidden/>
              </w:rPr>
              <w:tab/>
            </w:r>
            <w:r w:rsidR="00417A8C">
              <w:rPr>
                <w:rFonts w:hint="eastAsia"/>
                <w:noProof/>
                <w:webHidden/>
              </w:rPr>
              <w:fldChar w:fldCharType="begin"/>
            </w:r>
            <w:r w:rsidR="00417A8C">
              <w:rPr>
                <w:rFonts w:hint="eastAsia"/>
                <w:noProof/>
                <w:webHidden/>
              </w:rPr>
              <w:instrText xml:space="preserve"> </w:instrText>
            </w:r>
            <w:r w:rsidR="00417A8C">
              <w:rPr>
                <w:noProof/>
                <w:webHidden/>
              </w:rPr>
              <w:instrText>PAGEREF _Toc217383144 \h</w:instrText>
            </w:r>
            <w:r w:rsidR="00417A8C">
              <w:rPr>
                <w:rFonts w:hint="eastAsia"/>
                <w:noProof/>
                <w:webHidden/>
              </w:rPr>
              <w:instrText xml:space="preserve"> </w:instrText>
            </w:r>
            <w:r w:rsidR="00417A8C">
              <w:rPr>
                <w:rFonts w:hint="eastAsia"/>
                <w:noProof/>
                <w:webHidden/>
              </w:rPr>
            </w:r>
            <w:r w:rsidR="00417A8C">
              <w:rPr>
                <w:rFonts w:hint="eastAsia"/>
                <w:noProof/>
                <w:webHidden/>
              </w:rPr>
              <w:fldChar w:fldCharType="separate"/>
            </w:r>
            <w:r w:rsidR="00417A8C">
              <w:rPr>
                <w:noProof/>
                <w:webHidden/>
              </w:rPr>
              <w:t>26</w:t>
            </w:r>
            <w:r w:rsidR="00417A8C">
              <w:rPr>
                <w:rFonts w:hint="eastAsia"/>
                <w:noProof/>
                <w:webHidden/>
              </w:rPr>
              <w:fldChar w:fldCharType="end"/>
            </w:r>
          </w:hyperlink>
        </w:p>
        <w:p w14:paraId="755A81DF" w14:textId="6EE1AE75" w:rsidR="0085697A" w:rsidRDefault="00836C12">
          <w:r>
            <w:fldChar w:fldCharType="end"/>
          </w:r>
        </w:p>
      </w:sdtContent>
    </w:sdt>
    <w:p w14:paraId="4DF55205" w14:textId="77777777" w:rsidR="007E1352" w:rsidRDefault="007E1352" w:rsidP="000F421E">
      <w:pPr>
        <w:spacing w:line="240" w:lineRule="auto"/>
        <w:jc w:val="center"/>
        <w:rPr>
          <w:b/>
          <w:bCs/>
          <w:sz w:val="28"/>
          <w:szCs w:val="32"/>
        </w:rPr>
      </w:pPr>
    </w:p>
    <w:p w14:paraId="732AEA43" w14:textId="77777777" w:rsidR="007E1352" w:rsidRDefault="007E1352" w:rsidP="000F421E">
      <w:pPr>
        <w:spacing w:line="240" w:lineRule="auto"/>
        <w:jc w:val="center"/>
        <w:rPr>
          <w:b/>
          <w:bCs/>
          <w:sz w:val="28"/>
          <w:szCs w:val="32"/>
        </w:rPr>
      </w:pPr>
    </w:p>
    <w:p w14:paraId="0FD49DCB" w14:textId="77777777" w:rsidR="007E1352" w:rsidRDefault="007E1352" w:rsidP="000F421E">
      <w:pPr>
        <w:spacing w:line="240" w:lineRule="auto"/>
        <w:jc w:val="center"/>
        <w:rPr>
          <w:b/>
          <w:bCs/>
          <w:sz w:val="28"/>
          <w:szCs w:val="32"/>
        </w:rPr>
      </w:pPr>
    </w:p>
    <w:p w14:paraId="6C98DD31" w14:textId="77777777" w:rsidR="007E1352" w:rsidRDefault="007E1352" w:rsidP="000F421E">
      <w:pPr>
        <w:spacing w:line="240" w:lineRule="auto"/>
        <w:jc w:val="center"/>
        <w:rPr>
          <w:b/>
          <w:bCs/>
          <w:sz w:val="28"/>
          <w:szCs w:val="32"/>
        </w:rPr>
      </w:pPr>
    </w:p>
    <w:p w14:paraId="75767A26" w14:textId="77777777" w:rsidR="007E1352" w:rsidRDefault="007E1352" w:rsidP="000F421E">
      <w:pPr>
        <w:spacing w:line="240" w:lineRule="auto"/>
        <w:jc w:val="center"/>
        <w:rPr>
          <w:b/>
          <w:bCs/>
          <w:sz w:val="28"/>
          <w:szCs w:val="32"/>
        </w:rPr>
      </w:pPr>
    </w:p>
    <w:p w14:paraId="6E503E93" w14:textId="77777777" w:rsidR="007E1352" w:rsidRDefault="007E1352" w:rsidP="000F421E">
      <w:pPr>
        <w:spacing w:line="240" w:lineRule="auto"/>
        <w:jc w:val="center"/>
        <w:rPr>
          <w:b/>
          <w:bCs/>
          <w:sz w:val="28"/>
          <w:szCs w:val="32"/>
        </w:rPr>
      </w:pPr>
    </w:p>
    <w:p w14:paraId="42E590B7" w14:textId="77777777" w:rsidR="007E1352" w:rsidRDefault="007E1352" w:rsidP="000F421E">
      <w:pPr>
        <w:spacing w:line="240" w:lineRule="auto"/>
        <w:jc w:val="center"/>
        <w:rPr>
          <w:b/>
          <w:bCs/>
          <w:sz w:val="28"/>
          <w:szCs w:val="32"/>
        </w:rPr>
      </w:pPr>
    </w:p>
    <w:p w14:paraId="621A5713" w14:textId="77777777" w:rsidR="007E1352" w:rsidRDefault="007E1352" w:rsidP="000F421E">
      <w:pPr>
        <w:spacing w:line="240" w:lineRule="auto"/>
        <w:jc w:val="center"/>
        <w:rPr>
          <w:b/>
          <w:bCs/>
          <w:sz w:val="28"/>
          <w:szCs w:val="32"/>
        </w:rPr>
      </w:pPr>
    </w:p>
    <w:p w14:paraId="29965CA4" w14:textId="77777777" w:rsidR="007E1352" w:rsidRDefault="007E1352" w:rsidP="000F421E">
      <w:pPr>
        <w:spacing w:line="240" w:lineRule="auto"/>
        <w:jc w:val="center"/>
        <w:rPr>
          <w:b/>
          <w:bCs/>
          <w:sz w:val="28"/>
          <w:szCs w:val="32"/>
        </w:rPr>
      </w:pPr>
    </w:p>
    <w:p w14:paraId="5042CD8C" w14:textId="77777777" w:rsidR="007E1352" w:rsidRDefault="007E1352" w:rsidP="000F421E">
      <w:pPr>
        <w:spacing w:line="240" w:lineRule="auto"/>
        <w:jc w:val="center"/>
        <w:rPr>
          <w:b/>
          <w:bCs/>
          <w:sz w:val="28"/>
          <w:szCs w:val="32"/>
        </w:rPr>
      </w:pPr>
    </w:p>
    <w:p w14:paraId="74415218" w14:textId="77777777" w:rsidR="007E1352" w:rsidRDefault="007E1352" w:rsidP="00163647">
      <w:pPr>
        <w:spacing w:line="240" w:lineRule="auto"/>
        <w:jc w:val="center"/>
        <w:rPr>
          <w:b/>
          <w:bCs/>
          <w:sz w:val="28"/>
          <w:szCs w:val="32"/>
        </w:rPr>
      </w:pPr>
    </w:p>
    <w:p w14:paraId="7DD43177" w14:textId="77777777" w:rsidR="00163647" w:rsidRDefault="00163647" w:rsidP="00163647">
      <w:pPr>
        <w:spacing w:line="240" w:lineRule="auto"/>
        <w:jc w:val="center"/>
        <w:rPr>
          <w:rFonts w:hint="eastAsia"/>
          <w:b/>
          <w:bCs/>
          <w:sz w:val="28"/>
          <w:szCs w:val="32"/>
        </w:rPr>
      </w:pPr>
    </w:p>
    <w:p w14:paraId="164A2185" w14:textId="77777777" w:rsidR="007E1352" w:rsidRDefault="007E1352" w:rsidP="000F421E">
      <w:pPr>
        <w:spacing w:line="240" w:lineRule="auto"/>
        <w:jc w:val="center"/>
        <w:rPr>
          <w:b/>
          <w:bCs/>
          <w:sz w:val="28"/>
          <w:szCs w:val="32"/>
        </w:rPr>
      </w:pPr>
    </w:p>
    <w:p w14:paraId="7938DA95" w14:textId="0F1AB022" w:rsidR="000F421E" w:rsidRDefault="00D56F22" w:rsidP="000F421E">
      <w:pPr>
        <w:spacing w:line="240" w:lineRule="auto"/>
        <w:jc w:val="center"/>
        <w:rPr>
          <w:b/>
          <w:bCs/>
          <w:sz w:val="28"/>
          <w:szCs w:val="32"/>
        </w:rPr>
      </w:pPr>
      <w:r>
        <w:rPr>
          <w:rFonts w:hint="eastAsia"/>
          <w:b/>
          <w:bCs/>
          <w:sz w:val="28"/>
          <w:szCs w:val="32"/>
        </w:rPr>
        <w:lastRenderedPageBreak/>
        <w:t>军事史文本</w:t>
      </w:r>
      <w:r w:rsidR="004D07C5" w:rsidRPr="004D07C5">
        <w:rPr>
          <w:rFonts w:hint="eastAsia"/>
          <w:b/>
          <w:bCs/>
          <w:sz w:val="28"/>
          <w:szCs w:val="32"/>
        </w:rPr>
        <w:t>翻译中的重写策略</w:t>
      </w:r>
      <w:r w:rsidR="004D07C5">
        <w:rPr>
          <w:rFonts w:hint="eastAsia"/>
          <w:b/>
          <w:bCs/>
          <w:sz w:val="28"/>
          <w:szCs w:val="32"/>
        </w:rPr>
        <w:t>——</w:t>
      </w:r>
      <w:r w:rsidR="000F421E">
        <w:rPr>
          <w:rFonts w:hint="eastAsia"/>
          <w:b/>
          <w:bCs/>
          <w:sz w:val="28"/>
          <w:szCs w:val="32"/>
        </w:rPr>
        <w:t>以</w:t>
      </w:r>
      <w:r w:rsidR="000F421E" w:rsidRPr="000F421E">
        <w:rPr>
          <w:rFonts w:hint="eastAsia"/>
          <w:b/>
          <w:bCs/>
          <w:i/>
          <w:iCs/>
          <w:sz w:val="28"/>
          <w:szCs w:val="32"/>
        </w:rPr>
        <w:t>Japan Prepares for Total War</w:t>
      </w:r>
      <w:r w:rsidR="006C656A">
        <w:rPr>
          <w:rFonts w:hint="eastAsia"/>
          <w:b/>
          <w:bCs/>
          <w:i/>
          <w:iCs/>
          <w:sz w:val="28"/>
          <w:szCs w:val="32"/>
        </w:rPr>
        <w:t xml:space="preserve">: </w:t>
      </w:r>
      <w:r w:rsidR="006C656A" w:rsidRPr="009D6594">
        <w:rPr>
          <w:b/>
          <w:bCs/>
          <w:i/>
          <w:iCs/>
          <w:sz w:val="28"/>
          <w:szCs w:val="32"/>
        </w:rPr>
        <w:t>The Search for Economic Security, 1919–1941</w:t>
      </w:r>
      <w:r w:rsidR="000F421E">
        <w:rPr>
          <w:rFonts w:hint="eastAsia"/>
          <w:b/>
          <w:bCs/>
          <w:sz w:val="28"/>
          <w:szCs w:val="32"/>
        </w:rPr>
        <w:t>汉译为个案</w:t>
      </w:r>
    </w:p>
    <w:p w14:paraId="00EF402A" w14:textId="7287DA92" w:rsidR="004D07C5" w:rsidRPr="004D07C5" w:rsidRDefault="004D07C5" w:rsidP="002157F1">
      <w:pPr>
        <w:pStyle w:val="1"/>
        <w:spacing w:after="0" w:line="20" w:lineRule="exact"/>
        <w:rPr>
          <w:b w:val="0"/>
          <w:bCs/>
          <w:color w:val="FFFFFF" w:themeColor="background1"/>
          <w:sz w:val="2"/>
          <w:szCs w:val="10"/>
        </w:rPr>
      </w:pPr>
      <w:bookmarkStart w:id="1" w:name="_Toc217383117"/>
      <w:r w:rsidRPr="004D07C5">
        <w:rPr>
          <w:rFonts w:hint="eastAsia"/>
          <w:b w:val="0"/>
          <w:bCs/>
          <w:color w:val="FFFFFF" w:themeColor="background1"/>
          <w:sz w:val="2"/>
          <w:szCs w:val="10"/>
        </w:rPr>
        <w:t>摘要</w:t>
      </w:r>
      <w:bookmarkEnd w:id="1"/>
    </w:p>
    <w:p w14:paraId="26C4D2E4" w14:textId="4067BF67" w:rsidR="0003061B" w:rsidRDefault="000F421E" w:rsidP="00ED3A6D">
      <w:pPr>
        <w:jc w:val="both"/>
      </w:pPr>
      <w:r w:rsidRPr="004D07C5">
        <w:rPr>
          <w:rFonts w:hint="eastAsia"/>
          <w:b/>
          <w:bCs/>
        </w:rPr>
        <w:t>摘要</w:t>
      </w:r>
      <w:r w:rsidR="004D07C5" w:rsidRPr="004D07C5">
        <w:rPr>
          <w:rFonts w:hint="eastAsia"/>
          <w:b/>
          <w:bCs/>
        </w:rPr>
        <w:t>：</w:t>
      </w:r>
      <w:r w:rsidR="00D56F22">
        <w:rPr>
          <w:rFonts w:hint="eastAsia"/>
        </w:rPr>
        <w:t>军事史文本翻译在跨文化传播中不仅承担着史实转述的功能，</w:t>
      </w:r>
      <w:r w:rsidR="00301180">
        <w:rPr>
          <w:rFonts w:hint="eastAsia"/>
        </w:rPr>
        <w:t>而且</w:t>
      </w:r>
      <w:r w:rsidR="00D56F22">
        <w:rPr>
          <w:rFonts w:hint="eastAsia"/>
        </w:rPr>
        <w:t>深刻影响战争责任、历史评价与集体记忆的建构。然而，既有翻译研究与实践中，译者对军事史文本中潜在的意识形态立场、叙事逻辑以及二次转译所引发的意义偏移关注不足，尤其在涉及侵略战争等敏感议题时，译文可能在无意中弱化施事责任或延续原有叙事</w:t>
      </w:r>
      <w:r w:rsidR="00301180">
        <w:rPr>
          <w:rFonts w:hint="eastAsia"/>
        </w:rPr>
        <w:t>结构</w:t>
      </w:r>
      <w:r w:rsidR="00D56F22">
        <w:rPr>
          <w:rFonts w:hint="eastAsia"/>
        </w:rPr>
        <w:t>。基于此，</w:t>
      </w:r>
      <w:r w:rsidR="004D07C5" w:rsidRPr="004D07C5">
        <w:t>本翻译实践报告以迈克尔</w:t>
      </w:r>
      <w:r w:rsidR="004D07C5">
        <w:rPr>
          <w:rFonts w:hint="eastAsia"/>
        </w:rPr>
        <w:t>·</w:t>
      </w:r>
      <w:r w:rsidR="004D07C5" w:rsidRPr="004D07C5">
        <w:t>A</w:t>
      </w:r>
      <w:r w:rsidR="004D07C5">
        <w:rPr>
          <w:rFonts w:hint="eastAsia"/>
        </w:rPr>
        <w:t>·</w:t>
      </w:r>
      <w:r w:rsidR="004D07C5" w:rsidRPr="004D07C5">
        <w:t>巴恩哈特（</w:t>
      </w:r>
      <w:r w:rsidR="004D07C5" w:rsidRPr="004D07C5">
        <w:t>Michael A. Barnhart</w:t>
      </w:r>
      <w:r w:rsidR="004D07C5" w:rsidRPr="004D07C5">
        <w:t>）的学术专著</w:t>
      </w:r>
      <w:r w:rsidR="00F72DAC" w:rsidRPr="00F72DAC">
        <w:rPr>
          <w:rFonts w:hint="eastAsia"/>
        </w:rPr>
        <w:t>《</w:t>
      </w:r>
      <w:r w:rsidR="0060018A" w:rsidRPr="0060018A">
        <w:rPr>
          <w:rFonts w:hint="eastAsia"/>
        </w:rPr>
        <w:t>孤注一掷：</w:t>
      </w:r>
      <w:r w:rsidR="00F72DAC" w:rsidRPr="00F72DAC">
        <w:rPr>
          <w:rFonts w:hint="eastAsia"/>
        </w:rPr>
        <w:t>日本</w:t>
      </w:r>
      <w:r w:rsidR="00FC1FD9">
        <w:rPr>
          <w:rFonts w:hint="eastAsia"/>
        </w:rPr>
        <w:t>谋求</w:t>
      </w:r>
      <w:r w:rsidR="00F72DAC" w:rsidRPr="00F72DAC">
        <w:rPr>
          <w:rFonts w:hint="eastAsia"/>
        </w:rPr>
        <w:t>经济安全</w:t>
      </w:r>
      <w:r w:rsidR="0060018A">
        <w:rPr>
          <w:rFonts w:hint="eastAsia"/>
        </w:rPr>
        <w:t>的战争之路</w:t>
      </w:r>
      <w:r w:rsidR="00FC1FD9">
        <w:rPr>
          <w:rFonts w:hint="eastAsia"/>
        </w:rPr>
        <w:t>（</w:t>
      </w:r>
      <w:r w:rsidR="00FC1FD9" w:rsidRPr="00F72DAC">
        <w:rPr>
          <w:rFonts w:hint="eastAsia"/>
        </w:rPr>
        <w:t>1919</w:t>
      </w:r>
      <w:r w:rsidR="00FC1FD9" w:rsidRPr="00F72DAC">
        <w:rPr>
          <w:rFonts w:hint="eastAsia"/>
        </w:rPr>
        <w:t>—</w:t>
      </w:r>
      <w:r w:rsidR="00FC1FD9" w:rsidRPr="00F72DAC">
        <w:rPr>
          <w:rFonts w:hint="eastAsia"/>
        </w:rPr>
        <w:t>1941</w:t>
      </w:r>
      <w:r w:rsidR="00FC1FD9">
        <w:rPr>
          <w:rFonts w:hint="eastAsia"/>
        </w:rPr>
        <w:t>）</w:t>
      </w:r>
      <w:r w:rsidR="00F72DAC" w:rsidRPr="00F72DAC">
        <w:rPr>
          <w:rFonts w:hint="eastAsia"/>
        </w:rPr>
        <w:t>》</w:t>
      </w:r>
      <w:r w:rsidR="004D07C5" w:rsidRPr="004D07C5">
        <w:t>（</w:t>
      </w:r>
      <w:r w:rsidR="004D07C5" w:rsidRPr="004D07C5">
        <w:rPr>
          <w:i/>
          <w:iCs/>
        </w:rPr>
        <w:t>Japan Prepares for Total War: The Search for Economic Security</w:t>
      </w:r>
      <w:r w:rsidR="00F72DAC">
        <w:rPr>
          <w:i/>
          <w:iCs/>
        </w:rPr>
        <w:t>, 1919-1941</w:t>
      </w:r>
      <w:r w:rsidR="004D07C5" w:rsidRPr="004D07C5">
        <w:t>）为对象文本</w:t>
      </w:r>
      <w:r w:rsidR="00FC1FD9">
        <w:rPr>
          <w:rFonts w:hint="eastAsia"/>
        </w:rPr>
        <w:t>，旨在探讨军事史文本翻译中译者如何在史实忠实的前提下，通过重写策略对战争叙事进行审慎干预，以实现历史责任的清晰呈现与跨文化理解的有效对话。该著作</w:t>
      </w:r>
      <w:r w:rsidR="00F37B15">
        <w:rPr>
          <w:rFonts w:hint="eastAsia"/>
        </w:rPr>
        <w:t>揭示了</w:t>
      </w:r>
      <w:r w:rsidR="00FC1FD9">
        <w:rPr>
          <w:rFonts w:hint="eastAsia"/>
        </w:rPr>
        <w:t>以</w:t>
      </w:r>
      <w:r w:rsidR="00FC1FD9" w:rsidRPr="004D07C5">
        <w:t>日本</w:t>
      </w:r>
      <w:r w:rsidR="00FC1FD9">
        <w:rPr>
          <w:rFonts w:hint="eastAsia"/>
        </w:rPr>
        <w:t>在</w:t>
      </w:r>
      <w:r w:rsidR="004D07C5" w:rsidRPr="004D07C5">
        <w:t>二战期间为</w:t>
      </w:r>
      <w:r w:rsidR="00FC1FD9">
        <w:rPr>
          <w:rFonts w:hint="eastAsia"/>
        </w:rPr>
        <w:t>谋求</w:t>
      </w:r>
      <w:r w:rsidR="002C4795">
        <w:rPr>
          <w:rFonts w:hint="eastAsia"/>
        </w:rPr>
        <w:t>所谓的</w:t>
      </w:r>
      <w:r w:rsidR="004D07C5">
        <w:rPr>
          <w:rFonts w:hint="eastAsia"/>
        </w:rPr>
        <w:t>“</w:t>
      </w:r>
      <w:r w:rsidR="004D07C5" w:rsidRPr="004D07C5">
        <w:t>经济安全</w:t>
      </w:r>
      <w:r w:rsidR="004D07C5">
        <w:rPr>
          <w:rFonts w:hint="eastAsia"/>
        </w:rPr>
        <w:t>”</w:t>
      </w:r>
      <w:r w:rsidR="00F37B15">
        <w:rPr>
          <w:rFonts w:hint="eastAsia"/>
        </w:rPr>
        <w:t>，</w:t>
      </w:r>
      <w:r w:rsidR="004D07C5" w:rsidRPr="004D07C5">
        <w:t>而</w:t>
      </w:r>
      <w:r w:rsidR="00F37B15">
        <w:rPr>
          <w:rFonts w:hint="eastAsia"/>
        </w:rPr>
        <w:t>走向总体战，最终导致自我毁灭的历史逻辑</w:t>
      </w:r>
      <w:r w:rsidR="004D07C5" w:rsidRPr="004D07C5">
        <w:t>。原文本</w:t>
      </w:r>
      <w:r w:rsidR="00F37B15">
        <w:rPr>
          <w:rFonts w:hint="eastAsia"/>
        </w:rPr>
        <w:t>既</w:t>
      </w:r>
      <w:r w:rsidR="004D07C5" w:rsidRPr="004D07C5">
        <w:t>涉及</w:t>
      </w:r>
      <w:r w:rsidR="00F37B15">
        <w:rPr>
          <w:rFonts w:hint="eastAsia"/>
        </w:rPr>
        <w:t>高度</w:t>
      </w:r>
      <w:r w:rsidR="004D07C5" w:rsidRPr="004D07C5">
        <w:t>敏感的历史</w:t>
      </w:r>
      <w:r w:rsidR="00F37B15">
        <w:rPr>
          <w:rFonts w:hint="eastAsia"/>
        </w:rPr>
        <w:t>评价问题</w:t>
      </w:r>
      <w:r w:rsidR="004D07C5" w:rsidRPr="004D07C5">
        <w:t>，</w:t>
      </w:r>
      <w:r w:rsidR="00F37B15">
        <w:rPr>
          <w:rFonts w:hint="eastAsia"/>
        </w:rPr>
        <w:t>又</w:t>
      </w:r>
      <w:r w:rsidR="004D07C5" w:rsidRPr="004D07C5">
        <w:t>存在英语对日语术语的转译现象，</w:t>
      </w:r>
      <w:r w:rsidR="00F37B15">
        <w:rPr>
          <w:rFonts w:hint="eastAsia"/>
        </w:rPr>
        <w:t>因而</w:t>
      </w:r>
      <w:r w:rsidR="004D07C5" w:rsidRPr="004D07C5">
        <w:t>具有较高的学术价值与</w:t>
      </w:r>
      <w:r w:rsidR="00F37B15">
        <w:rPr>
          <w:rFonts w:hint="eastAsia"/>
        </w:rPr>
        <w:t>翻译</w:t>
      </w:r>
      <w:r w:rsidR="004D07C5" w:rsidRPr="004D07C5">
        <w:t>难度。</w:t>
      </w:r>
    </w:p>
    <w:p w14:paraId="045E9114" w14:textId="2257CA98" w:rsidR="00CE1B21" w:rsidRDefault="00E527DE" w:rsidP="004935C2">
      <w:pPr>
        <w:ind w:firstLineChars="200" w:firstLine="480"/>
        <w:jc w:val="both"/>
      </w:pPr>
      <w:r>
        <w:rPr>
          <w:rFonts w:hint="eastAsia"/>
        </w:rPr>
        <w:t>在方法上，</w:t>
      </w:r>
      <w:r w:rsidR="004D07C5" w:rsidRPr="004D07C5">
        <w:t>报告</w:t>
      </w:r>
      <w:r w:rsidR="00301180">
        <w:rPr>
          <w:rFonts w:hint="eastAsia"/>
        </w:rPr>
        <w:t>基于</w:t>
      </w:r>
      <w:r w:rsidR="004D07C5" w:rsidRPr="004D07C5">
        <w:t>翻译</w:t>
      </w:r>
      <w:r w:rsidR="00301180">
        <w:rPr>
          <w:rFonts w:hint="eastAsia"/>
        </w:rPr>
        <w:t>流</w:t>
      </w:r>
      <w:r w:rsidR="004D07C5" w:rsidRPr="004D07C5">
        <w:t>程</w:t>
      </w:r>
      <w:r w:rsidR="00301180">
        <w:rPr>
          <w:rFonts w:hint="eastAsia"/>
        </w:rPr>
        <w:t>设计</w:t>
      </w:r>
      <w:r w:rsidR="004D07C5" w:rsidRPr="004D07C5">
        <w:t>与</w:t>
      </w:r>
      <w:r w:rsidR="00CE1B21">
        <w:rPr>
          <w:rFonts w:hint="eastAsia"/>
        </w:rPr>
        <w:t>理论</w:t>
      </w:r>
      <w:r w:rsidR="004D07C5" w:rsidRPr="004D07C5">
        <w:t>分析</w:t>
      </w:r>
      <w:r w:rsidR="00CE1B21">
        <w:rPr>
          <w:rFonts w:hint="eastAsia"/>
        </w:rPr>
        <w:t>双重路径展开</w:t>
      </w:r>
      <w:r w:rsidR="004D07C5" w:rsidRPr="004D07C5">
        <w:t>。</w:t>
      </w:r>
      <w:r w:rsidR="00CE1B21">
        <w:rPr>
          <w:rFonts w:hint="eastAsia"/>
        </w:rPr>
        <w:t>一方面，</w:t>
      </w:r>
      <w:r w:rsidR="004D07C5" w:rsidRPr="004D07C5">
        <w:t>在翻译流程上采用</w:t>
      </w:r>
      <w:r w:rsidR="00301180" w:rsidRPr="004D07C5" w:rsidDel="00301180">
        <w:t xml:space="preserve"> </w:t>
      </w:r>
      <w:r w:rsidR="004D07C5">
        <w:rPr>
          <w:rFonts w:hint="eastAsia"/>
        </w:rPr>
        <w:t>“</w:t>
      </w:r>
      <w:r w:rsidR="004D07C5" w:rsidRPr="004D07C5">
        <w:t>大语言模型（</w:t>
      </w:r>
      <w:r w:rsidR="004D07C5" w:rsidRPr="004D07C5">
        <w:t>LLMs</w:t>
      </w:r>
      <w:r w:rsidR="004D07C5" w:rsidRPr="004D07C5">
        <w:t>）</w:t>
      </w:r>
      <w:r w:rsidR="004D07C5" w:rsidRPr="004D07C5">
        <w:t>+</w:t>
      </w:r>
      <w:r w:rsidR="004D07C5" w:rsidRPr="004D07C5">
        <w:t>人工介入</w:t>
      </w:r>
      <w:r w:rsidR="004D07C5">
        <w:rPr>
          <w:rFonts w:hint="eastAsia"/>
        </w:rPr>
        <w:t>”</w:t>
      </w:r>
      <w:r w:rsidR="004D07C5" w:rsidRPr="004D07C5">
        <w:t>的</w:t>
      </w:r>
      <w:r w:rsidR="00645635">
        <w:rPr>
          <w:rFonts w:hint="eastAsia"/>
        </w:rPr>
        <w:t>合译</w:t>
      </w:r>
      <w:r w:rsidR="004D07C5" w:rsidRPr="004D07C5">
        <w:t>协作模式</w:t>
      </w:r>
      <w:r w:rsidR="00CE1B21">
        <w:rPr>
          <w:rFonts w:hint="eastAsia"/>
        </w:rPr>
        <w:t>，</w:t>
      </w:r>
      <w:r w:rsidR="004D07C5" w:rsidRPr="004D07C5">
        <w:t>引入</w:t>
      </w:r>
      <w:r w:rsidR="004D07C5" w:rsidRPr="004D07C5">
        <w:t>DeepSeek-V3</w:t>
      </w:r>
      <w:r w:rsidR="004D07C5" w:rsidRPr="004D07C5">
        <w:t>模型与检索增强生成（</w:t>
      </w:r>
      <w:r w:rsidR="004D07C5" w:rsidRPr="004D07C5">
        <w:t>RAG</w:t>
      </w:r>
      <w:r w:rsidR="004D07C5" w:rsidRPr="004D07C5">
        <w:t>）技术，</w:t>
      </w:r>
      <w:r w:rsidR="00CE1B21">
        <w:rPr>
          <w:rFonts w:hint="eastAsia"/>
        </w:rPr>
        <w:t>以应对</w:t>
      </w:r>
      <w:r w:rsidR="004D07C5" w:rsidRPr="004D07C5">
        <w:t>长文本理解、</w:t>
      </w:r>
      <w:r w:rsidR="00CE1B21">
        <w:rPr>
          <w:rFonts w:hint="eastAsia"/>
        </w:rPr>
        <w:t>专业</w:t>
      </w:r>
      <w:r w:rsidR="004D07C5" w:rsidRPr="004D07C5">
        <w:t>术语提取及日文人名与专有名词的回溯校验问题，</w:t>
      </w:r>
      <w:r w:rsidR="00CE1B21">
        <w:rPr>
          <w:rFonts w:hint="eastAsia"/>
        </w:rPr>
        <w:t>从技术层面</w:t>
      </w:r>
      <w:r w:rsidR="004D07C5" w:rsidRPr="004D07C5">
        <w:t>克服二次转译带来的信息磨损与</w:t>
      </w:r>
      <w:r w:rsidR="00CE1B21">
        <w:rPr>
          <w:rFonts w:hint="eastAsia"/>
        </w:rPr>
        <w:t>语义</w:t>
      </w:r>
      <w:r w:rsidR="004D07C5" w:rsidRPr="004D07C5">
        <w:t>失真。</w:t>
      </w:r>
      <w:r w:rsidR="00CE1B21">
        <w:rPr>
          <w:rFonts w:hint="eastAsia"/>
        </w:rPr>
        <w:t>另一方面，</w:t>
      </w:r>
      <w:r w:rsidR="004D07C5" w:rsidRPr="004D07C5">
        <w:t>在理论分析层面，报告以安德烈</w:t>
      </w:r>
      <w:r w:rsidR="004D07C5">
        <w:rPr>
          <w:rFonts w:hint="eastAsia"/>
        </w:rPr>
        <w:t>·</w:t>
      </w:r>
      <w:r w:rsidR="004D07C5" w:rsidRPr="004D07C5">
        <w:t>勒菲弗尔（</w:t>
      </w:r>
      <w:r w:rsidR="004D07C5" w:rsidRPr="004D07C5">
        <w:t>André Lefevere</w:t>
      </w:r>
      <w:r w:rsidR="004D07C5" w:rsidRPr="004D07C5">
        <w:t>）的重写理论为总体框架，并融合莫娜</w:t>
      </w:r>
      <w:r w:rsidR="004D07C5">
        <w:rPr>
          <w:rFonts w:hint="eastAsia"/>
        </w:rPr>
        <w:t>·</w:t>
      </w:r>
      <w:r w:rsidR="004D07C5" w:rsidRPr="004D07C5">
        <w:t>贝克（</w:t>
      </w:r>
      <w:r w:rsidR="004D07C5" w:rsidRPr="004D07C5">
        <w:t>Mona Baker</w:t>
      </w:r>
      <w:r w:rsidR="004D07C5" w:rsidRPr="004D07C5">
        <w:t>）的叙事理论，探讨译者如何在意识形态与诗学规范的制约下对</w:t>
      </w:r>
      <w:r w:rsidR="00D56F22">
        <w:t>军事史文本</w:t>
      </w:r>
      <w:r w:rsidR="004D07C5" w:rsidRPr="004D07C5">
        <w:t>进行负责任的重写。</w:t>
      </w:r>
    </w:p>
    <w:p w14:paraId="00F85B27" w14:textId="71342C01" w:rsidR="004D07C5" w:rsidRPr="004D07C5" w:rsidRDefault="00CE1B21" w:rsidP="004935C2">
      <w:pPr>
        <w:ind w:firstLineChars="200" w:firstLine="480"/>
        <w:jc w:val="both"/>
      </w:pPr>
      <w:r>
        <w:rPr>
          <w:rFonts w:hint="eastAsia"/>
        </w:rPr>
        <w:t>研究从词汇、句法与叙事三个层面揭示了军事史文本翻译中重写策略的具体运作方式。</w:t>
      </w:r>
      <w:r w:rsidR="004D07C5" w:rsidRPr="004D07C5">
        <w:t>在词汇层面，通过对</w:t>
      </w:r>
      <w:r w:rsidR="004D07C5">
        <w:rPr>
          <w:rFonts w:hint="eastAsia"/>
        </w:rPr>
        <w:t>“</w:t>
      </w:r>
      <w:r w:rsidR="004D07C5" w:rsidRPr="004D07C5">
        <w:t>南进</w:t>
      </w:r>
      <w:r w:rsidR="004D07C5">
        <w:rPr>
          <w:rFonts w:hint="eastAsia"/>
        </w:rPr>
        <w:t>”</w:t>
      </w:r>
      <w:r w:rsidR="004D07C5" w:rsidRPr="004D07C5">
        <w:t>等</w:t>
      </w:r>
      <w:r>
        <w:rPr>
          <w:rFonts w:hint="eastAsia"/>
        </w:rPr>
        <w:t>关键</w:t>
      </w:r>
      <w:r w:rsidR="004D07C5" w:rsidRPr="004D07C5">
        <w:t>术语的再命名</w:t>
      </w:r>
      <w:r>
        <w:rPr>
          <w:rFonts w:hint="eastAsia"/>
        </w:rPr>
        <w:t>与</w:t>
      </w:r>
      <w:r w:rsidR="004D07C5" w:rsidRPr="004D07C5">
        <w:t>语气调节，校准历史评价；在句法层面，利用参与者显化与过程类型转化，突显施事者的主体责任；在叙事层面，通过因果情节配置与书名再框定，消解了原文隐含的战争</w:t>
      </w:r>
      <w:r w:rsidR="004D07C5" w:rsidRPr="002F3703">
        <w:rPr>
          <w:rFonts w:ascii="宋体" w:hAnsi="宋体"/>
        </w:rPr>
        <w:t>“</w:t>
      </w:r>
      <w:r w:rsidR="004D07C5" w:rsidRPr="002F3703">
        <w:rPr>
          <w:rFonts w:ascii="宋体" w:hAnsi="宋体" w:hint="eastAsia"/>
        </w:rPr>
        <w:t>必然性</w:t>
      </w:r>
      <w:r w:rsidR="004D07C5" w:rsidRPr="002F3703">
        <w:rPr>
          <w:rFonts w:ascii="宋体" w:hAnsi="宋体"/>
        </w:rPr>
        <w:t>”</w:t>
      </w:r>
      <w:r>
        <w:rPr>
          <w:rFonts w:hint="eastAsia"/>
        </w:rPr>
        <w:t>叙事</w:t>
      </w:r>
      <w:r w:rsidR="004D07C5" w:rsidRPr="004D07C5">
        <w:t>逻辑，重构了</w:t>
      </w:r>
      <w:r>
        <w:rPr>
          <w:rFonts w:hint="eastAsia"/>
        </w:rPr>
        <w:t>更</w:t>
      </w:r>
      <w:r w:rsidR="004D07C5" w:rsidRPr="004D07C5">
        <w:t>符合历史正义的责任归属链条。</w:t>
      </w:r>
    </w:p>
    <w:p w14:paraId="5ACE4E69" w14:textId="089805C4" w:rsidR="000F421E" w:rsidRPr="004D07C5" w:rsidRDefault="004D07C5" w:rsidP="004935C2">
      <w:pPr>
        <w:ind w:firstLineChars="200" w:firstLine="480"/>
        <w:jc w:val="both"/>
      </w:pPr>
      <w:r w:rsidRPr="004D07C5">
        <w:t>研究表明，</w:t>
      </w:r>
      <w:r w:rsidR="00D56F22">
        <w:t>军事史文本</w:t>
      </w:r>
      <w:r w:rsidRPr="004D07C5">
        <w:t>翻译</w:t>
      </w:r>
      <w:r w:rsidR="00CE1B21">
        <w:rPr>
          <w:rFonts w:hint="eastAsia"/>
        </w:rPr>
        <w:t>并非单纯的</w:t>
      </w:r>
      <w:r w:rsidRPr="004D07C5">
        <w:t>语言转换</w:t>
      </w:r>
      <w:r w:rsidR="00CE1B21">
        <w:rPr>
          <w:rFonts w:hint="eastAsia"/>
        </w:rPr>
        <w:t>过程</w:t>
      </w:r>
      <w:r w:rsidRPr="004D07C5">
        <w:t>，</w:t>
      </w:r>
      <w:r w:rsidR="00CE1B21">
        <w:rPr>
          <w:rFonts w:hint="eastAsia"/>
        </w:rPr>
        <w:t>而</w:t>
      </w:r>
      <w:r w:rsidRPr="004D07C5">
        <w:t>是</w:t>
      </w:r>
      <w:r w:rsidR="00441C7F">
        <w:rPr>
          <w:rFonts w:hint="eastAsia"/>
        </w:rPr>
        <w:t>一种涉及意识形态、叙事权力与</w:t>
      </w:r>
      <w:r w:rsidRPr="004D07C5">
        <w:t>集体记忆的再建构</w:t>
      </w:r>
      <w:r w:rsidR="00953C32">
        <w:rPr>
          <w:rFonts w:hint="eastAsia"/>
        </w:rPr>
        <w:t>实践</w:t>
      </w:r>
      <w:r w:rsidRPr="004D07C5">
        <w:t>。译者需在保持史实准确性的基础上，</w:t>
      </w:r>
      <w:r w:rsidR="00953C32">
        <w:rPr>
          <w:rFonts w:hint="eastAsia"/>
        </w:rPr>
        <w:t>有必要进行</w:t>
      </w:r>
      <w:r w:rsidRPr="004D07C5">
        <w:t>自觉的叙事干预，</w:t>
      </w:r>
      <w:r w:rsidR="00953C32">
        <w:rPr>
          <w:rFonts w:hint="eastAsia"/>
        </w:rPr>
        <w:t>以</w:t>
      </w:r>
      <w:r w:rsidRPr="004D07C5">
        <w:t>规避为侵略逻辑</w:t>
      </w:r>
      <w:r w:rsidR="00953C32">
        <w:rPr>
          <w:rFonts w:hint="eastAsia"/>
        </w:rPr>
        <w:t>提供隐性</w:t>
      </w:r>
      <w:r w:rsidRPr="004D07C5">
        <w:t>背书的风险，从而</w:t>
      </w:r>
      <w:r w:rsidR="00953C32">
        <w:rPr>
          <w:rFonts w:hint="eastAsia"/>
        </w:rPr>
        <w:t>推动历史认知在</w:t>
      </w:r>
      <w:r w:rsidRPr="004D07C5">
        <w:t>跨文化语境下的</w:t>
      </w:r>
      <w:r w:rsidR="00953C32">
        <w:rPr>
          <w:rFonts w:hint="eastAsia"/>
        </w:rPr>
        <w:t>理性</w:t>
      </w:r>
      <w:r w:rsidRPr="004D07C5">
        <w:t>对话</w:t>
      </w:r>
      <w:r w:rsidR="00953C32">
        <w:rPr>
          <w:rFonts w:hint="eastAsia"/>
        </w:rPr>
        <w:t>与反思</w:t>
      </w:r>
      <w:r w:rsidRPr="004D07C5">
        <w:t>。</w:t>
      </w:r>
    </w:p>
    <w:p w14:paraId="6ED329A8" w14:textId="4B21D5E4" w:rsidR="000F421E" w:rsidRPr="004D07C5" w:rsidRDefault="000F421E" w:rsidP="002F3703">
      <w:pPr>
        <w:spacing w:line="240" w:lineRule="auto"/>
        <w:jc w:val="both"/>
      </w:pPr>
      <w:r w:rsidRPr="000F421E">
        <w:rPr>
          <w:rFonts w:hint="eastAsia"/>
          <w:b/>
          <w:bCs/>
        </w:rPr>
        <w:t>关键词：</w:t>
      </w:r>
      <w:r w:rsidR="004D07C5" w:rsidRPr="004D07C5">
        <w:t>重写理论；叙事理论；</w:t>
      </w:r>
      <w:r w:rsidR="00D56F22">
        <w:t>军事史文本</w:t>
      </w:r>
      <w:r w:rsidR="004D07C5" w:rsidRPr="004D07C5">
        <w:t>翻译；大语言模型</w:t>
      </w:r>
    </w:p>
    <w:p w14:paraId="2BAAC18A" w14:textId="77777777" w:rsidR="009269EE" w:rsidRDefault="009269EE" w:rsidP="0048635A">
      <w:pPr>
        <w:spacing w:line="240" w:lineRule="auto"/>
        <w:rPr>
          <w:rFonts w:hint="eastAsia"/>
          <w:b/>
          <w:bCs/>
          <w:sz w:val="28"/>
          <w:szCs w:val="32"/>
        </w:rPr>
      </w:pPr>
    </w:p>
    <w:p w14:paraId="037DDA9A" w14:textId="497DB2DD" w:rsidR="000F421E" w:rsidRPr="009D6594" w:rsidRDefault="0048635A" w:rsidP="000F421E">
      <w:pPr>
        <w:spacing w:line="240" w:lineRule="auto"/>
        <w:jc w:val="center"/>
        <w:rPr>
          <w:b/>
          <w:bCs/>
          <w:i/>
          <w:iCs/>
          <w:sz w:val="28"/>
          <w:szCs w:val="32"/>
        </w:rPr>
      </w:pPr>
      <w:r w:rsidRPr="0048635A">
        <w:rPr>
          <w:rFonts w:hint="eastAsia"/>
          <w:b/>
          <w:bCs/>
          <w:sz w:val="28"/>
          <w:szCs w:val="32"/>
        </w:rPr>
        <w:lastRenderedPageBreak/>
        <w:t xml:space="preserve">The Rewriting Strategies of </w:t>
      </w:r>
      <w:r w:rsidR="00163647">
        <w:rPr>
          <w:rFonts w:hint="eastAsia"/>
          <w:b/>
          <w:bCs/>
          <w:sz w:val="28"/>
          <w:szCs w:val="32"/>
        </w:rPr>
        <w:t xml:space="preserve">Military </w:t>
      </w:r>
      <w:r w:rsidRPr="0048635A">
        <w:rPr>
          <w:rFonts w:hint="eastAsia"/>
          <w:b/>
          <w:bCs/>
          <w:sz w:val="28"/>
          <w:szCs w:val="32"/>
        </w:rPr>
        <w:t>Histor</w:t>
      </w:r>
      <w:r w:rsidR="00163647">
        <w:rPr>
          <w:rFonts w:hint="eastAsia"/>
          <w:b/>
          <w:bCs/>
          <w:sz w:val="28"/>
          <w:szCs w:val="32"/>
        </w:rPr>
        <w:t>y</w:t>
      </w:r>
      <w:r w:rsidRPr="0048635A">
        <w:rPr>
          <w:rFonts w:hint="eastAsia"/>
          <w:b/>
          <w:bCs/>
          <w:sz w:val="28"/>
          <w:szCs w:val="32"/>
        </w:rPr>
        <w:t xml:space="preserve"> Text Translation:</w:t>
      </w:r>
      <w:r>
        <w:rPr>
          <w:rFonts w:hint="eastAsia"/>
          <w:b/>
          <w:bCs/>
          <w:sz w:val="28"/>
          <w:szCs w:val="32"/>
        </w:rPr>
        <w:t xml:space="preserve"> </w:t>
      </w:r>
      <w:r w:rsidR="000F421E" w:rsidRPr="000F421E">
        <w:rPr>
          <w:rFonts w:hint="eastAsia"/>
          <w:b/>
          <w:bCs/>
          <w:sz w:val="28"/>
          <w:szCs w:val="32"/>
        </w:rPr>
        <w:t xml:space="preserve">A Case Study of the Chinese Translation of </w:t>
      </w:r>
      <w:r w:rsidR="000F421E" w:rsidRPr="000F421E">
        <w:rPr>
          <w:rFonts w:hint="eastAsia"/>
          <w:b/>
          <w:bCs/>
          <w:i/>
          <w:iCs/>
          <w:sz w:val="28"/>
          <w:szCs w:val="32"/>
        </w:rPr>
        <w:t>Japan Prepares for Total War</w:t>
      </w:r>
      <w:r w:rsidR="009D6594" w:rsidRPr="009D6594">
        <w:rPr>
          <w:rFonts w:hint="eastAsia"/>
          <w:b/>
          <w:bCs/>
          <w:i/>
          <w:iCs/>
          <w:sz w:val="28"/>
          <w:szCs w:val="32"/>
        </w:rPr>
        <w:t xml:space="preserve">: </w:t>
      </w:r>
      <w:r w:rsidR="009D6594" w:rsidRPr="009D6594">
        <w:rPr>
          <w:b/>
          <w:bCs/>
          <w:i/>
          <w:iCs/>
          <w:sz w:val="28"/>
          <w:szCs w:val="32"/>
        </w:rPr>
        <w:t>The Search for Economic Security, 1919–1941</w:t>
      </w:r>
    </w:p>
    <w:p w14:paraId="7E24858D" w14:textId="0949D00D" w:rsidR="0048635A" w:rsidRPr="0048635A" w:rsidRDefault="0048635A" w:rsidP="00487492">
      <w:pPr>
        <w:pStyle w:val="1"/>
        <w:spacing w:after="0" w:line="20" w:lineRule="exact"/>
        <w:rPr>
          <w:color w:val="FFFFFF" w:themeColor="background1"/>
          <w:sz w:val="2"/>
          <w:szCs w:val="10"/>
        </w:rPr>
      </w:pPr>
      <w:bookmarkStart w:id="2" w:name="_Toc217383118"/>
      <w:r w:rsidRPr="0048635A">
        <w:rPr>
          <w:rFonts w:hint="eastAsia"/>
          <w:color w:val="FFFFFF" w:themeColor="background1"/>
          <w:sz w:val="2"/>
          <w:szCs w:val="10"/>
        </w:rPr>
        <w:t>Abstract</w:t>
      </w:r>
      <w:bookmarkEnd w:id="2"/>
    </w:p>
    <w:p w14:paraId="47DF5AC5" w14:textId="77777777" w:rsidR="002157F1" w:rsidRPr="002157F1" w:rsidRDefault="000F421E" w:rsidP="002157F1">
      <w:r w:rsidRPr="0048635A">
        <w:rPr>
          <w:rFonts w:hint="eastAsia"/>
          <w:b/>
          <w:bCs/>
        </w:rPr>
        <w:t>Abstract</w:t>
      </w:r>
      <w:r w:rsidR="0048635A">
        <w:rPr>
          <w:rFonts w:hint="eastAsia"/>
          <w:b/>
          <w:bCs/>
        </w:rPr>
        <w:t xml:space="preserve">: </w:t>
      </w:r>
      <w:r w:rsidR="002157F1" w:rsidRPr="002157F1">
        <w:t xml:space="preserve">The translation of military history texts not only serves the function of conveying historical facts in cross-cultural communication, but also profoundly shapes the construction of war responsibility, historical evaluation, and collective memory. However, existing translation studies and practices have paid insufficient attention to the implicit ideological positions, narrative structures, and meaning shifts caused by secondary translation in military history texts. This is especially consequential when dealing with sensitive topics such as wars of aggression, where translated texts may unintentionally obscure agency or perpetuate the original narrative logic. Against this background, this translation practice report takes Michael A. Barnhart’s scholarly monograph </w:t>
      </w:r>
      <w:r w:rsidR="002157F1" w:rsidRPr="002157F1">
        <w:rPr>
          <w:i/>
          <w:iCs/>
        </w:rPr>
        <w:t>Japan Prepares for Total War: The Search for Economic Security, 1919–1941</w:t>
      </w:r>
      <w:r w:rsidR="002157F1" w:rsidRPr="002157F1">
        <w:t xml:space="preserve"> as its source text. It aims to examine how translators, while maintaining fidelity to historical facts, may exercise cautious narrative intervention through rewriting strategies, so as to ensure a clear presentation of historical responsibility and facilitate meaningful cross-cultural understanding. The work reveals the historical logic by which Japan, in pursuit of so-called “economic security,” embarked on a path toward total war during the Second World War, ultimately leading to its own destruction. The source text involves highly sensitive issues of historical evaluation and contains instances of English rendering Japanese terminology, thereby presenting both significant academic value and considerable translational challenges.</w:t>
      </w:r>
    </w:p>
    <w:p w14:paraId="5EAA2436" w14:textId="77777777" w:rsidR="002157F1" w:rsidRPr="002157F1" w:rsidRDefault="002157F1" w:rsidP="002157F1">
      <w:r w:rsidRPr="002157F1">
        <w:t xml:space="preserve">Methodologically, the report proceeds along two complementary paths: translation workflow design and theoretical analysis. At the level of translation workflow, it adopts a collaborative human–machine model combining large language models (LLMs) with human intervention. Specifically, the DeepSeek-V3 model and retrieval-augmented generation (RAG) techniques are employed to address challenges related to long-text comprehension, technical terminology extraction, and retrospective verification of Japanese personal names and proper nouns. This approach mitigates information loss and semantic distortion arising from secondary translation at the technical level. At the level of theoretical analysis, the report draws on André Lefevere’s rewriting theory as its primary framework, supplemented by Mona Baker’s narrative theory, to examine how translators engage in responsible rewriting of </w:t>
      </w:r>
      <w:r w:rsidRPr="002157F1">
        <w:lastRenderedPageBreak/>
        <w:t>military history texts under the constraints of ideology and poetics.</w:t>
      </w:r>
    </w:p>
    <w:p w14:paraId="403C13FE" w14:textId="77777777" w:rsidR="002157F1" w:rsidRPr="002157F1" w:rsidRDefault="002157F1" w:rsidP="002157F1">
      <w:r w:rsidRPr="002157F1">
        <w:t>The study analyzes the operation of rewriting strategies across lexical, syntactic, and narrative levels. At the lexical level, historical evaluation is recalibrated through the renaming of key terms, such as “Southern Advance,” and adjustments in tonal framing. At the syntactic level, the explicit realization of participants and the transformation of process types are used to foreground the agency and responsibility of historical actors. At the narrative level, the configuration of causal sequences and the reframing of the book title work to counteract the implicit narrative of historical inevitability in the source text, thereby reconstructing a chain of responsibility more consistent with principles of historical accountability.</w:t>
      </w:r>
    </w:p>
    <w:p w14:paraId="5BD7D216" w14:textId="77777777" w:rsidR="002157F1" w:rsidRPr="002157F1" w:rsidRDefault="002157F1" w:rsidP="002157F1">
      <w:r w:rsidRPr="002157F1">
        <w:t>The findings indicate that the translation of military history texts is not merely a process of linguistic transfer, but a reconstructive practice involving ideology, narrative authority, and collective memory. While preserving historical accuracy, translators must engage in conscious narrative intervention to avoid implicitly legitimizing aggressive logics, thereby fostering critical reflection and constructive dialogue in cross-cultural contexts of historical understanding.</w:t>
      </w:r>
    </w:p>
    <w:p w14:paraId="312CC80E" w14:textId="01A37588" w:rsidR="000F421E" w:rsidRDefault="000F421E" w:rsidP="002157F1">
      <w:pPr>
        <w:rPr>
          <w:b/>
          <w:bCs/>
        </w:rPr>
      </w:pPr>
      <w:r>
        <w:rPr>
          <w:rFonts w:hint="eastAsia"/>
          <w:b/>
          <w:bCs/>
        </w:rPr>
        <w:t>Keywords:</w:t>
      </w:r>
      <w:r w:rsidR="0048635A" w:rsidRPr="0048635A">
        <w:t xml:space="preserve"> Rewriting Theory; Narrative Theory; Historical Text Translation; Large Language Models</w:t>
      </w:r>
    </w:p>
    <w:p w14:paraId="27F334C9" w14:textId="77777777" w:rsidR="00EE06D5" w:rsidRDefault="00EE06D5" w:rsidP="000F421E">
      <w:pPr>
        <w:spacing w:line="240" w:lineRule="auto"/>
        <w:rPr>
          <w:b/>
          <w:bCs/>
        </w:rPr>
      </w:pPr>
    </w:p>
    <w:p w14:paraId="0E9BFC02" w14:textId="77777777" w:rsidR="00EE06D5" w:rsidRDefault="00EE06D5" w:rsidP="000F421E">
      <w:pPr>
        <w:spacing w:line="240" w:lineRule="auto"/>
        <w:rPr>
          <w:b/>
          <w:bCs/>
        </w:rPr>
      </w:pPr>
    </w:p>
    <w:p w14:paraId="01B45FAE" w14:textId="77777777" w:rsidR="00EE06D5" w:rsidRDefault="00EE06D5" w:rsidP="000F421E">
      <w:pPr>
        <w:spacing w:line="240" w:lineRule="auto"/>
        <w:rPr>
          <w:b/>
          <w:bCs/>
        </w:rPr>
      </w:pPr>
    </w:p>
    <w:p w14:paraId="1ACA5D78" w14:textId="77777777" w:rsidR="00EE06D5" w:rsidRDefault="00EE06D5" w:rsidP="000F421E">
      <w:pPr>
        <w:spacing w:line="240" w:lineRule="auto"/>
        <w:rPr>
          <w:b/>
          <w:bCs/>
        </w:rPr>
      </w:pPr>
    </w:p>
    <w:p w14:paraId="57590996" w14:textId="77777777" w:rsidR="00EE06D5" w:rsidRDefault="00EE06D5" w:rsidP="000F421E">
      <w:pPr>
        <w:spacing w:line="240" w:lineRule="auto"/>
        <w:rPr>
          <w:b/>
          <w:bCs/>
        </w:rPr>
      </w:pPr>
    </w:p>
    <w:p w14:paraId="3FF0C127" w14:textId="77777777" w:rsidR="00EE06D5" w:rsidRDefault="00EE06D5" w:rsidP="000F421E">
      <w:pPr>
        <w:spacing w:line="240" w:lineRule="auto"/>
        <w:rPr>
          <w:b/>
          <w:bCs/>
        </w:rPr>
      </w:pPr>
    </w:p>
    <w:p w14:paraId="2569F833" w14:textId="77777777" w:rsidR="00EE06D5" w:rsidRDefault="00EE06D5" w:rsidP="000F421E">
      <w:pPr>
        <w:spacing w:line="240" w:lineRule="auto"/>
        <w:rPr>
          <w:b/>
          <w:bCs/>
        </w:rPr>
      </w:pPr>
    </w:p>
    <w:p w14:paraId="1C08D9D0" w14:textId="77777777" w:rsidR="00EE06D5" w:rsidRDefault="00EE06D5" w:rsidP="000F421E">
      <w:pPr>
        <w:spacing w:line="240" w:lineRule="auto"/>
        <w:rPr>
          <w:b/>
          <w:bCs/>
        </w:rPr>
      </w:pPr>
    </w:p>
    <w:p w14:paraId="4366E547" w14:textId="77777777" w:rsidR="00E7399C" w:rsidRPr="00E7399C" w:rsidRDefault="00E7399C" w:rsidP="00E7399C"/>
    <w:p w14:paraId="57816F19" w14:textId="06CFCFB3" w:rsidR="00E7399C" w:rsidRPr="00E7399C" w:rsidRDefault="00E7399C" w:rsidP="00E7399C">
      <w:pPr>
        <w:tabs>
          <w:tab w:val="center" w:pos="4153"/>
        </w:tabs>
        <w:sectPr w:rsidR="00E7399C" w:rsidRPr="00E7399C" w:rsidSect="000224A9">
          <w:footerReference w:type="default" r:id="rId7"/>
          <w:pgSz w:w="11906" w:h="16838"/>
          <w:pgMar w:top="1440" w:right="1800" w:bottom="1440" w:left="1800" w:header="851" w:footer="992" w:gutter="0"/>
          <w:pgNumType w:fmt="upperRoman"/>
          <w:cols w:space="425"/>
          <w:docGrid w:type="lines" w:linePitch="312"/>
        </w:sectPr>
      </w:pPr>
      <w:r>
        <w:tab/>
      </w:r>
    </w:p>
    <w:p w14:paraId="5F05CC83" w14:textId="58C5EBCB" w:rsidR="001F51CB" w:rsidRPr="00CE1728" w:rsidRDefault="00CB5739" w:rsidP="00CE1728">
      <w:pPr>
        <w:pStyle w:val="1"/>
      </w:pPr>
      <w:bookmarkStart w:id="3" w:name="_Toc217383119"/>
      <w:r w:rsidRPr="00CE1728">
        <w:rPr>
          <w:rFonts w:hint="eastAsia"/>
        </w:rPr>
        <w:lastRenderedPageBreak/>
        <w:t xml:space="preserve">1. </w:t>
      </w:r>
      <w:r w:rsidR="001F51CB" w:rsidRPr="00CE1728">
        <w:rPr>
          <w:rFonts w:hint="eastAsia"/>
        </w:rPr>
        <w:t>引言</w:t>
      </w:r>
      <w:bookmarkEnd w:id="3"/>
    </w:p>
    <w:p w14:paraId="3505CF10" w14:textId="77777777" w:rsidR="00526058" w:rsidRPr="005520B0" w:rsidRDefault="00526058" w:rsidP="00BD459F">
      <w:pPr>
        <w:pStyle w:val="2"/>
      </w:pPr>
      <w:bookmarkStart w:id="4" w:name="_Toc217383120"/>
      <w:r w:rsidRPr="005520B0">
        <w:rPr>
          <w:rFonts w:hint="eastAsia"/>
        </w:rPr>
        <w:t xml:space="preserve">1.1 </w:t>
      </w:r>
      <w:r w:rsidRPr="005520B0">
        <w:rPr>
          <w:rFonts w:hint="eastAsia"/>
        </w:rPr>
        <w:t>项目背景</w:t>
      </w:r>
      <w:bookmarkEnd w:id="4"/>
    </w:p>
    <w:p w14:paraId="5A3A871E" w14:textId="058A7BE8" w:rsidR="00C96504" w:rsidRDefault="00FA4D8E" w:rsidP="002F3703">
      <w:pPr>
        <w:spacing w:line="240" w:lineRule="auto"/>
        <w:ind w:firstLineChars="200" w:firstLine="480"/>
        <w:jc w:val="both"/>
      </w:pPr>
      <w:r>
        <w:rPr>
          <w:rFonts w:hint="eastAsia"/>
        </w:rPr>
        <w:t>本翻译项目的对象文本是美国历史学家</w:t>
      </w:r>
      <w:r w:rsidR="007558C4">
        <w:rPr>
          <w:rFonts w:hint="eastAsia"/>
        </w:rPr>
        <w:t>迈克尔·</w:t>
      </w:r>
      <w:r w:rsidR="007558C4">
        <w:rPr>
          <w:rFonts w:hint="eastAsia"/>
        </w:rPr>
        <w:t>A</w:t>
      </w:r>
      <w:r w:rsidR="007558C4">
        <w:rPr>
          <w:rFonts w:hint="eastAsia"/>
        </w:rPr>
        <w:t>·巴恩哈特（</w:t>
      </w:r>
      <w:r w:rsidR="007558C4">
        <w:rPr>
          <w:rFonts w:hint="eastAsia"/>
        </w:rPr>
        <w:t>Michael A. Barnhart</w:t>
      </w:r>
      <w:r w:rsidR="007558C4">
        <w:rPr>
          <w:rFonts w:hint="eastAsia"/>
        </w:rPr>
        <w:t>）</w:t>
      </w:r>
      <w:r>
        <w:rPr>
          <w:rFonts w:hint="eastAsia"/>
        </w:rPr>
        <w:t>于</w:t>
      </w:r>
      <w:r>
        <w:rPr>
          <w:rFonts w:hint="eastAsia"/>
        </w:rPr>
        <w:t>1987</w:t>
      </w:r>
      <w:r>
        <w:rPr>
          <w:rFonts w:hint="eastAsia"/>
        </w:rPr>
        <w:t>年出版</w:t>
      </w:r>
      <w:r w:rsidR="007558C4">
        <w:rPr>
          <w:rFonts w:hint="eastAsia"/>
        </w:rPr>
        <w:t>的学术专著《孤注一掷：</w:t>
      </w:r>
      <w:r w:rsidR="00C752CB" w:rsidRPr="00C752CB">
        <w:rPr>
          <w:rFonts w:hint="eastAsia"/>
        </w:rPr>
        <w:t>日本谋求经济安全的战争之路（</w:t>
      </w:r>
      <w:r w:rsidR="00C752CB" w:rsidRPr="00C752CB">
        <w:rPr>
          <w:rFonts w:hint="eastAsia"/>
        </w:rPr>
        <w:t>1919</w:t>
      </w:r>
      <w:r w:rsidR="00C752CB" w:rsidRPr="00C752CB">
        <w:rPr>
          <w:rFonts w:hint="eastAsia"/>
        </w:rPr>
        <w:t>—</w:t>
      </w:r>
      <w:r w:rsidR="00C752CB" w:rsidRPr="00C752CB">
        <w:rPr>
          <w:rFonts w:hint="eastAsia"/>
        </w:rPr>
        <w:t>1941</w:t>
      </w:r>
      <w:r w:rsidR="00C752CB" w:rsidRPr="00C752CB">
        <w:rPr>
          <w:rFonts w:hint="eastAsia"/>
        </w:rPr>
        <w:t>）</w:t>
      </w:r>
      <w:r w:rsidR="007558C4">
        <w:rPr>
          <w:rFonts w:hint="eastAsia"/>
        </w:rPr>
        <w:t>》（</w:t>
      </w:r>
      <w:r w:rsidR="007558C4" w:rsidRPr="00647131">
        <w:rPr>
          <w:rFonts w:hint="eastAsia"/>
          <w:i/>
          <w:iCs/>
        </w:rPr>
        <w:t>Japan Prepares for Total War</w:t>
      </w:r>
      <w:r>
        <w:rPr>
          <w:rFonts w:hint="eastAsia"/>
          <w:i/>
          <w:iCs/>
        </w:rPr>
        <w:t xml:space="preserve">: </w:t>
      </w:r>
      <w:r w:rsidRPr="00FA4D8E">
        <w:rPr>
          <w:i/>
          <w:iCs/>
        </w:rPr>
        <w:t>The Search for Economic Security, 1919–1941</w:t>
      </w:r>
      <w:r w:rsidR="007558C4">
        <w:rPr>
          <w:rFonts w:hint="eastAsia"/>
        </w:rPr>
        <w:t>）</w:t>
      </w:r>
      <w:r w:rsidR="00C96504">
        <w:rPr>
          <w:rFonts w:hint="eastAsia"/>
        </w:rPr>
        <w:t>，其</w:t>
      </w:r>
      <w:r w:rsidR="00C96504" w:rsidRPr="00C96504">
        <w:t>深刻揭示了</w:t>
      </w:r>
      <w:r w:rsidR="00C96504" w:rsidRPr="00C96504">
        <w:t>1919</w:t>
      </w:r>
      <w:r w:rsidR="0030430F">
        <w:rPr>
          <w:rFonts w:hint="eastAsia"/>
        </w:rPr>
        <w:t>年一战结束</w:t>
      </w:r>
      <w:r w:rsidR="00C96504" w:rsidRPr="00C96504">
        <w:t>至</w:t>
      </w:r>
      <w:r w:rsidR="00C96504" w:rsidRPr="00C96504">
        <w:t>1941</w:t>
      </w:r>
      <w:r w:rsidR="00C96504" w:rsidRPr="00C96504">
        <w:t>年</w:t>
      </w:r>
      <w:r w:rsidR="0030430F">
        <w:rPr>
          <w:rFonts w:hint="eastAsia"/>
        </w:rPr>
        <w:t>太平洋战争爆发期</w:t>
      </w:r>
      <w:r w:rsidR="00C96504" w:rsidRPr="00C96504">
        <w:t>间</w:t>
      </w:r>
      <w:r w:rsidR="0030430F">
        <w:rPr>
          <w:rFonts w:hint="eastAsia"/>
        </w:rPr>
        <w:t>，</w:t>
      </w:r>
      <w:r w:rsidR="00C96504" w:rsidRPr="00C96504">
        <w:t>日本为</w:t>
      </w:r>
      <w:r w:rsidR="00C752CB">
        <w:rPr>
          <w:rFonts w:hint="eastAsia"/>
        </w:rPr>
        <w:t>谋</w:t>
      </w:r>
      <w:r w:rsidR="00C96504" w:rsidRPr="00C96504">
        <w:t>求</w:t>
      </w:r>
      <w:r w:rsidR="0030430F">
        <w:rPr>
          <w:rFonts w:hint="eastAsia"/>
        </w:rPr>
        <w:t>“</w:t>
      </w:r>
      <w:r w:rsidR="00C96504" w:rsidRPr="00C96504">
        <w:t>经济安全</w:t>
      </w:r>
      <w:r w:rsidR="0030430F">
        <w:rPr>
          <w:rFonts w:hint="eastAsia"/>
        </w:rPr>
        <w:t>”</w:t>
      </w:r>
      <w:r w:rsidR="00C96504" w:rsidRPr="00C96504">
        <w:t>却走向自我毁灭的悖论。全书指出，受</w:t>
      </w:r>
      <w:r w:rsidR="00C96504">
        <w:rPr>
          <w:rFonts w:hint="eastAsia"/>
        </w:rPr>
        <w:t>“</w:t>
      </w:r>
      <w:r w:rsidR="00C96504" w:rsidRPr="00C96504">
        <w:t>总体战</w:t>
      </w:r>
      <w:r w:rsidR="00C96504">
        <w:rPr>
          <w:rFonts w:hint="eastAsia"/>
        </w:rPr>
        <w:t>”</w:t>
      </w:r>
      <w:r w:rsidR="00C752CB">
        <w:rPr>
          <w:rFonts w:hint="eastAsia"/>
        </w:rPr>
        <w:t>（</w:t>
      </w:r>
      <w:r w:rsidR="00C752CB">
        <w:rPr>
          <w:rFonts w:hint="eastAsia"/>
        </w:rPr>
        <w:t>t</w:t>
      </w:r>
      <w:r w:rsidR="00C752CB">
        <w:t>otal war</w:t>
      </w:r>
      <w:r w:rsidR="00C752CB">
        <w:rPr>
          <w:rFonts w:hint="eastAsia"/>
        </w:rPr>
        <w:t>）</w:t>
      </w:r>
      <w:r w:rsidR="00C96504" w:rsidRPr="00C96504">
        <w:t>思想驱使，日本试图通过对外扩张</w:t>
      </w:r>
      <w:r w:rsidR="00932448">
        <w:rPr>
          <w:rFonts w:hint="eastAsia"/>
        </w:rPr>
        <w:t>掠夺重要战略资源，</w:t>
      </w:r>
      <w:r w:rsidR="00C96504" w:rsidRPr="00C96504">
        <w:t>实现</w:t>
      </w:r>
      <w:r w:rsidR="00932448">
        <w:rPr>
          <w:rFonts w:hint="eastAsia"/>
        </w:rPr>
        <w:t>本国的</w:t>
      </w:r>
      <w:r w:rsidR="00C96504" w:rsidRPr="00C96504">
        <w:t>资源自给（</w:t>
      </w:r>
      <w:r w:rsidR="00C96504" w:rsidRPr="00C96504">
        <w:t>autarky</w:t>
      </w:r>
      <w:r w:rsidR="00C96504" w:rsidRPr="00C96504">
        <w:t>），</w:t>
      </w:r>
      <w:r w:rsidR="00023BE8">
        <w:rPr>
          <w:rFonts w:hint="eastAsia"/>
        </w:rPr>
        <w:t>从而为未来与</w:t>
      </w:r>
      <w:r w:rsidR="00C752CB">
        <w:rPr>
          <w:rFonts w:hint="eastAsia"/>
        </w:rPr>
        <w:t>美国或苏联等</w:t>
      </w:r>
      <w:r w:rsidR="00023BE8">
        <w:rPr>
          <w:rFonts w:hint="eastAsia"/>
        </w:rPr>
        <w:t>假想敌进行战略决战</w:t>
      </w:r>
      <w:r w:rsidR="000514B5">
        <w:rPr>
          <w:rFonts w:hint="eastAsia"/>
        </w:rPr>
        <w:t>打下基础</w:t>
      </w:r>
      <w:r w:rsidR="00C752CB">
        <w:rPr>
          <w:rFonts w:hint="eastAsia"/>
        </w:rPr>
        <w:t>。</w:t>
      </w:r>
      <w:r w:rsidR="00C96504" w:rsidRPr="00C96504">
        <w:t>但</w:t>
      </w:r>
      <w:r w:rsidR="00C96504" w:rsidRPr="00C96504">
        <w:t>1937</w:t>
      </w:r>
      <w:r w:rsidR="00C96504" w:rsidRPr="00C96504">
        <w:t>年爆发的全面侵华战争反而将其拖入</w:t>
      </w:r>
      <w:r w:rsidR="00C752CB">
        <w:rPr>
          <w:rFonts w:hint="eastAsia"/>
        </w:rPr>
        <w:t>战争</w:t>
      </w:r>
      <w:r w:rsidR="00C96504" w:rsidRPr="00C96504">
        <w:t>泥潭，急剧增加了对</w:t>
      </w:r>
      <w:r w:rsidR="0030430F">
        <w:rPr>
          <w:rFonts w:hint="eastAsia"/>
        </w:rPr>
        <w:t>美国</w:t>
      </w:r>
      <w:r w:rsidR="00C96504" w:rsidRPr="00C96504">
        <w:t>资源的依赖</w:t>
      </w:r>
      <w:r w:rsidR="00C96504">
        <w:rPr>
          <w:rFonts w:hint="eastAsia"/>
        </w:rPr>
        <w:t>，且过早暴露了</w:t>
      </w:r>
      <w:r w:rsidR="0030430F">
        <w:rPr>
          <w:rFonts w:hint="eastAsia"/>
        </w:rPr>
        <w:t>其</w:t>
      </w:r>
      <w:r w:rsidR="00C96504">
        <w:rPr>
          <w:rFonts w:hint="eastAsia"/>
        </w:rPr>
        <w:t>狼子野心，导致日美关系不断恶化</w:t>
      </w:r>
      <w:r w:rsidR="00C96504" w:rsidRPr="00C96504">
        <w:t>。最终，面对美国的贸易禁运，陷入绝境的日本为夺取石油不得不发动太平洋战争，从而陷入了</w:t>
      </w:r>
      <w:r w:rsidR="00C96504">
        <w:rPr>
          <w:rFonts w:hint="eastAsia"/>
        </w:rPr>
        <w:t>“</w:t>
      </w:r>
      <w:r w:rsidR="00C96504" w:rsidRPr="00C96504">
        <w:t>为确保经济安全而发动的战争，最终却摧毁了经济安全</w:t>
      </w:r>
      <w:r w:rsidR="00C96504">
        <w:rPr>
          <w:rFonts w:hint="eastAsia"/>
        </w:rPr>
        <w:t>”</w:t>
      </w:r>
      <w:r w:rsidR="00C96504" w:rsidRPr="00C96504">
        <w:t>的怪圈</w:t>
      </w:r>
      <w:r w:rsidR="00C96504">
        <w:rPr>
          <w:rFonts w:hint="eastAsia"/>
        </w:rPr>
        <w:t>，实为历史的一大讽刺</w:t>
      </w:r>
      <w:r w:rsidR="00C96504" w:rsidRPr="00C96504">
        <w:t>。</w:t>
      </w:r>
    </w:p>
    <w:p w14:paraId="39CCAF73" w14:textId="6087EA12" w:rsidR="000174FE" w:rsidRPr="00541B17" w:rsidRDefault="0028060C" w:rsidP="002F3703">
      <w:pPr>
        <w:spacing w:line="240" w:lineRule="auto"/>
        <w:ind w:firstLineChars="200" w:firstLine="480"/>
        <w:jc w:val="both"/>
      </w:pPr>
      <w:r w:rsidRPr="0028060C">
        <w:t>本项目的译介价值主要体现在学术</w:t>
      </w:r>
      <w:r w:rsidR="00281ED6">
        <w:rPr>
          <w:rFonts w:hint="eastAsia"/>
        </w:rPr>
        <w:t>补充</w:t>
      </w:r>
      <w:r w:rsidRPr="0028060C">
        <w:t>与跨文化实践两个维度。在学术层面，本书引入了</w:t>
      </w:r>
      <w:r>
        <w:rPr>
          <w:rFonts w:hint="eastAsia"/>
        </w:rPr>
        <w:t>“</w:t>
      </w:r>
      <w:r w:rsidRPr="0028060C">
        <w:t>他者</w:t>
      </w:r>
      <w:r>
        <w:rPr>
          <w:rFonts w:hint="eastAsia"/>
        </w:rPr>
        <w:t>”</w:t>
      </w:r>
      <w:r w:rsidRPr="0028060C">
        <w:t>视域下</w:t>
      </w:r>
      <w:r>
        <w:rPr>
          <w:rFonts w:hint="eastAsia"/>
        </w:rPr>
        <w:t>对</w:t>
      </w:r>
      <w:r w:rsidRPr="0028060C">
        <w:t>二战日本战争经济逻辑的</w:t>
      </w:r>
      <w:r>
        <w:rPr>
          <w:rFonts w:hint="eastAsia"/>
        </w:rPr>
        <w:t>深度</w:t>
      </w:r>
      <w:r w:rsidRPr="0028060C">
        <w:t>解析，是对国内相关历史研究的重要补充；在实践层面，这也是一次深度的跨文化对话。面对源文本</w:t>
      </w:r>
      <w:r w:rsidR="00281ED6">
        <w:rPr>
          <w:rFonts w:hint="eastAsia"/>
        </w:rPr>
        <w:t>“</w:t>
      </w:r>
      <w:r w:rsidRPr="0028060C">
        <w:t>客观中立</w:t>
      </w:r>
      <w:r w:rsidR="00281ED6">
        <w:rPr>
          <w:rFonts w:hint="eastAsia"/>
        </w:rPr>
        <w:t>”</w:t>
      </w:r>
      <w:r w:rsidRPr="0028060C">
        <w:t>的学术话语与</w:t>
      </w:r>
      <w:r>
        <w:rPr>
          <w:rFonts w:hint="eastAsia"/>
        </w:rPr>
        <w:t>目的语</w:t>
      </w:r>
      <w:r w:rsidRPr="0028060C">
        <w:t>读者</w:t>
      </w:r>
      <w:r w:rsidR="00281ED6">
        <w:rPr>
          <w:rFonts w:hint="eastAsia"/>
        </w:rPr>
        <w:t>“</w:t>
      </w:r>
      <w:r w:rsidRPr="0028060C">
        <w:t>受害者记忆</w:t>
      </w:r>
      <w:r w:rsidR="00281ED6">
        <w:rPr>
          <w:rFonts w:hint="eastAsia"/>
        </w:rPr>
        <w:t>”</w:t>
      </w:r>
      <w:r w:rsidRPr="0028060C">
        <w:t>之间的情感张力，译者通过自觉的叙事重构策略，在忠实传达原作者关于日本</w:t>
      </w:r>
      <w:r w:rsidR="00D07670">
        <w:rPr>
          <w:rFonts w:hint="eastAsia"/>
        </w:rPr>
        <w:t>“</w:t>
      </w:r>
      <w:r w:rsidRPr="0028060C">
        <w:t>总体战</w:t>
      </w:r>
      <w:r w:rsidR="00D07670">
        <w:rPr>
          <w:rFonts w:hint="eastAsia"/>
        </w:rPr>
        <w:t>”</w:t>
      </w:r>
      <w:r w:rsidRPr="0028060C">
        <w:t>体制溃败之深刻洞见的同时，有效消解了原文在叙事上可能存在的对受害者的无意识偏见，</w:t>
      </w:r>
      <w:r>
        <w:rPr>
          <w:rFonts w:hint="eastAsia"/>
        </w:rPr>
        <w:t>并且在意识形态和诗学规范的影响下有意重写部分内容，</w:t>
      </w:r>
      <w:r w:rsidRPr="0028060C">
        <w:t>使其</w:t>
      </w:r>
      <w:r w:rsidR="00D07670" w:rsidRPr="0028060C">
        <w:t>契合国内主流的历史叙事逻辑</w:t>
      </w:r>
      <w:r w:rsidR="00D07670">
        <w:rPr>
          <w:rFonts w:hint="eastAsia"/>
        </w:rPr>
        <w:t>，</w:t>
      </w:r>
      <w:r w:rsidR="00CE6E37">
        <w:rPr>
          <w:rFonts w:hint="eastAsia"/>
        </w:rPr>
        <w:t>从而</w:t>
      </w:r>
      <w:r w:rsidR="00D07670">
        <w:rPr>
          <w:rFonts w:hint="eastAsia"/>
        </w:rPr>
        <w:t>更容易被目的语读者所接受</w:t>
      </w:r>
      <w:r w:rsidRPr="0028060C">
        <w:t>。因此，本项目不仅提供了珍贵的</w:t>
      </w:r>
      <w:r>
        <w:rPr>
          <w:rFonts w:hint="eastAsia"/>
        </w:rPr>
        <w:t>史学研究</w:t>
      </w:r>
      <w:r w:rsidRPr="0028060C">
        <w:t>参考，更为探索在意识形态差异下如何进行负责任的</w:t>
      </w:r>
      <w:r w:rsidR="00D56F22">
        <w:t>军事史文本</w:t>
      </w:r>
      <w:r w:rsidR="007F5178">
        <w:rPr>
          <w:rFonts w:hint="eastAsia"/>
        </w:rPr>
        <w:t>翻译</w:t>
      </w:r>
      <w:r w:rsidRPr="0028060C">
        <w:t>提供了现实参照。</w:t>
      </w:r>
    </w:p>
    <w:p w14:paraId="04F41160" w14:textId="16F53070" w:rsidR="000D6672" w:rsidRPr="00541B17" w:rsidRDefault="00526058" w:rsidP="00541B17">
      <w:pPr>
        <w:pStyle w:val="2"/>
      </w:pPr>
      <w:bookmarkStart w:id="5" w:name="_Toc217383121"/>
      <w:r w:rsidRPr="005520B0">
        <w:rPr>
          <w:rFonts w:hint="eastAsia"/>
        </w:rPr>
        <w:t>1.</w:t>
      </w:r>
      <w:r w:rsidR="009C3A19" w:rsidRPr="005520B0">
        <w:rPr>
          <w:rFonts w:hint="eastAsia"/>
        </w:rPr>
        <w:t>2</w:t>
      </w:r>
      <w:r w:rsidRPr="005520B0">
        <w:rPr>
          <w:rFonts w:hint="eastAsia"/>
        </w:rPr>
        <w:t xml:space="preserve"> </w:t>
      </w:r>
      <w:r w:rsidR="009C3A19" w:rsidRPr="005520B0">
        <w:rPr>
          <w:rFonts w:hint="eastAsia"/>
        </w:rPr>
        <w:t>研究意义</w:t>
      </w:r>
      <w:bookmarkEnd w:id="5"/>
    </w:p>
    <w:p w14:paraId="60B4E327" w14:textId="2FC72120" w:rsidR="00FE2E81" w:rsidRDefault="00541B17" w:rsidP="00FE2E81">
      <w:pPr>
        <w:spacing w:line="240" w:lineRule="auto"/>
        <w:ind w:firstLine="480"/>
      </w:pPr>
      <w:r w:rsidRPr="00541B17">
        <w:t>本翻译实践的研究意义主要体现在理论适用性的拓展</w:t>
      </w:r>
      <w:r w:rsidR="0024279C">
        <w:rPr>
          <w:rFonts w:hint="eastAsia"/>
        </w:rPr>
        <w:t>，以及</w:t>
      </w:r>
      <w:r w:rsidR="00E811F0">
        <w:rPr>
          <w:rFonts w:hint="eastAsia"/>
        </w:rPr>
        <w:t>对国内相关历史研究的译介补充</w:t>
      </w:r>
      <w:r w:rsidR="0024279C">
        <w:rPr>
          <w:rFonts w:hint="eastAsia"/>
        </w:rPr>
        <w:t>两</w:t>
      </w:r>
      <w:r w:rsidRPr="00541B17">
        <w:t>个层面。</w:t>
      </w:r>
    </w:p>
    <w:p w14:paraId="0B0985DE" w14:textId="69A11258" w:rsidR="00E811F0" w:rsidRDefault="00C752CB" w:rsidP="002F3703">
      <w:pPr>
        <w:spacing w:line="240" w:lineRule="auto"/>
        <w:ind w:firstLine="480"/>
        <w:jc w:val="both"/>
      </w:pPr>
      <w:r>
        <w:rPr>
          <w:rFonts w:hint="eastAsia"/>
        </w:rPr>
        <w:t>首先，</w:t>
      </w:r>
      <w:r w:rsidR="00FE2E81" w:rsidRPr="00FE2E81">
        <w:t>在理论层面，</w:t>
      </w:r>
      <w:r w:rsidR="00F300D2">
        <w:rPr>
          <w:rFonts w:hint="eastAsia"/>
        </w:rPr>
        <w:t>本研究</w:t>
      </w:r>
      <w:r w:rsidR="00FE2E81" w:rsidRPr="00FE2E81">
        <w:t>拓展了重写理论</w:t>
      </w:r>
      <w:r w:rsidR="00F300D2">
        <w:rPr>
          <w:rFonts w:hint="eastAsia"/>
        </w:rPr>
        <w:t>与叙事理论</w:t>
      </w:r>
      <w:r w:rsidR="00FE2E81" w:rsidRPr="00FE2E81">
        <w:t>在非文学文本中的解释边界</w:t>
      </w:r>
      <w:r w:rsidR="00F300D2">
        <w:rPr>
          <w:rFonts w:hint="eastAsia"/>
        </w:rPr>
        <w:t>。</w:t>
      </w:r>
      <w:r w:rsidR="00FE2E81" w:rsidRPr="00FE2E81">
        <w:t>本研究突破了勒菲弗尔</w:t>
      </w:r>
      <w:r w:rsidR="00E811F0">
        <w:rPr>
          <w:rFonts w:hint="eastAsia"/>
        </w:rPr>
        <w:t>的重写</w:t>
      </w:r>
      <w:r w:rsidR="00FE2E81" w:rsidRPr="00FE2E81">
        <w:t>理论</w:t>
      </w:r>
      <w:r w:rsidR="00E811F0">
        <w:rPr>
          <w:rFonts w:hint="eastAsia"/>
        </w:rPr>
        <w:t>通常</w:t>
      </w:r>
      <w:r w:rsidR="00FE2E81" w:rsidRPr="00FE2E81">
        <w:t>囿于文学翻译分析的局限，将其引入</w:t>
      </w:r>
      <w:r w:rsidR="00D56F22">
        <w:t>军事史文本</w:t>
      </w:r>
      <w:r w:rsidR="00FE2E81" w:rsidRPr="00FE2E81">
        <w:t>这一具有高度意识形态敏感性的场域。通过将</w:t>
      </w:r>
      <w:r w:rsidR="00E811F0">
        <w:rPr>
          <w:rFonts w:hint="eastAsia"/>
        </w:rPr>
        <w:t>译者的有意识操控</w:t>
      </w:r>
      <w:r w:rsidR="00FE2E81" w:rsidRPr="00FE2E81">
        <w:t>置于意识形态</w:t>
      </w:r>
      <w:r w:rsidR="005B6BD3">
        <w:rPr>
          <w:rFonts w:hint="eastAsia"/>
        </w:rPr>
        <w:t>和</w:t>
      </w:r>
      <w:r w:rsidR="00FE2E81" w:rsidRPr="00FE2E81">
        <w:t>诗学规范的交互场中考察，</w:t>
      </w:r>
      <w:r w:rsidR="00E811F0">
        <w:rPr>
          <w:rFonts w:hint="eastAsia"/>
        </w:rPr>
        <w:t>并结合莫娜·贝克的叙事理论进行</w:t>
      </w:r>
      <w:r w:rsidR="00F300D2">
        <w:rPr>
          <w:rFonts w:hint="eastAsia"/>
        </w:rPr>
        <w:t>对历史叙事的有意识重写，</w:t>
      </w:r>
      <w:r w:rsidR="00FE2E81" w:rsidRPr="00FE2E81">
        <w:t>本研究</w:t>
      </w:r>
      <w:r w:rsidR="0056106C">
        <w:rPr>
          <w:rFonts w:hint="eastAsia"/>
        </w:rPr>
        <w:t>以文本证据</w:t>
      </w:r>
      <w:r w:rsidR="00FE2E81" w:rsidRPr="00FE2E81">
        <w:t>验证了</w:t>
      </w:r>
      <w:r w:rsidR="00E811F0">
        <w:rPr>
          <w:rFonts w:hint="eastAsia"/>
        </w:rPr>
        <w:t>重写理论与叙事理论</w:t>
      </w:r>
      <w:r w:rsidR="00FE2E81" w:rsidRPr="00FE2E81">
        <w:t>在处理</w:t>
      </w:r>
      <w:r w:rsidR="00E811F0">
        <w:rPr>
          <w:rFonts w:hint="eastAsia"/>
        </w:rPr>
        <w:t>意识形态敏感文本</w:t>
      </w:r>
      <w:r w:rsidR="00FE2E81" w:rsidRPr="00FE2E81">
        <w:t>时的强大解释力。</w:t>
      </w:r>
    </w:p>
    <w:p w14:paraId="1EAA3D57" w14:textId="75B3F09A" w:rsidR="00E811F0" w:rsidRDefault="00C752CB" w:rsidP="002F3703">
      <w:pPr>
        <w:spacing w:line="240" w:lineRule="auto"/>
        <w:ind w:firstLine="480"/>
        <w:jc w:val="both"/>
      </w:pPr>
      <w:r>
        <w:rPr>
          <w:rFonts w:hint="eastAsia"/>
        </w:rPr>
        <w:t>其次，</w:t>
      </w:r>
      <w:r w:rsidR="00FE2E81" w:rsidRPr="00FE2E81">
        <w:t>在实践层面，</w:t>
      </w:r>
      <w:r w:rsidR="001E201E">
        <w:rPr>
          <w:rFonts w:hint="eastAsia"/>
        </w:rPr>
        <w:t>本研究</w:t>
      </w:r>
      <w:r w:rsidR="00FE2E81" w:rsidRPr="00FE2E81">
        <w:t>实现了学术视角的</w:t>
      </w:r>
      <w:r w:rsidR="001E201E">
        <w:rPr>
          <w:rFonts w:hint="eastAsia"/>
        </w:rPr>
        <w:t>补充</w:t>
      </w:r>
      <w:r w:rsidR="00FE2E81" w:rsidRPr="00FE2E81">
        <w:t>与</w:t>
      </w:r>
      <w:r w:rsidR="001E201E">
        <w:rPr>
          <w:rFonts w:hint="eastAsia"/>
        </w:rPr>
        <w:t>翻译理论的落地</w:t>
      </w:r>
      <w:r w:rsidR="001936E8">
        <w:rPr>
          <w:rFonts w:hint="eastAsia"/>
        </w:rPr>
        <w:t>。</w:t>
      </w:r>
      <w:r w:rsidR="00FE2E81" w:rsidRPr="00FE2E81">
        <w:t>本项目译介的《孤注一掷</w:t>
      </w:r>
      <w:r>
        <w:rPr>
          <w:rFonts w:hint="eastAsia"/>
        </w:rPr>
        <w:t>：</w:t>
      </w:r>
      <w:r w:rsidRPr="00C752CB">
        <w:rPr>
          <w:rFonts w:hint="eastAsia"/>
        </w:rPr>
        <w:t>日本谋求经济安全的战争之路（</w:t>
      </w:r>
      <w:r w:rsidRPr="00C752CB">
        <w:rPr>
          <w:rFonts w:hint="eastAsia"/>
        </w:rPr>
        <w:t>1919</w:t>
      </w:r>
      <w:r w:rsidRPr="00C752CB">
        <w:rPr>
          <w:rFonts w:hint="eastAsia"/>
        </w:rPr>
        <w:t>—</w:t>
      </w:r>
      <w:r w:rsidRPr="00C752CB">
        <w:rPr>
          <w:rFonts w:hint="eastAsia"/>
        </w:rPr>
        <w:t>1941</w:t>
      </w:r>
      <w:r w:rsidRPr="00C752CB">
        <w:rPr>
          <w:rFonts w:hint="eastAsia"/>
        </w:rPr>
        <w:t>）</w:t>
      </w:r>
      <w:r w:rsidR="00FE2E81" w:rsidRPr="00FE2E81">
        <w:t>》以</w:t>
      </w:r>
      <w:r w:rsidR="00F119AE">
        <w:rPr>
          <w:rFonts w:hint="eastAsia"/>
        </w:rPr>
        <w:t>“经济安全”为</w:t>
      </w:r>
      <w:r w:rsidR="00FE2E81" w:rsidRPr="00FE2E81">
        <w:t>视角</w:t>
      </w:r>
      <w:r>
        <w:rPr>
          <w:rFonts w:hint="eastAsia"/>
        </w:rPr>
        <w:t>，</w:t>
      </w:r>
      <w:r w:rsidR="00FE2E81" w:rsidRPr="00FE2E81">
        <w:t>剖析日本战时</w:t>
      </w:r>
      <w:r w:rsidR="006F6D8C">
        <w:rPr>
          <w:rFonts w:hint="eastAsia"/>
        </w:rPr>
        <w:t>经济</w:t>
      </w:r>
      <w:r w:rsidR="00FE2E81" w:rsidRPr="00FE2E81">
        <w:t>体制，</w:t>
      </w:r>
      <w:r w:rsidR="001E201E">
        <w:rPr>
          <w:rFonts w:hint="eastAsia"/>
        </w:rPr>
        <w:t>为</w:t>
      </w:r>
      <w:r w:rsidR="00FE2E81" w:rsidRPr="00FE2E81">
        <w:t>中文学界相关研究</w:t>
      </w:r>
      <w:r w:rsidR="001E201E">
        <w:rPr>
          <w:rFonts w:hint="eastAsia"/>
        </w:rPr>
        <w:t>提供了来自</w:t>
      </w:r>
      <w:r w:rsidR="00950CBF">
        <w:rPr>
          <w:rFonts w:hint="eastAsia"/>
        </w:rPr>
        <w:t>中日之外的第三方</w:t>
      </w:r>
      <w:r w:rsidR="001E201E">
        <w:rPr>
          <w:rFonts w:hint="eastAsia"/>
        </w:rPr>
        <w:t>的补充</w:t>
      </w:r>
      <w:r w:rsidR="00FE2E81" w:rsidRPr="00FE2E81">
        <w:t>。更关键的是，</w:t>
      </w:r>
      <w:r w:rsidR="001E53F0">
        <w:rPr>
          <w:rFonts w:hint="eastAsia"/>
        </w:rPr>
        <w:t>面对</w:t>
      </w:r>
      <w:r w:rsidR="00FE2E81" w:rsidRPr="00FE2E81">
        <w:t>源文本</w:t>
      </w:r>
      <w:r w:rsidR="001E53F0">
        <w:rPr>
          <w:rFonts w:hint="eastAsia"/>
        </w:rPr>
        <w:t>“</w:t>
      </w:r>
      <w:r w:rsidR="00FE2E81" w:rsidRPr="00FE2E81">
        <w:t>客观中立</w:t>
      </w:r>
      <w:r w:rsidR="001E53F0">
        <w:rPr>
          <w:rFonts w:hint="eastAsia"/>
        </w:rPr>
        <w:t>”</w:t>
      </w:r>
      <w:r w:rsidR="00FE2E81" w:rsidRPr="00FE2E81">
        <w:t>叙事与</w:t>
      </w:r>
      <w:r w:rsidR="001E53F0">
        <w:rPr>
          <w:rFonts w:hint="eastAsia"/>
        </w:rPr>
        <w:t>目的语</w:t>
      </w:r>
      <w:r w:rsidR="00FE2E81" w:rsidRPr="00FE2E81">
        <w:t>读者</w:t>
      </w:r>
      <w:r w:rsidR="001E53F0">
        <w:rPr>
          <w:rFonts w:hint="eastAsia"/>
        </w:rPr>
        <w:t>的历史记忆</w:t>
      </w:r>
      <w:r w:rsidR="00FE2E81" w:rsidRPr="00FE2E81">
        <w:t>之间的张力，本研究探索了如何通过自觉的叙事调适，在保持学术论证严谨性的同时，避免对侵略行为产生弱化或正当化的联想，从而为跨意识形态语境下负责任的历史书写提供了具体参照。</w:t>
      </w:r>
    </w:p>
    <w:p w14:paraId="6EA0720A" w14:textId="3EEA1571" w:rsidR="00541B17" w:rsidRPr="00541B17" w:rsidRDefault="00541B17" w:rsidP="00FE2E81">
      <w:pPr>
        <w:spacing w:line="240" w:lineRule="auto"/>
      </w:pPr>
      <w:r w:rsidRPr="00541B17">
        <w:rPr>
          <w:rFonts w:hint="eastAsia"/>
        </w:rPr>
        <w:lastRenderedPageBreak/>
        <w:t xml:space="preserve">    </w:t>
      </w:r>
    </w:p>
    <w:p w14:paraId="2C3BE949" w14:textId="3BA807DE" w:rsidR="00526058" w:rsidRPr="005520B0" w:rsidRDefault="009C3A19" w:rsidP="00393F65">
      <w:pPr>
        <w:pStyle w:val="2"/>
      </w:pPr>
      <w:bookmarkStart w:id="6" w:name="_Toc217383122"/>
      <w:r w:rsidRPr="005520B0">
        <w:rPr>
          <w:rFonts w:hint="eastAsia"/>
        </w:rPr>
        <w:t xml:space="preserve">1.3 </w:t>
      </w:r>
      <w:r w:rsidR="00526058" w:rsidRPr="005520B0">
        <w:rPr>
          <w:rFonts w:hint="eastAsia"/>
        </w:rPr>
        <w:t>论文框架</w:t>
      </w:r>
      <w:bookmarkEnd w:id="6"/>
    </w:p>
    <w:p w14:paraId="44AED18A" w14:textId="203DF93F" w:rsidR="003069BB" w:rsidRPr="009C3A19" w:rsidRDefault="00576D18" w:rsidP="003069BB">
      <w:pPr>
        <w:spacing w:line="240" w:lineRule="auto"/>
        <w:ind w:firstLine="480"/>
      </w:pPr>
      <w:r>
        <w:rPr>
          <w:rFonts w:hint="eastAsia"/>
        </w:rPr>
        <w:t>本报告</w:t>
      </w:r>
      <w:r w:rsidR="003069BB">
        <w:rPr>
          <w:rFonts w:hint="eastAsia"/>
        </w:rPr>
        <w:t>主要</w:t>
      </w:r>
      <w:r>
        <w:rPr>
          <w:rFonts w:hint="eastAsia"/>
        </w:rPr>
        <w:t>由</w:t>
      </w:r>
      <w:r w:rsidR="003069BB">
        <w:rPr>
          <w:rFonts w:hint="eastAsia"/>
        </w:rPr>
        <w:t>五个部分</w:t>
      </w:r>
      <w:r>
        <w:rPr>
          <w:rFonts w:hint="eastAsia"/>
        </w:rPr>
        <w:t>组成</w:t>
      </w:r>
      <w:r w:rsidR="003069BB">
        <w:rPr>
          <w:rFonts w:hint="eastAsia"/>
        </w:rPr>
        <w:t>：第一部分引言，</w:t>
      </w:r>
      <w:r>
        <w:rPr>
          <w:rFonts w:hint="eastAsia"/>
        </w:rPr>
        <w:t>介绍本次</w:t>
      </w:r>
      <w:r w:rsidR="003069BB">
        <w:rPr>
          <w:rFonts w:hint="eastAsia"/>
        </w:rPr>
        <w:t>翻译项目发生的背景与翻译材料；第二部分翻译过程，总结</w:t>
      </w:r>
      <w:r>
        <w:rPr>
          <w:rFonts w:hint="eastAsia"/>
        </w:rPr>
        <w:t>核心翻译过程，即</w:t>
      </w:r>
      <w:r w:rsidR="003069BB">
        <w:rPr>
          <w:rFonts w:hint="eastAsia"/>
        </w:rPr>
        <w:t>译前通过大语言模型</w:t>
      </w:r>
      <w:r>
        <w:rPr>
          <w:rFonts w:hint="eastAsia"/>
        </w:rPr>
        <w:t>（</w:t>
      </w:r>
      <w:r>
        <w:rPr>
          <w:rFonts w:hint="eastAsia"/>
        </w:rPr>
        <w:t>LLMs</w:t>
      </w:r>
      <w:r>
        <w:rPr>
          <w:rFonts w:hint="eastAsia"/>
        </w:rPr>
        <w:t>）</w:t>
      </w:r>
      <w:r w:rsidR="003069BB">
        <w:rPr>
          <w:rFonts w:hint="eastAsia"/>
        </w:rPr>
        <w:t>对全文内容进行大致把握，译中在使用</w:t>
      </w:r>
      <w:r>
        <w:rPr>
          <w:rFonts w:hint="eastAsia"/>
        </w:rPr>
        <w:t>大语言模型</w:t>
      </w:r>
      <w:r w:rsidR="003069BB">
        <w:rPr>
          <w:rFonts w:hint="eastAsia"/>
        </w:rPr>
        <w:t>初译后逐一深入</w:t>
      </w:r>
      <w:r>
        <w:rPr>
          <w:rFonts w:hint="eastAsia"/>
        </w:rPr>
        <w:t>检查并</w:t>
      </w:r>
      <w:r w:rsidR="003069BB">
        <w:rPr>
          <w:rFonts w:hint="eastAsia"/>
        </w:rPr>
        <w:t>修改，即机器翻译译后编辑（</w:t>
      </w:r>
      <w:r w:rsidR="003069BB">
        <w:rPr>
          <w:rFonts w:hint="eastAsia"/>
        </w:rPr>
        <w:t>MTPE</w:t>
      </w:r>
      <w:r w:rsidR="003069BB">
        <w:rPr>
          <w:rFonts w:hint="eastAsia"/>
        </w:rPr>
        <w:t>）</w:t>
      </w:r>
      <w:r>
        <w:rPr>
          <w:rFonts w:hint="eastAsia"/>
        </w:rPr>
        <w:t>模式</w:t>
      </w:r>
      <w:r w:rsidR="003069BB">
        <w:rPr>
          <w:rFonts w:hint="eastAsia"/>
        </w:rPr>
        <w:t>，以及译后</w:t>
      </w:r>
      <w:r>
        <w:rPr>
          <w:rFonts w:hint="eastAsia"/>
        </w:rPr>
        <w:t>进行</w:t>
      </w:r>
      <w:r w:rsidR="003069BB">
        <w:rPr>
          <w:rFonts w:hint="eastAsia"/>
        </w:rPr>
        <w:t>审校；第三部分</w:t>
      </w:r>
      <w:r>
        <w:rPr>
          <w:rFonts w:hint="eastAsia"/>
        </w:rPr>
        <w:t>文献综述，概述了</w:t>
      </w:r>
      <w:r w:rsidR="006B6A91">
        <w:rPr>
          <w:rFonts w:hint="eastAsia"/>
        </w:rPr>
        <w:t>重写</w:t>
      </w:r>
      <w:r w:rsidR="003069BB">
        <w:rPr>
          <w:rFonts w:hint="eastAsia"/>
        </w:rPr>
        <w:t>理论</w:t>
      </w:r>
      <w:r>
        <w:rPr>
          <w:rFonts w:hint="eastAsia"/>
        </w:rPr>
        <w:t>在国内外的发展</w:t>
      </w:r>
      <w:r w:rsidR="003069BB">
        <w:rPr>
          <w:rFonts w:hint="eastAsia"/>
        </w:rPr>
        <w:t>，探讨本次翻译实践如何在</w:t>
      </w:r>
      <w:r>
        <w:rPr>
          <w:rFonts w:hint="eastAsia"/>
        </w:rPr>
        <w:t>其</w:t>
      </w:r>
      <w:r w:rsidR="003069BB">
        <w:rPr>
          <w:rFonts w:hint="eastAsia"/>
        </w:rPr>
        <w:t>框架</w:t>
      </w:r>
      <w:r>
        <w:rPr>
          <w:rFonts w:hint="eastAsia"/>
        </w:rPr>
        <w:t>中影响</w:t>
      </w:r>
      <w:r w:rsidR="003069BB">
        <w:rPr>
          <w:rFonts w:hint="eastAsia"/>
        </w:rPr>
        <w:t>具体翻译策略、方法</w:t>
      </w:r>
      <w:r>
        <w:rPr>
          <w:rFonts w:hint="eastAsia"/>
        </w:rPr>
        <w:t>与</w:t>
      </w:r>
      <w:r w:rsidR="003069BB">
        <w:rPr>
          <w:rFonts w:hint="eastAsia"/>
        </w:rPr>
        <w:t>技巧</w:t>
      </w:r>
      <w:r>
        <w:rPr>
          <w:rFonts w:hint="eastAsia"/>
        </w:rPr>
        <w:t>的选择</w:t>
      </w:r>
      <w:r w:rsidR="003069BB">
        <w:rPr>
          <w:rFonts w:hint="eastAsia"/>
        </w:rPr>
        <w:t>；第四部分案例分析</w:t>
      </w:r>
      <w:r w:rsidR="0008095F">
        <w:rPr>
          <w:rFonts w:hint="eastAsia"/>
        </w:rPr>
        <w:t>，</w:t>
      </w:r>
      <w:r>
        <w:rPr>
          <w:rFonts w:hint="eastAsia"/>
        </w:rPr>
        <w:t>主要</w:t>
      </w:r>
      <w:r w:rsidR="0008095F">
        <w:rPr>
          <w:rFonts w:hint="eastAsia"/>
        </w:rPr>
        <w:t>基于</w:t>
      </w:r>
      <w:r w:rsidR="0008095F">
        <w:rPr>
          <w:rFonts w:hint="eastAsia"/>
        </w:rPr>
        <w:t>Lefevere</w:t>
      </w:r>
      <w:r w:rsidR="0008095F">
        <w:rPr>
          <w:rFonts w:hint="eastAsia"/>
        </w:rPr>
        <w:t>的</w:t>
      </w:r>
      <w:r w:rsidR="006B6A91">
        <w:rPr>
          <w:rFonts w:hint="eastAsia"/>
        </w:rPr>
        <w:t>重写</w:t>
      </w:r>
      <w:r w:rsidR="0008095F">
        <w:rPr>
          <w:rFonts w:hint="eastAsia"/>
        </w:rPr>
        <w:t>理论与</w:t>
      </w:r>
      <w:r w:rsidR="0008095F">
        <w:rPr>
          <w:rFonts w:hint="eastAsia"/>
        </w:rPr>
        <w:t>Baker</w:t>
      </w:r>
      <w:r w:rsidR="0008095F">
        <w:rPr>
          <w:rFonts w:hint="eastAsia"/>
        </w:rPr>
        <w:t>的叙事理论，探讨《孤注一掷</w:t>
      </w:r>
      <w:r w:rsidR="006F6D8C">
        <w:rPr>
          <w:rFonts w:hint="eastAsia"/>
        </w:rPr>
        <w:t>：</w:t>
      </w:r>
      <w:r w:rsidR="006F6D8C" w:rsidRPr="00C752CB">
        <w:rPr>
          <w:rFonts w:hint="eastAsia"/>
        </w:rPr>
        <w:t>日本谋求经济安全的战争之路（</w:t>
      </w:r>
      <w:r w:rsidR="006F6D8C" w:rsidRPr="00C752CB">
        <w:rPr>
          <w:rFonts w:hint="eastAsia"/>
        </w:rPr>
        <w:t>1919</w:t>
      </w:r>
      <w:r w:rsidR="006F6D8C" w:rsidRPr="00C752CB">
        <w:rPr>
          <w:rFonts w:hint="eastAsia"/>
        </w:rPr>
        <w:t>—</w:t>
      </w:r>
      <w:r w:rsidR="006F6D8C" w:rsidRPr="00C752CB">
        <w:rPr>
          <w:rFonts w:hint="eastAsia"/>
        </w:rPr>
        <w:t>1941</w:t>
      </w:r>
      <w:r w:rsidR="006F6D8C" w:rsidRPr="00C752CB">
        <w:rPr>
          <w:rFonts w:hint="eastAsia"/>
        </w:rPr>
        <w:t>）</w:t>
      </w:r>
      <w:r w:rsidR="0008095F">
        <w:rPr>
          <w:rFonts w:hint="eastAsia"/>
        </w:rPr>
        <w:t>》中的若干具体译例，总结了相关的翻译策略和方法；</w:t>
      </w:r>
      <w:r w:rsidR="003069BB">
        <w:rPr>
          <w:rFonts w:hint="eastAsia"/>
        </w:rPr>
        <w:t>第五部分结语，总结</w:t>
      </w:r>
      <w:r>
        <w:rPr>
          <w:rFonts w:hint="eastAsia"/>
        </w:rPr>
        <w:t>本次</w:t>
      </w:r>
      <w:r w:rsidR="003069BB">
        <w:rPr>
          <w:rFonts w:hint="eastAsia"/>
        </w:rPr>
        <w:t>翻译实践的</w:t>
      </w:r>
      <w:r>
        <w:rPr>
          <w:rFonts w:hint="eastAsia"/>
        </w:rPr>
        <w:t>主要体悟与发现</w:t>
      </w:r>
      <w:r w:rsidR="003069BB">
        <w:rPr>
          <w:rFonts w:hint="eastAsia"/>
        </w:rPr>
        <w:t>，</w:t>
      </w:r>
      <w:r>
        <w:rPr>
          <w:rFonts w:hint="eastAsia"/>
        </w:rPr>
        <w:t>挖掘</w:t>
      </w:r>
      <w:r w:rsidR="003069BB">
        <w:rPr>
          <w:rFonts w:hint="eastAsia"/>
        </w:rPr>
        <w:t>反思与不足，为未来相关翻译实践与研究提供建议。</w:t>
      </w:r>
    </w:p>
    <w:p w14:paraId="6C5BF283" w14:textId="476CF366" w:rsidR="001F51CB" w:rsidRDefault="00441B18" w:rsidP="00236AFF">
      <w:pPr>
        <w:pStyle w:val="1"/>
      </w:pPr>
      <w:bookmarkStart w:id="7" w:name="_Toc217383123"/>
      <w:r w:rsidRPr="00236AFF">
        <w:rPr>
          <w:rFonts w:hint="eastAsia"/>
        </w:rPr>
        <w:t>2</w:t>
      </w:r>
      <w:r w:rsidR="00CC600D" w:rsidRPr="00236AFF">
        <w:rPr>
          <w:rFonts w:hint="eastAsia"/>
        </w:rPr>
        <w:t xml:space="preserve">. </w:t>
      </w:r>
      <w:r w:rsidR="001F51CB" w:rsidRPr="00236AFF">
        <w:rPr>
          <w:rFonts w:hint="eastAsia"/>
        </w:rPr>
        <w:t>翻译过程</w:t>
      </w:r>
      <w:bookmarkEnd w:id="7"/>
    </w:p>
    <w:p w14:paraId="46C7FA16" w14:textId="77777777" w:rsidR="00E925A8" w:rsidRDefault="00E925A8" w:rsidP="008D7C5D">
      <w:pPr>
        <w:spacing w:line="240" w:lineRule="auto"/>
        <w:ind w:firstLine="480"/>
      </w:pPr>
      <w:r w:rsidRPr="00E925A8">
        <w:t>当前，大语言模型在翻译领域的应用已从辅助工具跃升为核心生产力，其带来的技术革新构成了不可阻挡的历史潮流</w:t>
      </w:r>
      <w:r>
        <w:rPr>
          <w:rFonts w:hint="eastAsia"/>
        </w:rPr>
        <w:t>。因此，</w:t>
      </w:r>
      <w:r w:rsidRPr="00E925A8">
        <w:t>本次翻译实践并未局限于传统的作业方式，而是将大语言模型充分融入并重构了翻译的全流程。</w:t>
      </w:r>
    </w:p>
    <w:p w14:paraId="41748C74" w14:textId="45F2087D" w:rsidR="006353F0" w:rsidRDefault="00E925A8" w:rsidP="008D7C5D">
      <w:pPr>
        <w:spacing w:line="240" w:lineRule="auto"/>
        <w:ind w:firstLine="480"/>
      </w:pPr>
      <w:r w:rsidRPr="00E925A8">
        <w:t>在具体执行中，我们将大模型作为核心辅助力量，全方位嵌入译前、译中及译后的全生命周期：译前</w:t>
      </w:r>
      <w:r w:rsidR="006353F0">
        <w:rPr>
          <w:rFonts w:hint="eastAsia"/>
        </w:rPr>
        <w:t>利用大模型进行</w:t>
      </w:r>
      <w:r w:rsidRPr="00E925A8">
        <w:t>术语提取</w:t>
      </w:r>
      <w:r w:rsidR="006353F0">
        <w:rPr>
          <w:rFonts w:hint="eastAsia"/>
        </w:rPr>
        <w:t>与</w:t>
      </w:r>
      <w:r w:rsidRPr="00E925A8">
        <w:t>背景知识图谱</w:t>
      </w:r>
      <w:r w:rsidR="006353F0">
        <w:rPr>
          <w:rFonts w:hint="eastAsia"/>
        </w:rPr>
        <w:t>的</w:t>
      </w:r>
      <w:r w:rsidRPr="00E925A8">
        <w:t>构建</w:t>
      </w:r>
      <w:r w:rsidR="006353F0">
        <w:rPr>
          <w:rFonts w:hint="eastAsia"/>
        </w:rPr>
        <w:t>；</w:t>
      </w:r>
      <w:r w:rsidRPr="00E925A8">
        <w:t>译中</w:t>
      </w:r>
      <w:r w:rsidR="006353F0">
        <w:rPr>
          <w:rFonts w:hint="eastAsia"/>
        </w:rPr>
        <w:t>通过大模型生成初译，并引入</w:t>
      </w:r>
      <w:r w:rsidRPr="00E925A8">
        <w:t>检索增强生成（</w:t>
      </w:r>
      <w:r w:rsidRPr="00E925A8">
        <w:t>RAG</w:t>
      </w:r>
      <w:r w:rsidRPr="00E925A8">
        <w:t>）</w:t>
      </w:r>
      <w:r w:rsidR="009E4AAC">
        <w:rPr>
          <w:rFonts w:hint="eastAsia"/>
        </w:rPr>
        <w:t>技术</w:t>
      </w:r>
      <w:r w:rsidR="006353F0">
        <w:rPr>
          <w:rFonts w:hint="eastAsia"/>
        </w:rPr>
        <w:t>提升初译质量；</w:t>
      </w:r>
      <w:r w:rsidRPr="00E925A8">
        <w:t>译后</w:t>
      </w:r>
      <w:r w:rsidR="006353F0">
        <w:rPr>
          <w:rFonts w:hint="eastAsia"/>
        </w:rPr>
        <w:t>结合大模型进行语言</w:t>
      </w:r>
      <w:r w:rsidRPr="00E925A8">
        <w:t>校对</w:t>
      </w:r>
      <w:r w:rsidR="006353F0">
        <w:rPr>
          <w:rFonts w:hint="eastAsia"/>
        </w:rPr>
        <w:t>与润色等。</w:t>
      </w:r>
      <w:r w:rsidRPr="00E925A8">
        <w:t>这种</w:t>
      </w:r>
      <w:r w:rsidR="006353F0">
        <w:rPr>
          <w:rFonts w:hint="eastAsia"/>
        </w:rPr>
        <w:t>“</w:t>
      </w:r>
      <w:r w:rsidR="006353F0">
        <w:rPr>
          <w:rFonts w:hint="eastAsia"/>
        </w:rPr>
        <w:t>AI+</w:t>
      </w:r>
      <w:r w:rsidR="006353F0">
        <w:rPr>
          <w:rFonts w:hint="eastAsia"/>
        </w:rPr>
        <w:t>人工”的</w:t>
      </w:r>
      <w:r w:rsidRPr="00E925A8">
        <w:t>深度融合，旨在利用技术优势突破传统人工翻译的效率瓶颈，从而为产出高准确度、高可读性的译文提供坚实的技术支撑。</w:t>
      </w:r>
    </w:p>
    <w:p w14:paraId="1A3799A0" w14:textId="2276C51C" w:rsidR="002806A8" w:rsidRDefault="002806A8" w:rsidP="006353F0">
      <w:pPr>
        <w:pStyle w:val="3"/>
      </w:pPr>
      <w:bookmarkStart w:id="8" w:name="_Toc217383124"/>
      <w:r>
        <w:rPr>
          <w:rFonts w:hint="eastAsia"/>
        </w:rPr>
        <w:t xml:space="preserve">2.1 </w:t>
      </w:r>
      <w:r>
        <w:rPr>
          <w:rFonts w:hint="eastAsia"/>
        </w:rPr>
        <w:t>译前阶段</w:t>
      </w:r>
      <w:bookmarkEnd w:id="8"/>
    </w:p>
    <w:p w14:paraId="07532CC9" w14:textId="4FD4B60B" w:rsidR="00236C56" w:rsidRDefault="00236C56" w:rsidP="00236C56">
      <w:pPr>
        <w:spacing w:line="240" w:lineRule="auto"/>
        <w:ind w:firstLineChars="200" w:firstLine="480"/>
      </w:pPr>
      <w:r>
        <w:rPr>
          <w:rFonts w:hint="eastAsia"/>
        </w:rPr>
        <w:t>理解是翻译的前提，而准确、深刻、全面的理解</w:t>
      </w:r>
      <w:r w:rsidRPr="00236C56">
        <w:t>是高质量翻译的基石。鉴于此，本次翻译实践在正式动笔之前，利用</w:t>
      </w:r>
      <w:r w:rsidRPr="00236C56">
        <w:t>DeepSeek-V3</w:t>
      </w:r>
      <w:r w:rsidRPr="00236C56">
        <w:t>模型</w:t>
      </w:r>
      <w:r>
        <w:rPr>
          <w:rFonts w:hint="eastAsia"/>
        </w:rPr>
        <w:t>实现了预理解与深度理解的结合。</w:t>
      </w:r>
    </w:p>
    <w:p w14:paraId="186F3FD5" w14:textId="61E0C04C" w:rsidR="00236C56" w:rsidRPr="00236C56" w:rsidRDefault="00236C56" w:rsidP="002F3703">
      <w:pPr>
        <w:spacing w:line="240" w:lineRule="auto"/>
        <w:ind w:firstLineChars="200" w:firstLine="480"/>
        <w:jc w:val="both"/>
      </w:pPr>
      <w:r w:rsidRPr="00236C56">
        <w:t>首先，借助</w:t>
      </w:r>
      <w:r w:rsidRPr="00236C56">
        <w:t>DeepSeek-V3</w:t>
      </w:r>
      <w:r w:rsidRPr="00236C56">
        <w:t>卓越的长文本处理能力</w:t>
      </w:r>
      <w:commentRangeStart w:id="9"/>
      <w:r w:rsidRPr="00236C56">
        <w:t>，对全书内容进行宏观摘要与逻辑梳理。这一步骤不仅帮助译者迅速把握全书的主旨大意、叙事脉络及核心论点，更在脑海中建立起完整的认知框架，从而</w:t>
      </w:r>
      <w:r w:rsidR="00A30E94">
        <w:rPr>
          <w:rFonts w:hint="eastAsia"/>
        </w:rPr>
        <w:t>对主题有一个预先的了解。</w:t>
      </w:r>
      <w:r w:rsidRPr="00236C56">
        <w:t>在此基础上，译者回归原文进行深入研读。这一过程依托</w:t>
      </w:r>
      <w:r w:rsidR="00A30E94">
        <w:rPr>
          <w:rFonts w:hint="eastAsia"/>
        </w:rPr>
        <w:t>大模型</w:t>
      </w:r>
      <w:r w:rsidRPr="00236C56">
        <w:t>提供的全局视野，进一步剖析复杂的句法结构与深层意蕴</w:t>
      </w:r>
      <w:r w:rsidR="00A30E94">
        <w:rPr>
          <w:rFonts w:hint="eastAsia"/>
        </w:rPr>
        <w:t>，同时在理解碰到障碍或遇到知识盲区时利用</w:t>
      </w:r>
      <w:r w:rsidR="00A30E94">
        <w:rPr>
          <w:rFonts w:hint="eastAsia"/>
        </w:rPr>
        <w:t>AI</w:t>
      </w:r>
      <w:r w:rsidR="00A30E94">
        <w:rPr>
          <w:rFonts w:hint="eastAsia"/>
        </w:rPr>
        <w:t>辅助，避免产生偏差</w:t>
      </w:r>
      <w:r w:rsidRPr="00236C56">
        <w:t>。这种宏观指引与微观钻研互补的理解模式，有效扫清了潜在的认知盲区，为后续产出准确</w:t>
      </w:r>
      <w:commentRangeEnd w:id="9"/>
      <w:r w:rsidR="006F6D8C" w:rsidRPr="00236C56">
        <w:rPr>
          <w:rStyle w:val="af3"/>
          <w:sz w:val="24"/>
          <w:szCs w:val="28"/>
        </w:rPr>
        <w:commentReference w:id="9"/>
      </w:r>
      <w:r w:rsidRPr="00236C56">
        <w:t>且流畅的译文奠定了坚实基础。</w:t>
      </w:r>
    </w:p>
    <w:p w14:paraId="1ECD3449" w14:textId="77777777" w:rsidR="002806A8" w:rsidRDefault="002806A8" w:rsidP="003906E2">
      <w:pPr>
        <w:pStyle w:val="3"/>
      </w:pPr>
      <w:bookmarkStart w:id="10" w:name="_Toc217383125"/>
      <w:r>
        <w:rPr>
          <w:rFonts w:hint="eastAsia"/>
        </w:rPr>
        <w:t xml:space="preserve">2.2 </w:t>
      </w:r>
      <w:r w:rsidR="009824E9">
        <w:rPr>
          <w:rFonts w:hint="eastAsia"/>
        </w:rPr>
        <w:t>译中</w:t>
      </w:r>
      <w:r w:rsidR="00F72BF3">
        <w:rPr>
          <w:rFonts w:hint="eastAsia"/>
        </w:rPr>
        <w:t>阶段</w:t>
      </w:r>
      <w:bookmarkEnd w:id="10"/>
    </w:p>
    <w:p w14:paraId="73120A0D" w14:textId="77777777" w:rsidR="002806A8" w:rsidRDefault="00084F7E" w:rsidP="002806A8">
      <w:pPr>
        <w:spacing w:line="240" w:lineRule="auto"/>
        <w:ind w:firstLineChars="200" w:firstLine="480"/>
      </w:pPr>
      <w:r w:rsidRPr="00084F7E">
        <w:rPr>
          <w:rFonts w:hint="eastAsia"/>
        </w:rPr>
        <w:t>尽管大语言模型已能胜任绝大多数翻译任务，但仍面临两大瓶颈：</w:t>
      </w:r>
    </w:p>
    <w:p w14:paraId="6B1B755A" w14:textId="415B9FE6" w:rsidR="00B16EBA" w:rsidRDefault="00084F7E" w:rsidP="002806A8">
      <w:pPr>
        <w:spacing w:line="240" w:lineRule="auto"/>
        <w:ind w:firstLineChars="200" w:firstLine="482"/>
      </w:pPr>
      <w:r w:rsidRPr="002F3703">
        <w:rPr>
          <w:rFonts w:hint="eastAsia"/>
          <w:b/>
          <w:bCs/>
        </w:rPr>
        <w:t>其一</w:t>
      </w:r>
      <w:r w:rsidRPr="006F6D8C">
        <w:rPr>
          <w:rFonts w:hint="eastAsia"/>
        </w:rPr>
        <w:t>，</w:t>
      </w:r>
      <w:r w:rsidRPr="00084F7E">
        <w:rPr>
          <w:rFonts w:hint="eastAsia"/>
        </w:rPr>
        <w:t>在不使用检索增强生成（</w:t>
      </w:r>
      <w:r w:rsidRPr="00084F7E">
        <w:rPr>
          <w:rFonts w:hint="eastAsia"/>
        </w:rPr>
        <w:t>RAG</w:t>
      </w:r>
      <w:r w:rsidRPr="00084F7E">
        <w:rPr>
          <w:rFonts w:hint="eastAsia"/>
        </w:rPr>
        <w:t>）的情况下，仅依赖模型在预训练阶段习得的静态知识，难以精准应对特定垂直领域的专业问题。具体到本书，这</w:t>
      </w:r>
      <w:r w:rsidRPr="00084F7E">
        <w:rPr>
          <w:rFonts w:hint="eastAsia"/>
        </w:rPr>
        <w:lastRenderedPageBreak/>
        <w:t>一问题表现为：部分日语术语、人名等在经由英语转译（日译英）后发生了信息磨损或语义偏移；当模型再将其从英文译为中文时，由于缺乏对原始日本历史语境的直接回溯能力，极易导致生成的译文与史学界通用的、基于日语直译的标准结果产生显著差异，甚至出现类似“常凯申”（误译蒋介石）式的错误。</w:t>
      </w:r>
    </w:p>
    <w:p w14:paraId="463E6974" w14:textId="223F280C" w:rsidR="00F72BF3" w:rsidRDefault="00F72BF3" w:rsidP="0057257E">
      <w:pPr>
        <w:spacing w:line="240" w:lineRule="auto"/>
        <w:ind w:firstLineChars="200" w:firstLine="480"/>
      </w:pPr>
      <w:r>
        <w:rPr>
          <w:rFonts w:hint="eastAsia"/>
        </w:rPr>
        <w:t>请看下面一例：</w:t>
      </w:r>
    </w:p>
    <w:p w14:paraId="266E0AC2" w14:textId="4A8D810A" w:rsidR="000810CF" w:rsidRPr="002F3703" w:rsidRDefault="00F72BF3" w:rsidP="002F3703">
      <w:pPr>
        <w:spacing w:line="240" w:lineRule="auto"/>
        <w:ind w:firstLineChars="200" w:firstLine="420"/>
        <w:jc w:val="both"/>
        <w:rPr>
          <w:sz w:val="21"/>
          <w:szCs w:val="21"/>
        </w:rPr>
      </w:pPr>
      <w:bookmarkStart w:id="11" w:name="OLE_LINK5"/>
      <w:bookmarkStart w:id="12" w:name="OLE_LINK6"/>
      <w:r w:rsidRPr="002F3703">
        <w:rPr>
          <w:rFonts w:hint="eastAsia"/>
          <w:sz w:val="21"/>
          <w:szCs w:val="21"/>
        </w:rPr>
        <w:t>【原文】</w:t>
      </w:r>
      <w:r w:rsidR="000810CF" w:rsidRPr="002F3703">
        <w:rPr>
          <w:sz w:val="21"/>
          <w:szCs w:val="21"/>
        </w:rPr>
        <w:t>The cabinet-level discussions of the summer of 1936 did little to</w:t>
      </w:r>
      <w:r w:rsidR="0057257E" w:rsidRPr="002F3703">
        <w:rPr>
          <w:sz w:val="21"/>
          <w:szCs w:val="21"/>
        </w:rPr>
        <w:t xml:space="preserve"> </w:t>
      </w:r>
      <w:r w:rsidR="000810CF" w:rsidRPr="002F3703">
        <w:rPr>
          <w:sz w:val="21"/>
          <w:szCs w:val="21"/>
        </w:rPr>
        <w:t xml:space="preserve">address Ishiwara's concern. Their result, </w:t>
      </w:r>
      <w:r w:rsidR="0057257E" w:rsidRPr="002F3703">
        <w:rPr>
          <w:sz w:val="21"/>
          <w:szCs w:val="21"/>
        </w:rPr>
        <w:t>“</w:t>
      </w:r>
      <w:r w:rsidR="000810CF" w:rsidRPr="002F3703">
        <w:rPr>
          <w:sz w:val="21"/>
          <w:szCs w:val="21"/>
        </w:rPr>
        <w:t>The Fundamental Principles</w:t>
      </w:r>
      <w:r w:rsidR="0057257E" w:rsidRPr="002F3703">
        <w:rPr>
          <w:sz w:val="21"/>
          <w:szCs w:val="21"/>
        </w:rPr>
        <w:t xml:space="preserve"> </w:t>
      </w:r>
      <w:r w:rsidR="000810CF" w:rsidRPr="002F3703">
        <w:rPr>
          <w:sz w:val="21"/>
          <w:szCs w:val="21"/>
        </w:rPr>
        <w:t>of National Policy,</w:t>
      </w:r>
      <w:r w:rsidR="0057257E" w:rsidRPr="002F3703">
        <w:rPr>
          <w:sz w:val="21"/>
          <w:szCs w:val="21"/>
        </w:rPr>
        <w:t>”</w:t>
      </w:r>
      <w:r w:rsidR="000810CF" w:rsidRPr="002F3703">
        <w:rPr>
          <w:sz w:val="21"/>
          <w:szCs w:val="21"/>
        </w:rPr>
        <w:t xml:space="preserve"> was a vague set of directives promising all</w:t>
      </w:r>
      <w:r w:rsidR="0057257E" w:rsidRPr="002F3703">
        <w:rPr>
          <w:sz w:val="21"/>
          <w:szCs w:val="21"/>
        </w:rPr>
        <w:t xml:space="preserve"> </w:t>
      </w:r>
      <w:r w:rsidR="000810CF" w:rsidRPr="002F3703">
        <w:rPr>
          <w:sz w:val="21"/>
          <w:szCs w:val="21"/>
        </w:rPr>
        <w:t>things to all parties</w:t>
      </w:r>
      <w:r w:rsidR="0057257E" w:rsidRPr="002F3703">
        <w:rPr>
          <w:sz w:val="21"/>
          <w:szCs w:val="21"/>
        </w:rPr>
        <w:t>…</w:t>
      </w:r>
      <w:r w:rsidR="000810CF" w:rsidRPr="002F3703">
        <w:rPr>
          <w:sz w:val="21"/>
          <w:szCs w:val="21"/>
        </w:rPr>
        <w:t xml:space="preserve"> A separate interministerial decision,</w:t>
      </w:r>
      <w:r w:rsidR="0057257E" w:rsidRPr="002F3703">
        <w:rPr>
          <w:sz w:val="21"/>
          <w:szCs w:val="21"/>
        </w:rPr>
        <w:t xml:space="preserve"> “</w:t>
      </w:r>
      <w:r w:rsidR="000810CF" w:rsidRPr="002F3703">
        <w:rPr>
          <w:sz w:val="21"/>
          <w:szCs w:val="21"/>
        </w:rPr>
        <w:t>Second Policy for North China,</w:t>
      </w:r>
      <w:r w:rsidR="0057257E" w:rsidRPr="002F3703">
        <w:rPr>
          <w:sz w:val="21"/>
          <w:szCs w:val="21"/>
        </w:rPr>
        <w:t>”</w:t>
      </w:r>
      <w:r w:rsidR="000810CF" w:rsidRPr="002F3703">
        <w:rPr>
          <w:sz w:val="21"/>
          <w:szCs w:val="21"/>
        </w:rPr>
        <w:t xml:space="preserve"> listed the resources targeted for specific attention-iron ore, coking coal, and industrial salt</w:t>
      </w:r>
      <w:r w:rsidR="0057257E" w:rsidRPr="002F3703">
        <w:rPr>
          <w:sz w:val="21"/>
          <w:szCs w:val="21"/>
        </w:rPr>
        <w:t xml:space="preserve"> </w:t>
      </w:r>
      <w:r w:rsidR="000810CF" w:rsidRPr="002F3703">
        <w:rPr>
          <w:sz w:val="21"/>
          <w:szCs w:val="21"/>
        </w:rPr>
        <w:t>among them-and noted promising sites.</w:t>
      </w:r>
    </w:p>
    <w:bookmarkEnd w:id="11"/>
    <w:bookmarkEnd w:id="12"/>
    <w:p w14:paraId="4A636419" w14:textId="6438C34A" w:rsidR="00F72BF3" w:rsidRPr="002F3703" w:rsidRDefault="00F72BF3" w:rsidP="002F3703">
      <w:pPr>
        <w:spacing w:line="240" w:lineRule="auto"/>
        <w:ind w:firstLineChars="200" w:firstLine="420"/>
        <w:jc w:val="both"/>
        <w:rPr>
          <w:sz w:val="21"/>
          <w:szCs w:val="21"/>
        </w:rPr>
      </w:pPr>
      <w:r w:rsidRPr="002F3703">
        <w:rPr>
          <w:rFonts w:hint="eastAsia"/>
          <w:sz w:val="21"/>
          <w:szCs w:val="21"/>
        </w:rPr>
        <w:t>【</w:t>
      </w:r>
      <w:r w:rsidRPr="002F3703">
        <w:rPr>
          <w:sz w:val="21"/>
          <w:szCs w:val="21"/>
        </w:rPr>
        <w:t>AI</w:t>
      </w:r>
      <w:r w:rsidRPr="002F3703">
        <w:rPr>
          <w:rFonts w:hint="eastAsia"/>
          <w:sz w:val="21"/>
          <w:szCs w:val="21"/>
        </w:rPr>
        <w:t>初译】</w:t>
      </w:r>
      <w:r w:rsidR="00EE4E13" w:rsidRPr="002F3703">
        <w:rPr>
          <w:rFonts w:eastAsia="仿宋"/>
          <w:sz w:val="21"/>
          <w:szCs w:val="21"/>
        </w:rPr>
        <w:t>1936</w:t>
      </w:r>
      <w:r w:rsidR="00EE4E13" w:rsidRPr="002F3703">
        <w:rPr>
          <w:rFonts w:ascii="仿宋" w:eastAsia="仿宋" w:hAnsi="仿宋" w:hint="eastAsia"/>
          <w:sz w:val="21"/>
          <w:szCs w:val="21"/>
        </w:rPr>
        <w:t>年夏天的内</w:t>
      </w:r>
      <w:commentRangeStart w:id="13"/>
      <w:r w:rsidR="00EE4E13" w:rsidRPr="002F3703">
        <w:rPr>
          <w:rFonts w:ascii="仿宋" w:eastAsia="仿宋" w:hAnsi="仿宋" w:hint="eastAsia"/>
          <w:sz w:val="21"/>
          <w:szCs w:val="21"/>
        </w:rPr>
        <w:t>阁级别会议，并没有多少讨论是解决石原莞尔的的。他们的讨论结果《国策基准》是一套模棱两可的准则，承诺各党派其想要的一切……另一项单独的内阁决议</w:t>
      </w:r>
      <w:r w:rsidR="00EE4E13" w:rsidRPr="002F3703">
        <w:rPr>
          <w:rFonts w:ascii="仿宋" w:eastAsia="仿宋" w:hAnsi="仿宋" w:hint="eastAsia"/>
          <w:sz w:val="21"/>
          <w:szCs w:val="21"/>
          <w:u w:val="single"/>
        </w:rPr>
        <w:t>《对华第二次处理纲要》</w:t>
      </w:r>
      <w:r w:rsidR="00EE4E13" w:rsidRPr="002F3703">
        <w:rPr>
          <w:rFonts w:ascii="仿宋" w:eastAsia="仿宋" w:hAnsi="仿宋" w:hint="eastAsia"/>
          <w:sz w:val="21"/>
          <w:szCs w:val="21"/>
        </w:rPr>
        <w:t>列出了需要特别注意的资源，包括铁矿、炼焦煤和工业用盐，并提及了有开发潜力的地点。</w:t>
      </w:r>
    </w:p>
    <w:p w14:paraId="4DC86C0A" w14:textId="5FC9B06A" w:rsidR="00ED2A6D" w:rsidRDefault="00ED2A6D" w:rsidP="0045125E">
      <w:pPr>
        <w:spacing w:line="240" w:lineRule="auto"/>
        <w:ind w:firstLineChars="200" w:firstLine="420"/>
        <w:jc w:val="both"/>
        <w:rPr>
          <w:rFonts w:ascii="仿宋" w:eastAsia="仿宋" w:hAnsi="仿宋" w:hint="eastAsia"/>
          <w:sz w:val="21"/>
          <w:szCs w:val="21"/>
        </w:rPr>
      </w:pPr>
      <w:r w:rsidRPr="002F3703">
        <w:rPr>
          <w:rFonts w:hint="eastAsia"/>
          <w:sz w:val="21"/>
          <w:szCs w:val="21"/>
        </w:rPr>
        <w:t>【译</w:t>
      </w:r>
      <w:r w:rsidR="0045125E" w:rsidRPr="002F3703">
        <w:rPr>
          <w:rFonts w:hint="eastAsia"/>
          <w:sz w:val="21"/>
          <w:szCs w:val="21"/>
        </w:rPr>
        <w:t>后编辑</w:t>
      </w:r>
      <w:r w:rsidRPr="002F3703">
        <w:rPr>
          <w:rFonts w:hint="eastAsia"/>
          <w:sz w:val="21"/>
          <w:szCs w:val="21"/>
        </w:rPr>
        <w:t>】</w:t>
      </w:r>
      <w:bookmarkStart w:id="14" w:name="OLE_LINK4"/>
      <w:r w:rsidRPr="002F3703">
        <w:rPr>
          <w:rFonts w:eastAsia="仿宋"/>
          <w:sz w:val="21"/>
          <w:szCs w:val="21"/>
        </w:rPr>
        <w:t>1936</w:t>
      </w:r>
      <w:r w:rsidRPr="002F3703">
        <w:rPr>
          <w:rFonts w:ascii="仿宋" w:eastAsia="仿宋" w:hAnsi="仿宋" w:hint="eastAsia"/>
          <w:sz w:val="21"/>
          <w:szCs w:val="21"/>
        </w:rPr>
        <w:t>年夏天</w:t>
      </w:r>
      <w:r w:rsidR="000B4F47" w:rsidRPr="000B4F47">
        <w:rPr>
          <w:rFonts w:ascii="仿宋" w:eastAsia="仿宋" w:hAnsi="仿宋" w:hint="eastAsia"/>
          <w:sz w:val="21"/>
          <w:szCs w:val="21"/>
        </w:rPr>
        <w:t>举行</w:t>
      </w:r>
      <w:r w:rsidRPr="002F3703">
        <w:rPr>
          <w:rFonts w:ascii="仿宋" w:eastAsia="仿宋" w:hAnsi="仿宋" w:hint="eastAsia"/>
          <w:sz w:val="21"/>
          <w:szCs w:val="21"/>
        </w:rPr>
        <w:t>的内阁级别会议并</w:t>
      </w:r>
      <w:r w:rsidR="000B4F47" w:rsidRPr="000B4F47">
        <w:rPr>
          <w:rFonts w:ascii="仿宋" w:eastAsia="仿宋" w:hAnsi="仿宋" w:hint="eastAsia"/>
          <w:sz w:val="21"/>
          <w:szCs w:val="21"/>
        </w:rPr>
        <w:t>未能有效回应</w:t>
      </w:r>
      <w:r w:rsidRPr="002F3703">
        <w:rPr>
          <w:rFonts w:ascii="仿宋" w:eastAsia="仿宋" w:hAnsi="仿宋" w:hint="eastAsia"/>
          <w:sz w:val="21"/>
          <w:szCs w:val="21"/>
        </w:rPr>
        <w:t>石原莞尔的</w:t>
      </w:r>
      <w:r w:rsidR="00597AA4" w:rsidRPr="00C345CB">
        <w:rPr>
          <w:rFonts w:ascii="仿宋" w:eastAsia="仿宋" w:hAnsi="仿宋" w:hint="eastAsia"/>
          <w:sz w:val="21"/>
          <w:szCs w:val="21"/>
        </w:rPr>
        <w:t>忧虑</w:t>
      </w:r>
      <w:r w:rsidRPr="002F3703">
        <w:rPr>
          <w:rFonts w:ascii="仿宋" w:eastAsia="仿宋" w:hAnsi="仿宋" w:hint="eastAsia"/>
          <w:sz w:val="21"/>
          <w:szCs w:val="21"/>
        </w:rPr>
        <w:t>。会议</w:t>
      </w:r>
      <w:r w:rsidR="00597AA4" w:rsidRPr="000B4F47">
        <w:rPr>
          <w:rFonts w:ascii="仿宋" w:eastAsia="仿宋" w:hAnsi="仿宋" w:hint="eastAsia"/>
          <w:sz w:val="21"/>
          <w:szCs w:val="21"/>
        </w:rPr>
        <w:t>形成</w:t>
      </w:r>
      <w:r w:rsidRPr="002F3703">
        <w:rPr>
          <w:rFonts w:ascii="仿宋" w:eastAsia="仿宋" w:hAnsi="仿宋" w:hint="eastAsia"/>
          <w:sz w:val="21"/>
          <w:szCs w:val="21"/>
        </w:rPr>
        <w:t>的结果</w:t>
      </w:r>
      <w:r w:rsidR="00597AA4">
        <w:rPr>
          <w:rFonts w:ascii="仿宋" w:eastAsia="仿宋" w:hAnsi="仿宋" w:hint="eastAsia"/>
          <w:sz w:val="21"/>
          <w:szCs w:val="21"/>
        </w:rPr>
        <w:t>，</w:t>
      </w:r>
      <w:r w:rsidRPr="002F3703">
        <w:rPr>
          <w:rFonts w:ascii="仿宋" w:eastAsia="仿宋" w:hAnsi="仿宋" w:hint="eastAsia"/>
          <w:sz w:val="21"/>
          <w:szCs w:val="21"/>
        </w:rPr>
        <w:t>《国策基准》</w:t>
      </w:r>
      <w:r w:rsidR="00597AA4" w:rsidRPr="000B4F47">
        <w:rPr>
          <w:rFonts w:ascii="仿宋" w:eastAsia="仿宋" w:hAnsi="仿宋" w:hint="eastAsia"/>
          <w:sz w:val="21"/>
          <w:szCs w:val="21"/>
        </w:rPr>
        <w:t>只</w:t>
      </w:r>
      <w:r w:rsidRPr="002F3703">
        <w:rPr>
          <w:rFonts w:ascii="仿宋" w:eastAsia="仿宋" w:hAnsi="仿宋" w:hint="eastAsia"/>
          <w:sz w:val="21"/>
          <w:szCs w:val="21"/>
        </w:rPr>
        <w:t>是一套</w:t>
      </w:r>
      <w:r w:rsidR="00597AA4" w:rsidRPr="000B4F47">
        <w:rPr>
          <w:rFonts w:ascii="仿宋" w:eastAsia="仿宋" w:hAnsi="仿宋" w:hint="eastAsia"/>
          <w:sz w:val="21"/>
          <w:szCs w:val="21"/>
        </w:rPr>
        <w:t>措辞含混</w:t>
      </w:r>
      <w:r w:rsidRPr="002F3703">
        <w:rPr>
          <w:rFonts w:ascii="仿宋" w:eastAsia="仿宋" w:hAnsi="仿宋" w:hint="eastAsia"/>
          <w:sz w:val="21"/>
          <w:szCs w:val="21"/>
        </w:rPr>
        <w:t>的</w:t>
      </w:r>
      <w:r w:rsidR="00597AA4" w:rsidRPr="000B4F47">
        <w:rPr>
          <w:rFonts w:ascii="仿宋" w:eastAsia="仿宋" w:hAnsi="仿宋" w:hint="eastAsia"/>
          <w:sz w:val="21"/>
          <w:szCs w:val="21"/>
        </w:rPr>
        <w:t>指导性原</w:t>
      </w:r>
      <w:r w:rsidRPr="002F3703">
        <w:rPr>
          <w:rFonts w:ascii="仿宋" w:eastAsia="仿宋" w:hAnsi="仿宋" w:hint="eastAsia"/>
          <w:sz w:val="21"/>
          <w:szCs w:val="21"/>
        </w:rPr>
        <w:t>则，看似</w:t>
      </w:r>
      <w:r w:rsidR="00597AA4" w:rsidRPr="000B4F47">
        <w:rPr>
          <w:rFonts w:ascii="仿宋" w:eastAsia="仿宋" w:hAnsi="仿宋" w:hint="eastAsia"/>
          <w:sz w:val="21"/>
          <w:szCs w:val="21"/>
        </w:rPr>
        <w:t>向各方</w:t>
      </w:r>
      <w:r w:rsidRPr="002F3703">
        <w:rPr>
          <w:rFonts w:ascii="仿宋" w:eastAsia="仿宋" w:hAnsi="仿宋" w:hint="eastAsia"/>
          <w:sz w:val="21"/>
          <w:szCs w:val="21"/>
        </w:rPr>
        <w:t>承诺</w:t>
      </w:r>
      <w:r w:rsidR="00597AA4">
        <w:rPr>
          <w:rFonts w:ascii="仿宋" w:eastAsia="仿宋" w:hAnsi="仿宋" w:hint="eastAsia"/>
          <w:sz w:val="21"/>
          <w:szCs w:val="21"/>
        </w:rPr>
        <w:t>了</w:t>
      </w:r>
      <w:r w:rsidRPr="002F3703">
        <w:rPr>
          <w:rFonts w:ascii="仿宋" w:eastAsia="仿宋" w:hAnsi="仿宋" w:hint="eastAsia"/>
          <w:sz w:val="21"/>
          <w:szCs w:val="21"/>
        </w:rPr>
        <w:t>一切……</w:t>
      </w:r>
      <w:r w:rsidR="00597AA4" w:rsidRPr="000B4F47">
        <w:rPr>
          <w:rFonts w:ascii="仿宋" w:eastAsia="仿宋" w:hAnsi="仿宋" w:hint="eastAsia"/>
          <w:sz w:val="21"/>
          <w:szCs w:val="21"/>
        </w:rPr>
        <w:t>此外，</w:t>
      </w:r>
      <w:r w:rsidRPr="002F3703">
        <w:rPr>
          <w:rFonts w:ascii="仿宋" w:eastAsia="仿宋" w:hAnsi="仿宋" w:hint="eastAsia"/>
          <w:sz w:val="21"/>
          <w:szCs w:val="21"/>
        </w:rPr>
        <w:t>另一项单独</w:t>
      </w:r>
      <w:r w:rsidR="00597AA4" w:rsidRPr="000B4F47">
        <w:rPr>
          <w:rFonts w:ascii="仿宋" w:eastAsia="仿宋" w:hAnsi="仿宋" w:hint="eastAsia"/>
          <w:sz w:val="21"/>
          <w:szCs w:val="21"/>
        </w:rPr>
        <w:t>作出</w:t>
      </w:r>
      <w:r w:rsidRPr="002F3703">
        <w:rPr>
          <w:rFonts w:ascii="仿宋" w:eastAsia="仿宋" w:hAnsi="仿宋" w:hint="eastAsia"/>
          <w:sz w:val="21"/>
          <w:szCs w:val="21"/>
        </w:rPr>
        <w:t>的</w:t>
      </w:r>
      <w:r w:rsidR="00597AA4" w:rsidRPr="000B4F47">
        <w:rPr>
          <w:rFonts w:ascii="仿宋" w:eastAsia="仿宋" w:hAnsi="仿宋" w:hint="eastAsia"/>
          <w:sz w:val="21"/>
          <w:szCs w:val="21"/>
        </w:rPr>
        <w:t>部际</w:t>
      </w:r>
      <w:r w:rsidRPr="002F3703">
        <w:rPr>
          <w:rFonts w:ascii="仿宋" w:eastAsia="仿宋" w:hAnsi="仿宋" w:hint="eastAsia"/>
          <w:sz w:val="21"/>
          <w:szCs w:val="21"/>
        </w:rPr>
        <w:t>决议</w:t>
      </w:r>
      <w:r w:rsidRPr="002F3703">
        <w:rPr>
          <w:rFonts w:ascii="仿宋" w:eastAsia="仿宋" w:hAnsi="仿宋" w:hint="eastAsia"/>
          <w:sz w:val="21"/>
          <w:szCs w:val="21"/>
          <w:u w:val="single"/>
        </w:rPr>
        <w:t>《第二次处理华北纲要》</w:t>
      </w:r>
      <w:r w:rsidR="00597AA4" w:rsidRPr="000B4F47">
        <w:rPr>
          <w:rFonts w:ascii="仿宋" w:eastAsia="仿宋" w:hAnsi="仿宋" w:hint="eastAsia"/>
          <w:sz w:val="21"/>
          <w:szCs w:val="21"/>
        </w:rPr>
        <w:t>则</w:t>
      </w:r>
      <w:r w:rsidRPr="002F3703">
        <w:rPr>
          <w:rFonts w:ascii="仿宋" w:eastAsia="仿宋" w:hAnsi="仿宋" w:hint="eastAsia"/>
          <w:sz w:val="21"/>
          <w:szCs w:val="21"/>
        </w:rPr>
        <w:t>列出了需要</w:t>
      </w:r>
      <w:r w:rsidR="00597AA4" w:rsidRPr="000B4F47">
        <w:rPr>
          <w:rFonts w:ascii="仿宋" w:eastAsia="仿宋" w:hAnsi="仿宋" w:hint="eastAsia"/>
          <w:sz w:val="21"/>
          <w:szCs w:val="21"/>
        </w:rPr>
        <w:t>重点关注</w:t>
      </w:r>
      <w:r w:rsidRPr="002F3703">
        <w:rPr>
          <w:rFonts w:ascii="仿宋" w:eastAsia="仿宋" w:hAnsi="仿宋" w:hint="eastAsia"/>
          <w:sz w:val="21"/>
          <w:szCs w:val="21"/>
        </w:rPr>
        <w:t>的资源，</w:t>
      </w:r>
      <w:r w:rsidR="00597AA4" w:rsidRPr="000B4F47">
        <w:rPr>
          <w:rFonts w:ascii="仿宋" w:eastAsia="仿宋" w:hAnsi="仿宋" w:hint="eastAsia"/>
          <w:sz w:val="21"/>
          <w:szCs w:val="21"/>
        </w:rPr>
        <w:t>其中</w:t>
      </w:r>
      <w:r w:rsidRPr="002F3703">
        <w:rPr>
          <w:rFonts w:ascii="仿宋" w:eastAsia="仿宋" w:hAnsi="仿宋" w:hint="eastAsia"/>
          <w:sz w:val="21"/>
          <w:szCs w:val="21"/>
        </w:rPr>
        <w:t>包括铁矿、炼焦煤和工业用盐，并</w:t>
      </w:r>
      <w:r w:rsidR="00597AA4" w:rsidRPr="000B4F47">
        <w:rPr>
          <w:rFonts w:ascii="仿宋" w:eastAsia="仿宋" w:hAnsi="仿宋" w:hint="eastAsia"/>
          <w:sz w:val="21"/>
          <w:szCs w:val="21"/>
        </w:rPr>
        <w:t>指出了若干</w:t>
      </w:r>
      <w:r w:rsidRPr="002F3703">
        <w:rPr>
          <w:rFonts w:ascii="仿宋" w:eastAsia="仿宋" w:hAnsi="仿宋" w:hint="eastAsia"/>
          <w:sz w:val="21"/>
          <w:szCs w:val="21"/>
        </w:rPr>
        <w:t>了有开发潜力</w:t>
      </w:r>
      <w:commentRangeEnd w:id="13"/>
      <w:r w:rsidR="0045125E" w:rsidRPr="006F6D8C">
        <w:rPr>
          <w:rStyle w:val="af3"/>
          <w:rFonts w:ascii="仿宋" w:eastAsia="仿宋" w:hAnsi="仿宋" w:hint="eastAsia"/>
        </w:rPr>
        <w:commentReference w:id="13"/>
      </w:r>
      <w:r w:rsidRPr="002F3703">
        <w:rPr>
          <w:rFonts w:ascii="仿宋" w:eastAsia="仿宋" w:hAnsi="仿宋" w:hint="eastAsia"/>
          <w:sz w:val="21"/>
          <w:szCs w:val="21"/>
        </w:rPr>
        <w:t>的地点。</w:t>
      </w:r>
      <w:bookmarkEnd w:id="14"/>
    </w:p>
    <w:p w14:paraId="4338F83D" w14:textId="10E0FBC7" w:rsidR="00E9601B" w:rsidRDefault="00BD6BDF" w:rsidP="0045125E">
      <w:pPr>
        <w:spacing w:line="240" w:lineRule="auto"/>
        <w:ind w:firstLineChars="200" w:firstLine="480"/>
        <w:jc w:val="both"/>
      </w:pPr>
      <w:r>
        <w:rPr>
          <w:rFonts w:hint="eastAsia"/>
        </w:rPr>
        <w:t>这段译文涉及两份重要的历史文件：《国策基准》（</w:t>
      </w:r>
      <w:r w:rsidR="0087753B">
        <w:rPr>
          <w:rFonts w:hint="eastAsia"/>
        </w:rPr>
        <w:t>日语：</w:t>
      </w:r>
      <w:r>
        <w:rPr>
          <w:rFonts w:hint="eastAsia"/>
        </w:rPr>
        <w:t>国策ノ基準）是日本确立“南北并进”、明确指向大陆与海洋同步扩张的纲领性文件，直接构成了全面侵华与太平洋战争的官方指导方针；而《第二次处理华北纲要》（</w:t>
      </w:r>
      <w:r w:rsidR="0087753B">
        <w:rPr>
          <w:rFonts w:hint="eastAsia"/>
        </w:rPr>
        <w:t>日语：</w:t>
      </w:r>
      <w:r>
        <w:rPr>
          <w:rFonts w:hint="eastAsia"/>
        </w:rPr>
        <w:t>第二次北支処理要綱）则标志着日本将策动“华北自治”上升为国家战略，意味着侵华野心的实质性扩展。在此处，大模型虽准确识别了《国策基准》，但却将后者误译为“对华第二次处理纲要”，这一表述并非史学界的通用定名</w:t>
      </w:r>
      <w:r w:rsidR="001D26E6">
        <w:rPr>
          <w:rFonts w:hint="eastAsia"/>
        </w:rPr>
        <w:t>，需要人工介入修改</w:t>
      </w:r>
      <w:r>
        <w:rPr>
          <w:rFonts w:hint="eastAsia"/>
        </w:rPr>
        <w:t>。</w:t>
      </w:r>
    </w:p>
    <w:p w14:paraId="4A4EDACC" w14:textId="077233C6" w:rsidR="00F72BF3" w:rsidRPr="000815A8" w:rsidRDefault="00BD6BDF" w:rsidP="002F3703">
      <w:pPr>
        <w:spacing w:line="240" w:lineRule="auto"/>
        <w:ind w:firstLineChars="200" w:firstLine="480"/>
        <w:jc w:val="both"/>
      </w:pPr>
      <w:commentRangeStart w:id="15"/>
      <w:r>
        <w:rPr>
          <w:rFonts w:hint="eastAsia"/>
        </w:rPr>
        <w:t>同类问题在日文人名的回译中表现得更为普遍：由于经历了“日语（汉字）</w:t>
      </w:r>
      <w:r w:rsidR="00634D03">
        <w:rPr>
          <w:rFonts w:hint="eastAsia"/>
        </w:rPr>
        <w:t>——</w:t>
      </w:r>
      <w:r>
        <w:rPr>
          <w:rFonts w:hint="eastAsia"/>
        </w:rPr>
        <w:t>英语（罗马音拼写）</w:t>
      </w:r>
      <w:r w:rsidR="00634D03">
        <w:rPr>
          <w:rFonts w:hint="eastAsia"/>
        </w:rPr>
        <w:t>——</w:t>
      </w:r>
      <w:r>
        <w:rPr>
          <w:rFonts w:hint="eastAsia"/>
        </w:rPr>
        <w:t>中文（音译）”的二次转译路径，其结果极易与基于日语汉字直译的标准译名背道而驰。因此，译者必须借助官职、身份等旁证信息回溯至日语源文本，锁定准确人名后再匹配汉语中的通用译法</w:t>
      </w:r>
      <w:commentRangeEnd w:id="15"/>
      <w:r w:rsidR="00E9601B">
        <w:rPr>
          <w:rStyle w:val="af3"/>
          <w:rFonts w:hint="eastAsia"/>
          <w:sz w:val="24"/>
          <w:szCs w:val="28"/>
        </w:rPr>
        <w:commentReference w:id="15"/>
      </w:r>
      <w:r w:rsidR="00634D03">
        <w:rPr>
          <w:rFonts w:hint="eastAsia"/>
        </w:rPr>
        <w:t>。</w:t>
      </w:r>
    </w:p>
    <w:p w14:paraId="579E4220" w14:textId="0C88BB23" w:rsidR="00CC07D1" w:rsidRDefault="00CC07D1" w:rsidP="002F3703">
      <w:pPr>
        <w:spacing w:line="240" w:lineRule="auto"/>
        <w:ind w:firstLineChars="200" w:firstLine="482"/>
        <w:jc w:val="both"/>
      </w:pPr>
      <w:r w:rsidRPr="002F3703">
        <w:rPr>
          <w:rFonts w:hint="eastAsia"/>
          <w:b/>
          <w:bCs/>
        </w:rPr>
        <w:t>其二</w:t>
      </w:r>
      <w:r>
        <w:rPr>
          <w:rFonts w:hint="eastAsia"/>
        </w:rPr>
        <w:t>，受限于大语言模型的上下文窗口（</w:t>
      </w:r>
      <w:r>
        <w:rPr>
          <w:rFonts w:hint="eastAsia"/>
        </w:rPr>
        <w:t>Context Window</w:t>
      </w:r>
      <w:r>
        <w:rPr>
          <w:rFonts w:hint="eastAsia"/>
        </w:rPr>
        <w:t>）长度，一旦文本超出处理上限，蕴含在前文的关键信息极易发生丢失或“遗忘”，进而导致后续翻译出现错误，或难以保持术语与文风的前后一致性。</w:t>
      </w:r>
      <w:r>
        <w:rPr>
          <w:rFonts w:hint="eastAsia"/>
        </w:rPr>
        <w:t xml:space="preserve"> </w:t>
      </w:r>
      <w:r>
        <w:rPr>
          <w:rFonts w:hint="eastAsia"/>
        </w:rPr>
        <w:t>对此，本项目采取了双重策略：首先是构建术语库管理机制</w:t>
      </w:r>
      <w:r w:rsidR="00E90B54">
        <w:rPr>
          <w:rFonts w:hint="eastAsia"/>
        </w:rPr>
        <w:t>，</w:t>
      </w:r>
      <w:r>
        <w:rPr>
          <w:rFonts w:hint="eastAsia"/>
        </w:rPr>
        <w:t>在本次翻译实践所运用的翻译项目管理系统中，该机制能捕捉并锁定核心术语，确保在遇到相同或相近表达时自动匹配统一译法，从源头上规避术语不一致的问题</w:t>
      </w:r>
      <w:r w:rsidR="00E90B54">
        <w:rPr>
          <w:rFonts w:hint="eastAsia"/>
        </w:rPr>
        <w:t>；</w:t>
      </w:r>
      <w:r>
        <w:rPr>
          <w:rFonts w:hint="eastAsia"/>
        </w:rPr>
        <w:t>其次是引入检索增强生成（</w:t>
      </w:r>
      <w:r>
        <w:rPr>
          <w:rFonts w:hint="eastAsia"/>
        </w:rPr>
        <w:t>RAG</w:t>
      </w:r>
      <w:r>
        <w:rPr>
          <w:rFonts w:hint="eastAsia"/>
        </w:rPr>
        <w:t>）技术</w:t>
      </w:r>
      <w:r w:rsidR="00E90B54">
        <w:rPr>
          <w:rFonts w:hint="eastAsia"/>
        </w:rPr>
        <w:t>，</w:t>
      </w:r>
      <w:r>
        <w:rPr>
          <w:rFonts w:hint="eastAsia"/>
        </w:rPr>
        <w:t>该技术基于向量空间模型，将文本映射为高维向量，利用向量夹角越小、语义越相似的数学原理，系统能够在翻译过程中实时检索并“召回”那些虽然在物理篇幅上距离较远（甚至超出窗口限制），但在语义概念上高度相关的“上下文”（</w:t>
      </w:r>
      <w:r>
        <w:rPr>
          <w:rFonts w:hint="eastAsia"/>
        </w:rPr>
        <w:t>context</w:t>
      </w:r>
      <w:r>
        <w:rPr>
          <w:rFonts w:hint="eastAsia"/>
        </w:rPr>
        <w:t>）。这使得模型在生成译文时，能够参考全局性的语义信息，从而有效防止因信息碎片化导致的误译或不一致现象。</w:t>
      </w:r>
    </w:p>
    <w:p w14:paraId="7A915834" w14:textId="5CF4E3EC" w:rsidR="009824E9" w:rsidRDefault="007D0C91" w:rsidP="001C4CB5">
      <w:pPr>
        <w:pStyle w:val="3"/>
      </w:pPr>
      <w:bookmarkStart w:id="16" w:name="_Toc217383126"/>
      <w:r>
        <w:rPr>
          <w:rFonts w:hint="eastAsia"/>
        </w:rPr>
        <w:lastRenderedPageBreak/>
        <w:t xml:space="preserve">2.3 </w:t>
      </w:r>
      <w:r>
        <w:rPr>
          <w:rFonts w:hint="eastAsia"/>
        </w:rPr>
        <w:t>译后阶段</w:t>
      </w:r>
      <w:bookmarkEnd w:id="16"/>
    </w:p>
    <w:p w14:paraId="427B617B" w14:textId="3119CE56" w:rsidR="001C4CB5" w:rsidRPr="001C4CB5" w:rsidRDefault="001C4CB5" w:rsidP="00CC600D">
      <w:pPr>
        <w:spacing w:line="240" w:lineRule="auto"/>
        <w:ind w:firstLineChars="200" w:firstLine="480"/>
      </w:pPr>
      <w:r w:rsidRPr="001C4CB5">
        <w:t>译后环节是保障译文质量的收尾工作。为了确保译文通顺且地道，本次实践采取了技术校对与人工试读相结合的方法。一方面，利用大语言模型对全稿进行快速扫描与纠错。</w:t>
      </w:r>
      <w:r w:rsidRPr="001C4CB5">
        <w:t>AI</w:t>
      </w:r>
      <w:r w:rsidRPr="001C4CB5">
        <w:t>在识别拼写错误、标点误用及明显的语法漏洞上效率极高，能有效修正因人工疏忽导致的低级失误，夯实语言基础。另一方面，为了跳出译者自身的视角局限，特别邀请了身边的亲友在不参照原文的情况下阅读译文。这种第三方视角的反馈能直观模拟真实读者的阅读体验，帮助发现那些虽然语法正确、但读起来拗口或带有明显翻译腔的表达。通过机器的自动化检查与真人读者的自然语感互补，最终确保了译文逻辑连贯，且符合中文的表达习惯。</w:t>
      </w:r>
    </w:p>
    <w:p w14:paraId="57AD400A" w14:textId="3405A4FF" w:rsidR="00FC0A1C" w:rsidRDefault="005520B0" w:rsidP="0085793C">
      <w:pPr>
        <w:pStyle w:val="1"/>
      </w:pPr>
      <w:bookmarkStart w:id="17" w:name="_Toc217383127"/>
      <w:bookmarkStart w:id="18" w:name="OLE_LINK2"/>
      <w:bookmarkStart w:id="19" w:name="OLE_LINK3"/>
      <w:r w:rsidRPr="005520B0">
        <w:rPr>
          <w:rFonts w:hint="eastAsia"/>
        </w:rPr>
        <w:t xml:space="preserve">3. </w:t>
      </w:r>
      <w:r w:rsidRPr="005520B0">
        <w:rPr>
          <w:rFonts w:hint="eastAsia"/>
        </w:rPr>
        <w:t>文献综述</w:t>
      </w:r>
      <w:bookmarkEnd w:id="17"/>
    </w:p>
    <w:p w14:paraId="4CABD202" w14:textId="3AB08188" w:rsidR="0007205C" w:rsidRPr="0007205C" w:rsidRDefault="0007205C" w:rsidP="002F3703">
      <w:pPr>
        <w:jc w:val="both"/>
      </w:pPr>
      <w:r>
        <w:tab/>
      </w:r>
      <w:r>
        <w:rPr>
          <w:rFonts w:hint="eastAsia"/>
        </w:rPr>
        <w:t>历史文本翻译并非单纯的语言转换活动，而是在特定文化、意识形态与传播制度条件下，对既有历史叙述进行再组织与再定位的过程。尤其在军事史等高度敏感文本中，译文不仅影响事实呈现方式，也深度介入责任归属、因果解释与价值判断的建构。然而，单一理论框架往往难以同时解释“翻译为何会发生系统性差异”以及“这些差异如何在叙事层面重塑历史意义”。基于此，本文引入</w:t>
      </w:r>
      <w:r>
        <w:rPr>
          <w:rFonts w:hint="eastAsia"/>
        </w:rPr>
        <w:t xml:space="preserve">Lefevere </w:t>
      </w:r>
      <w:r>
        <w:rPr>
          <w:rFonts w:hint="eastAsia"/>
        </w:rPr>
        <w:t>的重写理论与</w:t>
      </w:r>
      <w:r>
        <w:rPr>
          <w:rFonts w:hint="eastAsia"/>
        </w:rPr>
        <w:t xml:space="preserve"> Baker </w:t>
      </w:r>
      <w:r>
        <w:rPr>
          <w:rFonts w:hint="eastAsia"/>
        </w:rPr>
        <w:t>的叙事理论，构建互补性的分析框架：前者从宏观层面揭示翻译作为一种文化生产活动，如何受到意识形态、诗学规范与制度力量的制约；后者则从叙事与话语层面说明译者如何通过情节配置、角色定位与因果连接，对历史事件进行“再叙事”。</w:t>
      </w:r>
      <w:r w:rsidR="0011500A">
        <w:rPr>
          <w:rFonts w:hint="eastAsia"/>
        </w:rPr>
        <w:t>两</w:t>
      </w:r>
      <w:r>
        <w:rPr>
          <w:rFonts w:hint="eastAsia"/>
        </w:rPr>
        <w:t>者结合，</w:t>
      </w:r>
      <w:r w:rsidR="0011500A">
        <w:rPr>
          <w:rFonts w:hint="eastAsia"/>
        </w:rPr>
        <w:t>相辅相成，</w:t>
      </w:r>
      <w:r>
        <w:rPr>
          <w:rFonts w:hint="eastAsia"/>
        </w:rPr>
        <w:t>既有助于解释历史文本翻译中的操控机制来源，也能够具体分析这些机制在译文中如何转化为可识别的语言与叙事策略。在此框架下，以下将分别对重写理论与叙事理论进行系统梳理。</w:t>
      </w:r>
    </w:p>
    <w:p w14:paraId="5C061D13" w14:textId="460D7DCD" w:rsidR="00A6691F" w:rsidRDefault="00A6691F" w:rsidP="002F3703">
      <w:pPr>
        <w:pStyle w:val="3"/>
        <w:jc w:val="both"/>
      </w:pPr>
      <w:bookmarkStart w:id="20" w:name="_Toc217383128"/>
      <w:r>
        <w:rPr>
          <w:rFonts w:hint="eastAsia"/>
        </w:rPr>
        <w:t xml:space="preserve">3.1 </w:t>
      </w:r>
      <w:r w:rsidR="0011500A" w:rsidRPr="0011500A">
        <w:rPr>
          <w:rFonts w:hint="eastAsia"/>
        </w:rPr>
        <w:t>翻译作为文化重写</w:t>
      </w:r>
      <w:bookmarkEnd w:id="20"/>
    </w:p>
    <w:p w14:paraId="4F4DEB4F" w14:textId="1347C9F7" w:rsidR="00A6691F" w:rsidRPr="00A6691F" w:rsidRDefault="00A6691F" w:rsidP="002F3703">
      <w:pPr>
        <w:spacing w:line="240" w:lineRule="auto"/>
        <w:ind w:firstLineChars="200" w:firstLine="480"/>
        <w:jc w:val="both"/>
      </w:pPr>
      <w:r w:rsidRPr="00A6691F">
        <w:t>在</w:t>
      </w:r>
      <w:r w:rsidR="007E1352">
        <w:rPr>
          <w:rFonts w:hint="eastAsia"/>
        </w:rPr>
        <w:t>“</w:t>
      </w:r>
      <w:r w:rsidRPr="00A6691F">
        <w:t>重写</w:t>
      </w:r>
      <w:r w:rsidR="007E1352">
        <w:rPr>
          <w:rFonts w:hint="eastAsia"/>
        </w:rPr>
        <w:t>”</w:t>
      </w:r>
      <w:r w:rsidRPr="00A6691F">
        <w:t>理论的谱系上，</w:t>
      </w:r>
      <w:r w:rsidRPr="00A6691F">
        <w:t>Lefevere</w:t>
      </w:r>
      <w:r w:rsidRPr="00A6691F">
        <w:t>的贡献通常被置于</w:t>
      </w:r>
      <w:r w:rsidRPr="00A6691F">
        <w:t>20</w:t>
      </w:r>
      <w:r w:rsidRPr="00A6691F">
        <w:t>世纪后半叶翻译研究从</w:t>
      </w:r>
      <w:r w:rsidR="007E1352">
        <w:rPr>
          <w:rFonts w:hint="eastAsia"/>
        </w:rPr>
        <w:t>“</w:t>
      </w:r>
      <w:r w:rsidRPr="00A6691F">
        <w:t>语言等值</w:t>
      </w:r>
      <w:r w:rsidR="007E1352">
        <w:rPr>
          <w:rFonts w:hint="eastAsia"/>
        </w:rPr>
        <w:t>”</w:t>
      </w:r>
      <w:r w:rsidRPr="00A6691F">
        <w:t>转向</w:t>
      </w:r>
      <w:r w:rsidR="007E1352">
        <w:rPr>
          <w:rFonts w:hint="eastAsia"/>
        </w:rPr>
        <w:t>“</w:t>
      </w:r>
      <w:r w:rsidRPr="00A6691F">
        <w:t>文化与制度条件</w:t>
      </w:r>
      <w:r w:rsidR="007E1352">
        <w:rPr>
          <w:rFonts w:hint="eastAsia"/>
        </w:rPr>
        <w:t>”</w:t>
      </w:r>
      <w:r w:rsidRPr="00A6691F">
        <w:t>的整体潮流之中：一方面，俄国形式主义与后来系统论文学观为</w:t>
      </w:r>
      <w:r w:rsidR="007E1352">
        <w:rPr>
          <w:rFonts w:hint="eastAsia"/>
        </w:rPr>
        <w:t>“</w:t>
      </w:r>
      <w:r w:rsidRPr="00A6691F">
        <w:t>文本在文学系统中被选择与传播</w:t>
      </w:r>
      <w:r w:rsidR="007E1352">
        <w:rPr>
          <w:rFonts w:hint="eastAsia"/>
        </w:rPr>
        <w:t>”</w:t>
      </w:r>
      <w:r w:rsidRPr="00A6691F">
        <w:t>的视角提供了思想底色；另一方面，多元系统论与描述翻译学强调译入语规范、文学系统与社会机制对译文的塑形作用，使翻译逐渐被理解为一种受制于文化结构的生产活动。操控学派对这一趋势作了集结式推进，明确把翻译与改编、评论、选本等并置为影响文学声誉与经典形成的</w:t>
      </w:r>
      <w:r w:rsidR="007E1352">
        <w:rPr>
          <w:rFonts w:hint="eastAsia"/>
        </w:rPr>
        <w:t>“</w:t>
      </w:r>
      <w:r w:rsidRPr="00A6691F">
        <w:t>操控</w:t>
      </w:r>
      <w:r w:rsidR="007E1352">
        <w:rPr>
          <w:rFonts w:hint="eastAsia"/>
        </w:rPr>
        <w:t>”</w:t>
      </w:r>
      <w:r w:rsidRPr="00A6691F">
        <w:t>实践（</w:t>
      </w:r>
      <w:r w:rsidRPr="00A6691F">
        <w:t>Hermans, 1985</w:t>
      </w:r>
      <w:r w:rsidRPr="00A6691F">
        <w:t>）。在此语境中，</w:t>
      </w:r>
      <w:r w:rsidRPr="00A6691F">
        <w:t>Lefevere</w:t>
      </w:r>
      <w:r w:rsidRPr="00A6691F">
        <w:t>以</w:t>
      </w:r>
      <w:r w:rsidR="007E1352">
        <w:rPr>
          <w:rFonts w:hint="eastAsia"/>
        </w:rPr>
        <w:t>“</w:t>
      </w:r>
      <w:r w:rsidRPr="00A6691F">
        <w:t>折射</w:t>
      </w:r>
      <w:r w:rsidR="007E1352">
        <w:rPr>
          <w:rFonts w:hint="eastAsia"/>
        </w:rPr>
        <w:t>”或“</w:t>
      </w:r>
      <w:r w:rsidR="00F04778">
        <w:t>重写</w:t>
      </w:r>
      <w:r w:rsidR="007E1352">
        <w:rPr>
          <w:rFonts w:hint="eastAsia"/>
        </w:rPr>
        <w:t>”</w:t>
      </w:r>
      <w:r w:rsidRPr="00A6691F">
        <w:t>的概念切入，强调文学作品进入另一种文化并非</w:t>
      </w:r>
      <w:r w:rsidR="007E1352">
        <w:rPr>
          <w:rFonts w:hint="eastAsia"/>
        </w:rPr>
        <w:t>“</w:t>
      </w:r>
      <w:r w:rsidRPr="00A6691F">
        <w:t>透明传递</w:t>
      </w:r>
      <w:r w:rsidR="007E1352">
        <w:rPr>
          <w:rFonts w:hint="eastAsia"/>
        </w:rPr>
        <w:t>”</w:t>
      </w:r>
      <w:r w:rsidRPr="00A6691F">
        <w:t>，而是经由重写者的筛选与重组而被重新定位，其早期讨论已将</w:t>
      </w:r>
      <w:r w:rsidR="007E1352">
        <w:rPr>
          <w:rFonts w:hint="eastAsia"/>
        </w:rPr>
        <w:t>“</w:t>
      </w:r>
      <w:r w:rsidRPr="00A6691F">
        <w:t>文本</w:t>
      </w:r>
      <w:r w:rsidR="007E1352">
        <w:rPr>
          <w:rFonts w:hint="eastAsia"/>
        </w:rPr>
        <w:t>——</w:t>
      </w:r>
      <w:r w:rsidRPr="00A6691F">
        <w:t>系统</w:t>
      </w:r>
      <w:r w:rsidR="007E1352">
        <w:rPr>
          <w:rFonts w:hint="eastAsia"/>
        </w:rPr>
        <w:t>——</w:t>
      </w:r>
      <w:r w:rsidRPr="00A6691F">
        <w:t>折射</w:t>
      </w:r>
      <w:r w:rsidR="007E1352">
        <w:rPr>
          <w:rFonts w:hint="eastAsia"/>
        </w:rPr>
        <w:t>”</w:t>
      </w:r>
      <w:r w:rsidRPr="00A6691F">
        <w:t>作为解释框架来说明</w:t>
      </w:r>
      <w:r w:rsidR="00F04778">
        <w:t>重写</w:t>
      </w:r>
      <w:r w:rsidRPr="00A6691F">
        <w:t>如何改变作品在目的语文化中的功能与形象（</w:t>
      </w:r>
      <w:r w:rsidRPr="00A6691F">
        <w:t>Lefevere, 1982</w:t>
      </w:r>
      <w:r w:rsidRPr="00A6691F">
        <w:t>）。到</w:t>
      </w:r>
      <w:r w:rsidRPr="007E1352">
        <w:rPr>
          <w:i/>
          <w:iCs/>
        </w:rPr>
        <w:t>Translation, Rewriting, and the Manipulation of Literary Fame</w:t>
      </w:r>
      <w:r w:rsidRPr="00A6691F">
        <w:t>一书，</w:t>
      </w:r>
      <w:r w:rsidRPr="00A6691F">
        <w:t>Lefevere</w:t>
      </w:r>
      <w:r w:rsidRPr="00A6691F">
        <w:t>进一步把</w:t>
      </w:r>
      <w:r w:rsidR="007E1352">
        <w:rPr>
          <w:rFonts w:hint="eastAsia"/>
        </w:rPr>
        <w:t>“</w:t>
      </w:r>
      <w:r w:rsidRPr="00A6691F">
        <w:t>重写</w:t>
      </w:r>
      <w:r w:rsidR="007E1352">
        <w:rPr>
          <w:rFonts w:hint="eastAsia"/>
        </w:rPr>
        <w:t>”</w:t>
      </w:r>
      <w:r w:rsidRPr="00A6691F">
        <w:t>系统化为可操作的解释模型：翻译只是重写的一种形态，重写活动背后存在相对稳定的约束变量，其中意识形态、诗学与赞助机制共同决定何种文本被译、如何被译、以何种方式进入流通与经典化过程（</w:t>
      </w:r>
      <w:r w:rsidRPr="00A6691F">
        <w:t>Lefevere, 1992</w:t>
      </w:r>
      <w:r w:rsidRPr="00A6691F">
        <w:t>）。这一理论化路径的重要意义在于，它把译文差异从语言层面的偏离解释，转向对文化生产机制的因果追问，从而为后来的</w:t>
      </w:r>
      <w:r w:rsidR="007E1352">
        <w:rPr>
          <w:rFonts w:hint="eastAsia"/>
        </w:rPr>
        <w:t>“</w:t>
      </w:r>
      <w:r w:rsidRPr="00A6691F">
        <w:t>文化转向</w:t>
      </w:r>
      <w:r w:rsidR="007E1352">
        <w:rPr>
          <w:rFonts w:hint="eastAsia"/>
        </w:rPr>
        <w:t>”</w:t>
      </w:r>
      <w:r w:rsidRPr="00A6691F">
        <w:t>研</w:t>
      </w:r>
      <w:r w:rsidRPr="00A6691F">
        <w:lastRenderedPageBreak/>
        <w:t>究与出版史、文学社会学取向的翻译研究提供了接口。</w:t>
      </w:r>
    </w:p>
    <w:p w14:paraId="7B490725" w14:textId="6A8EF81A" w:rsidR="00A6691F" w:rsidRPr="00A6691F" w:rsidRDefault="00A6691F" w:rsidP="002F3703">
      <w:pPr>
        <w:spacing w:line="240" w:lineRule="auto"/>
        <w:ind w:firstLineChars="200" w:firstLine="480"/>
        <w:jc w:val="both"/>
      </w:pPr>
      <w:r w:rsidRPr="00A6691F">
        <w:t>围绕</w:t>
      </w:r>
      <w:r w:rsidRPr="00A6691F">
        <w:t>Lefevere</w:t>
      </w:r>
      <w:r w:rsidRPr="00A6691F">
        <w:t>的国外研究，后续深化大体沿着三条相互交织的路径展开。其一是</w:t>
      </w:r>
      <w:r w:rsidR="007E1352">
        <w:rPr>
          <w:rFonts w:hint="eastAsia"/>
        </w:rPr>
        <w:t>“</w:t>
      </w:r>
      <w:r w:rsidRPr="00A6691F">
        <w:t>经典与声誉生产</w:t>
      </w:r>
      <w:r w:rsidR="007E1352">
        <w:rPr>
          <w:rFonts w:hint="eastAsia"/>
        </w:rPr>
        <w:t>”</w:t>
      </w:r>
      <w:r w:rsidRPr="00A6691F">
        <w:t>的路径：研究者以译本、序跋、评论与选集编纂为材料，考察重写如何在目的语文化中重组作家形象、建构文学史叙述并参与文化资本的分配，重点不在微观对等而在</w:t>
      </w:r>
      <w:r w:rsidR="007E1352">
        <w:rPr>
          <w:rFonts w:hint="eastAsia"/>
        </w:rPr>
        <w:t>“</w:t>
      </w:r>
      <w:r w:rsidRPr="00A6691F">
        <w:t>何者成为可见的文学</w:t>
      </w:r>
      <w:r w:rsidR="007E1352">
        <w:rPr>
          <w:rFonts w:hint="eastAsia"/>
        </w:rPr>
        <w:t>”</w:t>
      </w:r>
      <w:r w:rsidRPr="00A6691F">
        <w:t>。其二是</w:t>
      </w:r>
      <w:r w:rsidR="007E1352">
        <w:rPr>
          <w:rFonts w:hint="eastAsia"/>
        </w:rPr>
        <w:t>“</w:t>
      </w:r>
      <w:r w:rsidRPr="00A6691F">
        <w:t>制度与中介机制</w:t>
      </w:r>
      <w:r w:rsidR="007E1352">
        <w:rPr>
          <w:rFonts w:hint="eastAsia"/>
        </w:rPr>
        <w:t>”</w:t>
      </w:r>
      <w:r w:rsidRPr="00A6691F">
        <w:t>的路径：在赞助人概念启发下，研究进一步外延至出版机构、审查机制、奖项体系与媒体话语等中介环节，把译者放回文化产业链与知识生产链中加以解释。其三是</w:t>
      </w:r>
      <w:r w:rsidR="007E1352">
        <w:rPr>
          <w:rFonts w:hint="eastAsia"/>
        </w:rPr>
        <w:t>“</w:t>
      </w:r>
      <w:r w:rsidRPr="00A6691F">
        <w:t>意识形态与语篇操作</w:t>
      </w:r>
      <w:r w:rsidR="007E1352">
        <w:rPr>
          <w:rFonts w:hint="eastAsia"/>
        </w:rPr>
        <w:t>”</w:t>
      </w:r>
      <w:r w:rsidRPr="00A6691F">
        <w:t>的路径：在批评话语分析与意识形态研究兴起后，学界更关注重写如何通过词汇、修辞与文本结构选择实现立场建构，并与当代意识形态翻译研究形成对话</w:t>
      </w:r>
      <w:r w:rsidR="007E1352">
        <w:rPr>
          <w:rFonts w:hint="eastAsia"/>
        </w:rPr>
        <w:t>。</w:t>
      </w:r>
      <w:r w:rsidRPr="00A6691F">
        <w:t>例如</w:t>
      </w:r>
      <w:r w:rsidRPr="00A6691F">
        <w:t>Munday</w:t>
      </w:r>
      <w:r w:rsidRPr="00A6691F">
        <w:t>从文本风格与意识形态动因关系切入，对</w:t>
      </w:r>
      <w:r w:rsidR="007E1352">
        <w:rPr>
          <w:rFonts w:hint="eastAsia"/>
        </w:rPr>
        <w:t>“</w:t>
      </w:r>
      <w:r w:rsidRPr="00A6691F">
        <w:t>文本选择</w:t>
      </w:r>
      <w:r w:rsidR="007E1352">
        <w:rPr>
          <w:rFonts w:hint="eastAsia"/>
        </w:rPr>
        <w:t>——</w:t>
      </w:r>
      <w:r w:rsidRPr="00A6691F">
        <w:t>表达方式</w:t>
      </w:r>
      <w:r w:rsidR="007E1352">
        <w:rPr>
          <w:rFonts w:hint="eastAsia"/>
        </w:rPr>
        <w:t>——</w:t>
      </w:r>
      <w:r w:rsidRPr="00A6691F">
        <w:t>价值指向</w:t>
      </w:r>
      <w:r w:rsidR="007E1352">
        <w:rPr>
          <w:rFonts w:hint="eastAsia"/>
        </w:rPr>
        <w:t>”</w:t>
      </w:r>
      <w:r w:rsidRPr="00A6691F">
        <w:t>的关联作了更细的阐释</w:t>
      </w:r>
      <w:r w:rsidR="007E1352">
        <w:rPr>
          <w:rFonts w:hint="eastAsia"/>
        </w:rPr>
        <w:t>（</w:t>
      </w:r>
      <w:r w:rsidRPr="00A6691F">
        <w:t>Munday, 2007</w:t>
      </w:r>
      <w:r w:rsidRPr="00A6691F">
        <w:t>）。总体而言，国外研究的推进呈现出从</w:t>
      </w:r>
      <w:r w:rsidR="007E1352">
        <w:rPr>
          <w:rFonts w:hint="eastAsia"/>
        </w:rPr>
        <w:t>“</w:t>
      </w:r>
      <w:r w:rsidRPr="00A6691F">
        <w:t>宏观机制提出</w:t>
      </w:r>
      <w:r w:rsidR="007E1352">
        <w:rPr>
          <w:rFonts w:hint="eastAsia"/>
        </w:rPr>
        <w:t>”</w:t>
      </w:r>
      <w:r w:rsidRPr="00A6691F">
        <w:t>到多材料、多场域的经验验证的走向，即不断把</w:t>
      </w:r>
      <w:r w:rsidRPr="00A6691F">
        <w:t>Lefevere</w:t>
      </w:r>
      <w:r w:rsidRPr="00A6691F">
        <w:t>的三要素模型放到更具体的历史语境与传播链条中检验其解释力。</w:t>
      </w:r>
    </w:p>
    <w:p w14:paraId="3BA4014A" w14:textId="5C3AC703" w:rsidR="00A6691F" w:rsidRPr="00A6691F" w:rsidRDefault="00A6691F" w:rsidP="002F3703">
      <w:pPr>
        <w:spacing w:line="240" w:lineRule="auto"/>
        <w:ind w:firstLineChars="200" w:firstLine="480"/>
        <w:jc w:val="both"/>
      </w:pPr>
      <w:r w:rsidRPr="00A6691F">
        <w:t>相较之下，国内关于</w:t>
      </w:r>
      <w:r w:rsidRPr="00A6691F">
        <w:t>Lefevere</w:t>
      </w:r>
      <w:r w:rsidR="007E1352">
        <w:rPr>
          <w:rFonts w:hint="eastAsia"/>
        </w:rPr>
        <w:t>的“</w:t>
      </w:r>
      <w:r w:rsidRPr="00A6691F">
        <w:t>重写</w:t>
      </w:r>
      <w:r w:rsidR="007E1352">
        <w:rPr>
          <w:rFonts w:hint="eastAsia"/>
        </w:rPr>
        <w:t>”</w:t>
      </w:r>
      <w:r w:rsidRPr="00A6691F">
        <w:t>理论的研究呈现出清晰的</w:t>
      </w:r>
      <w:r w:rsidR="007E1352">
        <w:rPr>
          <w:rFonts w:hint="eastAsia"/>
        </w:rPr>
        <w:t>“</w:t>
      </w:r>
      <w:r w:rsidRPr="00A6691F">
        <w:t>译介</w:t>
      </w:r>
      <w:r w:rsidR="007E1352">
        <w:rPr>
          <w:rFonts w:hint="eastAsia"/>
        </w:rPr>
        <w:t>——</w:t>
      </w:r>
      <w:r w:rsidRPr="00A6691F">
        <w:t>阐释</w:t>
      </w:r>
      <w:r w:rsidR="007E1352">
        <w:rPr>
          <w:rFonts w:hint="eastAsia"/>
        </w:rPr>
        <w:t>——</w:t>
      </w:r>
      <w:r w:rsidRPr="00A6691F">
        <w:t>应用</w:t>
      </w:r>
      <w:r w:rsidR="007E1352">
        <w:rPr>
          <w:rFonts w:hint="eastAsia"/>
        </w:rPr>
        <w:t>——</w:t>
      </w:r>
      <w:r w:rsidRPr="00A6691F">
        <w:t>反思</w:t>
      </w:r>
      <w:r w:rsidR="007E1352">
        <w:rPr>
          <w:rFonts w:hint="eastAsia"/>
        </w:rPr>
        <w:t>”</w:t>
      </w:r>
      <w:r w:rsidRPr="00A6691F">
        <w:t>演进轨迹。早期研究多以理论引介与概念辨析为主，强调重写理论对传统等值观的突破，并将其与操控学派、文化转向相关论述并置说明。随后研究热点转向案例应用，常见材料包括文学经典的多译本比较、意识形态强相关文本（政治、历史叙述）的译介，以及影视字幕、外宣文本等更贴近当代传播场景的</w:t>
      </w:r>
      <w:r w:rsidR="00F04778">
        <w:t>重写</w:t>
      </w:r>
      <w:r w:rsidRPr="00A6691F">
        <w:t>现象。与此同时，国内也出现了针对关键术语与理论边界的校勘式讨论，例如邱进、胡文华与杜凤刚就</w:t>
      </w:r>
      <w:r w:rsidRPr="00A6691F">
        <w:t>rewriting</w:t>
      </w:r>
      <w:r w:rsidRPr="00A6691F">
        <w:t>应译为</w:t>
      </w:r>
      <w:r w:rsidR="007E1352">
        <w:rPr>
          <w:rFonts w:hint="eastAsia"/>
        </w:rPr>
        <w:t>“</w:t>
      </w:r>
      <w:r w:rsidR="00F04778">
        <w:t>重写</w:t>
      </w:r>
      <w:r w:rsidR="007E1352">
        <w:rPr>
          <w:rFonts w:hint="eastAsia"/>
        </w:rPr>
        <w:t>”</w:t>
      </w:r>
      <w:r w:rsidRPr="00A6691F">
        <w:t>还是</w:t>
      </w:r>
      <w:r w:rsidR="007E1352">
        <w:rPr>
          <w:rFonts w:hint="eastAsia"/>
        </w:rPr>
        <w:t>“</w:t>
      </w:r>
      <w:r w:rsidRPr="00A6691F">
        <w:t>重写</w:t>
      </w:r>
      <w:r w:rsidR="007E1352">
        <w:rPr>
          <w:rFonts w:hint="eastAsia"/>
        </w:rPr>
        <w:t>”</w:t>
      </w:r>
      <w:r w:rsidRPr="00A6691F">
        <w:t>展开辨析，并指出国内接受中存在将概念泛化、将其简单等同于</w:t>
      </w:r>
      <w:r w:rsidRPr="00A6691F">
        <w:t>“</w:t>
      </w:r>
      <w:r w:rsidRPr="00A6691F">
        <w:t>随意改动</w:t>
      </w:r>
      <w:r w:rsidRPr="00A6691F">
        <w:t>”</w:t>
      </w:r>
      <w:r w:rsidRPr="00A6691F">
        <w:t>的误读风险，这类工作对规范理论使用具有基础性意义（邱进等</w:t>
      </w:r>
      <w:r w:rsidRPr="00A6691F">
        <w:t>, 2014</w:t>
      </w:r>
      <w:r w:rsidRPr="00A6691F">
        <w:t>）。总体来看，国内研究的优势在于结合中文语境与具体译例，易于呈现</w:t>
      </w:r>
      <w:r w:rsidR="007E1352">
        <w:rPr>
          <w:rFonts w:hint="eastAsia"/>
        </w:rPr>
        <w:t>“</w:t>
      </w:r>
      <w:r w:rsidRPr="00A6691F">
        <w:t>意识形态</w:t>
      </w:r>
      <w:r w:rsidR="007E1352">
        <w:rPr>
          <w:rFonts w:hint="eastAsia"/>
        </w:rPr>
        <w:t>——</w:t>
      </w:r>
      <w:r w:rsidRPr="00A6691F">
        <w:t>诗学规范</w:t>
      </w:r>
      <w:r w:rsidR="007E1352">
        <w:rPr>
          <w:rFonts w:hint="eastAsia"/>
        </w:rPr>
        <w:t>——</w:t>
      </w:r>
      <w:r w:rsidRPr="00A6691F">
        <w:t>传播中介</w:t>
      </w:r>
      <w:r w:rsidR="007E1352">
        <w:rPr>
          <w:rFonts w:hint="eastAsia"/>
        </w:rPr>
        <w:t>”</w:t>
      </w:r>
      <w:r w:rsidRPr="00A6691F">
        <w:t>对翻译决策的共同制约；不足则常表现为两点：其一，赞助与制度维度在实证材料上展开不够，研究容易停留在意识形态解释</w:t>
      </w:r>
      <w:r w:rsidR="007E1352">
        <w:rPr>
          <w:rFonts w:hint="eastAsia"/>
        </w:rPr>
        <w:t>，</w:t>
      </w:r>
      <w:r w:rsidRPr="00A6691F">
        <w:t>而缺少对出版链条、委托机制与读者市场的证据支撑；其二，理论术语有时被作为</w:t>
      </w:r>
      <w:r w:rsidR="007E1352">
        <w:rPr>
          <w:rFonts w:hint="eastAsia"/>
        </w:rPr>
        <w:t>“</w:t>
      </w:r>
      <w:r w:rsidRPr="00A6691F">
        <w:t>宏观标签</w:t>
      </w:r>
      <w:r w:rsidR="007E1352">
        <w:rPr>
          <w:rFonts w:hint="eastAsia"/>
        </w:rPr>
        <w:t>”</w:t>
      </w:r>
      <w:r w:rsidRPr="00A6691F">
        <w:t>使用，与文本层面的可检验指标衔接不紧，导致解释更多依赖研究者直觉而非可复核材料。</w:t>
      </w:r>
    </w:p>
    <w:p w14:paraId="486D0BCB" w14:textId="0EA00308" w:rsidR="00A6691F" w:rsidRDefault="00A6691F" w:rsidP="002F3703">
      <w:pPr>
        <w:pStyle w:val="3"/>
        <w:jc w:val="both"/>
      </w:pPr>
      <w:bookmarkStart w:id="21" w:name="_Toc217383129"/>
      <w:r>
        <w:rPr>
          <w:rFonts w:hint="eastAsia"/>
        </w:rPr>
        <w:t xml:space="preserve">3.2 </w:t>
      </w:r>
      <w:r w:rsidR="0011500A" w:rsidRPr="0011500A">
        <w:rPr>
          <w:rFonts w:hint="eastAsia"/>
        </w:rPr>
        <w:t>翻译中的再叙事机制</w:t>
      </w:r>
      <w:bookmarkEnd w:id="21"/>
    </w:p>
    <w:p w14:paraId="1DD24EA0" w14:textId="27263D6F" w:rsidR="00A6691F" w:rsidRPr="00A6691F" w:rsidRDefault="00A6691F" w:rsidP="002F3703">
      <w:pPr>
        <w:spacing w:line="240" w:lineRule="auto"/>
        <w:ind w:firstLineChars="200" w:firstLine="480"/>
        <w:jc w:val="both"/>
      </w:pPr>
      <w:r w:rsidRPr="00A6691F">
        <w:t>以</w:t>
      </w:r>
      <w:r w:rsidRPr="00A6691F">
        <w:t>Baker</w:t>
      </w:r>
      <w:r w:rsidRPr="00A6691F">
        <w:t>为代表的翻译叙事研究，其思想雏形来自社会科学的</w:t>
      </w:r>
      <w:r w:rsidR="00F27759">
        <w:rPr>
          <w:rFonts w:hint="eastAsia"/>
        </w:rPr>
        <w:t>“</w:t>
      </w:r>
      <w:r w:rsidRPr="00A6691F">
        <w:t>叙事转向</w:t>
      </w:r>
      <w:r w:rsidR="00F27759">
        <w:rPr>
          <w:rFonts w:hint="eastAsia"/>
        </w:rPr>
        <w:t>”</w:t>
      </w:r>
      <w:r w:rsidRPr="00A6691F">
        <w:t>，即叙事不再只是文学体裁或语言形式，而被理解为人们组织经验、建构身份并协调行动的基本方式。</w:t>
      </w:r>
      <w:r w:rsidRPr="00A6691F">
        <w:t>Fisher</w:t>
      </w:r>
      <w:r w:rsidRPr="00A6691F">
        <w:t>提出</w:t>
      </w:r>
      <w:r w:rsidR="001E2D87">
        <w:rPr>
          <w:rFonts w:hint="eastAsia"/>
        </w:rPr>
        <w:t>“</w:t>
      </w:r>
      <w:r w:rsidRPr="00A6691F">
        <w:t>叙事范式</w:t>
      </w:r>
      <w:r w:rsidR="001E2D87">
        <w:rPr>
          <w:rFonts w:hint="eastAsia"/>
        </w:rPr>
        <w:t>”</w:t>
      </w:r>
      <w:r w:rsidRPr="00A6691F">
        <w:t>，将叙事视为公共道德论证与意义沟通的核心机制（</w:t>
      </w:r>
      <w:r w:rsidRPr="00A6691F">
        <w:t>Fisher, 1984</w:t>
      </w:r>
      <w:r w:rsidRPr="00A6691F">
        <w:t>）；</w:t>
      </w:r>
      <w:r w:rsidRPr="00A6691F">
        <w:t>Bruner</w:t>
      </w:r>
      <w:r w:rsidRPr="00A6691F">
        <w:t>进一步从认知与文化心理学角度论证叙事在</w:t>
      </w:r>
      <w:r w:rsidR="001E2D87">
        <w:rPr>
          <w:rFonts w:hint="eastAsia"/>
        </w:rPr>
        <w:t>“</w:t>
      </w:r>
      <w:r w:rsidRPr="00A6691F">
        <w:t>现实</w:t>
      </w:r>
      <w:r w:rsidR="001E2D87">
        <w:rPr>
          <w:rFonts w:hint="eastAsia"/>
        </w:rPr>
        <w:t>”</w:t>
      </w:r>
      <w:r w:rsidRPr="00A6691F">
        <w:t>建构中的基础地位（</w:t>
      </w:r>
      <w:r w:rsidRPr="00A6691F">
        <w:t>Bruner, 1991</w:t>
      </w:r>
      <w:r w:rsidRPr="00A6691F">
        <w:t>）；</w:t>
      </w:r>
      <w:r w:rsidRPr="00A6691F">
        <w:t>Somers</w:t>
      </w:r>
      <w:r w:rsidRPr="00A6691F">
        <w:t>则在历史社会学中强调叙事与身份、社会行动之间的结构性关联，为</w:t>
      </w:r>
      <w:r w:rsidR="001E2D87">
        <w:rPr>
          <w:rFonts w:hint="eastAsia"/>
        </w:rPr>
        <w:t>“</w:t>
      </w:r>
      <w:r w:rsidRPr="00A6691F">
        <w:t>叙事作为社会解释工具</w:t>
      </w:r>
      <w:r w:rsidR="001E2D87">
        <w:rPr>
          <w:rFonts w:hint="eastAsia"/>
        </w:rPr>
        <w:t>”</w:t>
      </w:r>
      <w:r w:rsidRPr="00A6691F">
        <w:t>提供了范畴与方法论资源（</w:t>
      </w:r>
      <w:r w:rsidRPr="00A6691F">
        <w:t>Somers, 1992</w:t>
      </w:r>
      <w:r w:rsidRPr="00A6691F">
        <w:t>）。与此同时，传播学与社会运动研究中的</w:t>
      </w:r>
      <w:r w:rsidR="001E2D87">
        <w:rPr>
          <w:rFonts w:hint="eastAsia"/>
        </w:rPr>
        <w:t>“</w:t>
      </w:r>
      <w:r w:rsidRPr="00A6691F">
        <w:t>框架</w:t>
      </w:r>
      <w:r w:rsidR="001E2D87">
        <w:rPr>
          <w:rFonts w:hint="eastAsia"/>
        </w:rPr>
        <w:t>”</w:t>
      </w:r>
      <w:r w:rsidRPr="00A6691F">
        <w:t>理论（</w:t>
      </w:r>
      <w:r w:rsidRPr="00A6691F">
        <w:t>framing</w:t>
      </w:r>
      <w:r w:rsidRPr="00A6691F">
        <w:t>）为叙事如何通过选择、显著化与因果连接来塑造公共理解提供了可操作的分析语言（</w:t>
      </w:r>
      <w:r w:rsidRPr="00A6691F">
        <w:t>Entman, 1993</w:t>
      </w:r>
      <w:r w:rsidRPr="00A6691F">
        <w:t>）。</w:t>
      </w:r>
      <w:r w:rsidRPr="00A6691F">
        <w:t>Baker</w:t>
      </w:r>
      <w:r w:rsidRPr="00A6691F">
        <w:t>的重要贡献，是把上述社会叙事理论与框架研究引入翻译研究，使翻译不再仅被理解为意义转移，而被理解为对既有叙事的</w:t>
      </w:r>
      <w:r w:rsidR="001E2D87">
        <w:rPr>
          <w:rFonts w:hint="eastAsia"/>
        </w:rPr>
        <w:t>“</w:t>
      </w:r>
      <w:r w:rsidRPr="00A6691F">
        <w:t>再叙事</w:t>
      </w:r>
      <w:r w:rsidR="001E2D87">
        <w:rPr>
          <w:rFonts w:hint="eastAsia"/>
        </w:rPr>
        <w:t>”</w:t>
      </w:r>
      <w:r w:rsidRPr="00A6691F">
        <w:t>与再定位过程。她在</w:t>
      </w:r>
      <w:r w:rsidRPr="00A6691F">
        <w:t>2005</w:t>
      </w:r>
      <w:r w:rsidRPr="00A6691F">
        <w:t>年的论文中率先明确提出以社会叙事作为翻译研究的解释资源，批评将翻译想象为天然促成理解与和解的行业叙事，</w:t>
      </w:r>
      <w:r w:rsidRPr="00A6691F">
        <w:lastRenderedPageBreak/>
        <w:t>并强调翻译同样可能参与冲突叙事的生产与扩散（</w:t>
      </w:r>
      <w:r w:rsidRPr="00A6691F">
        <w:t>Baker, 2005</w:t>
      </w:r>
      <w:r w:rsidRPr="00A6691F">
        <w:t>）。在</w:t>
      </w:r>
      <w:r w:rsidRPr="001E2D87">
        <w:rPr>
          <w:i/>
          <w:iCs/>
        </w:rPr>
        <w:t>Translation and Conflict: A Narrative Account</w:t>
      </w:r>
      <w:r w:rsidRPr="00A6691F">
        <w:t>中，</w:t>
      </w:r>
      <w:r w:rsidRPr="00A6691F">
        <w:t>Baker</w:t>
      </w:r>
      <w:r w:rsidRPr="00A6691F">
        <w:t>以</w:t>
      </w:r>
      <w:r w:rsidR="001E2D87">
        <w:rPr>
          <w:rFonts w:hint="eastAsia"/>
        </w:rPr>
        <w:t>“</w:t>
      </w:r>
      <w:r w:rsidRPr="00A6691F">
        <w:t>翻译嵌入冲突</w:t>
      </w:r>
      <w:r w:rsidR="001E2D87">
        <w:rPr>
          <w:rFonts w:hint="eastAsia"/>
        </w:rPr>
        <w:t>”</w:t>
      </w:r>
      <w:r w:rsidRPr="00A6691F">
        <w:t>的问题意识系统阐释叙事类型、叙事特征与翻译策略之间的关系，提出可据以分析译者如何通过情节组织、因果连接与角色定位来重塑事件意义（</w:t>
      </w:r>
      <w:r w:rsidRPr="00A6691F">
        <w:t>Baker, 2006</w:t>
      </w:r>
      <w:r w:rsidRPr="00A6691F">
        <w:t>）。其后，她在研究</w:t>
      </w:r>
      <w:r w:rsidR="001E2D87">
        <w:rPr>
          <w:rFonts w:hint="eastAsia"/>
        </w:rPr>
        <w:t>“</w:t>
      </w:r>
      <w:r w:rsidRPr="00A6691F">
        <w:t>反恐战争</w:t>
      </w:r>
      <w:r w:rsidR="001E2D87">
        <w:rPr>
          <w:rFonts w:hint="eastAsia"/>
        </w:rPr>
        <w:t>”</w:t>
      </w:r>
      <w:r w:rsidRPr="00A6691F">
        <w:t>等政治冲突语境时进一步以</w:t>
      </w:r>
      <w:r w:rsidR="001E2D87">
        <w:rPr>
          <w:rFonts w:hint="eastAsia"/>
        </w:rPr>
        <w:t>“</w:t>
      </w:r>
      <w:r w:rsidRPr="00A6691F">
        <w:t>框架化</w:t>
      </w:r>
      <w:r w:rsidR="001E2D87">
        <w:rPr>
          <w:rFonts w:hint="eastAsia"/>
        </w:rPr>
        <w:t>”</w:t>
      </w:r>
      <w:r w:rsidRPr="00A6691F">
        <w:t>作为核心机制，展示译者与机构如何通过选择性挪用、标示、时空定位与参与者再定位等方式重构冲突叙事，从而把叙事研究推进到更具方法论可复制性的层面（</w:t>
      </w:r>
      <w:r w:rsidRPr="00A6691F">
        <w:t>Baker, 2007</w:t>
      </w:r>
      <w:r w:rsidRPr="00A6691F">
        <w:t>）。围绕</w:t>
      </w:r>
      <w:r w:rsidR="001E2D87">
        <w:rPr>
          <w:rFonts w:hint="eastAsia"/>
        </w:rPr>
        <w:t>“</w:t>
      </w:r>
      <w:r w:rsidRPr="00A6691F">
        <w:t>再叙事</w:t>
      </w:r>
      <w:r w:rsidR="001E2D87">
        <w:rPr>
          <w:rFonts w:hint="eastAsia"/>
        </w:rPr>
        <w:t>”</w:t>
      </w:r>
      <w:r w:rsidRPr="00A6691F">
        <w:t>的伦理维度，她又通过访谈与反思提出译者责任与立场问题，使叙事研究与翻译伦理、翻译行动主义形成更紧密的议题耦合（</w:t>
      </w:r>
      <w:r w:rsidRPr="00A6691F">
        <w:t>Baker, 2008</w:t>
      </w:r>
      <w:r w:rsidRPr="00A6691F">
        <w:t>）。在更具体的冲突场域中，她还把注意力投向战争地带的口译员与译者被如何</w:t>
      </w:r>
      <w:r w:rsidR="001E2D87">
        <w:rPr>
          <w:rFonts w:hint="eastAsia"/>
        </w:rPr>
        <w:t>“</w:t>
      </w:r>
      <w:r w:rsidRPr="00A6691F">
        <w:t>讲述</w:t>
      </w:r>
      <w:r w:rsidR="001E2D87">
        <w:rPr>
          <w:rFonts w:hint="eastAsia"/>
        </w:rPr>
        <w:t>”</w:t>
      </w:r>
      <w:r w:rsidRPr="00A6691F">
        <w:t>与自我讲述，强调叙事位置与权力关系对翻译主体性的塑形（</w:t>
      </w:r>
      <w:r w:rsidRPr="00A6691F">
        <w:t>Baker, 2010</w:t>
      </w:r>
      <w:r w:rsidRPr="00A6691F">
        <w:t>）。</w:t>
      </w:r>
    </w:p>
    <w:p w14:paraId="281F0254" w14:textId="37513A9E" w:rsidR="00A6691F" w:rsidRPr="00A6691F" w:rsidRDefault="00A6691F" w:rsidP="002F3703">
      <w:pPr>
        <w:spacing w:line="240" w:lineRule="auto"/>
        <w:ind w:firstLineChars="200" w:firstLine="480"/>
        <w:jc w:val="both"/>
      </w:pPr>
      <w:r w:rsidRPr="00A6691F">
        <w:t>基于</w:t>
      </w:r>
      <w:r w:rsidRPr="00A6691F">
        <w:t>Baker</w:t>
      </w:r>
      <w:r w:rsidRPr="00A6691F">
        <w:t>的开创性工作，国外叙事取向研究逐渐形成较稳定的研究版图：其一，聚焦国际新闻、政治传播与军事冲突语境中的翻译如何参与公共叙事竞争，常结合框架理论与语料分析；其二，聚焦翻译行动主义与社会运动网络中的叙事实践，既研究文本，也研究跨语社群如何通过翻译建构共同体叙事与动员话语；其三，方法论上出现从纯文本对照走向民族志、口述史与网络传播研究的趋势，强调把译者、机构与媒介平台作为叙事生产场域来观察（</w:t>
      </w:r>
      <w:r w:rsidRPr="00A6691F">
        <w:t>Harding, 2012</w:t>
      </w:r>
      <w:r w:rsidRPr="00A6691F">
        <w:t>；</w:t>
      </w:r>
      <w:r w:rsidRPr="00A6691F">
        <w:t>Sadler, 2023</w:t>
      </w:r>
      <w:r w:rsidRPr="00A6691F">
        <w:t>）。这意味着</w:t>
      </w:r>
      <w:r w:rsidRPr="00A6691F">
        <w:t>Baker</w:t>
      </w:r>
      <w:r w:rsidRPr="00A6691F">
        <w:t>路径的不断深入发展表现为研究对象从书面文本扩展到行动网络，从语言层面扩展到媒介与组织实践，从而使叙事理论真正成为可跨材料使用的解释框架。</w:t>
      </w:r>
    </w:p>
    <w:p w14:paraId="33C87F38" w14:textId="77777777" w:rsidR="004651F1" w:rsidRDefault="00A6691F" w:rsidP="0011500A">
      <w:pPr>
        <w:spacing w:line="240" w:lineRule="auto"/>
        <w:ind w:firstLineChars="200" w:firstLine="480"/>
        <w:jc w:val="both"/>
      </w:pPr>
      <w:r w:rsidRPr="00A6691F">
        <w:t>国内对</w:t>
      </w:r>
      <w:r w:rsidRPr="00A6691F">
        <w:t>Baker</w:t>
      </w:r>
      <w:r w:rsidRPr="00A6691F">
        <w:t>叙事理论的引介与应用同样呈现从理论阐释到多领域实践的扩展。黄婷与黄勤的文章属于较早对其理论框架进行系统介绍并讨论应用空间的研究之一，强调</w:t>
      </w:r>
      <w:r w:rsidRPr="00A6691F">
        <w:t>Baker</w:t>
      </w:r>
      <w:r w:rsidRPr="00A6691F">
        <w:t>以社会叙事与</w:t>
      </w:r>
      <w:r w:rsidR="001E2D87">
        <w:rPr>
          <w:rFonts w:hint="eastAsia"/>
        </w:rPr>
        <w:t>“</w:t>
      </w:r>
      <w:r w:rsidRPr="00A6691F">
        <w:t>建构</w:t>
      </w:r>
      <w:r w:rsidRPr="00A6691F">
        <w:t>/</w:t>
      </w:r>
      <w:r w:rsidRPr="00A6691F">
        <w:t>框架化</w:t>
      </w:r>
      <w:r w:rsidR="001E2D87">
        <w:rPr>
          <w:rFonts w:hint="eastAsia"/>
        </w:rPr>
        <w:t>”</w:t>
      </w:r>
      <w:r w:rsidRPr="00A6691F">
        <w:t>解释翻译活动的创新性，同时指出其理论在具体操作中对材料与语境信息的依赖较强（黄婷</w:t>
      </w:r>
      <w:r w:rsidRPr="00A6691F">
        <w:t xml:space="preserve"> &amp; </w:t>
      </w:r>
      <w:r w:rsidRPr="00A6691F">
        <w:t>黄勤</w:t>
      </w:r>
      <w:r w:rsidRPr="00A6691F">
        <w:t>, 2016</w:t>
      </w:r>
      <w:r w:rsidRPr="00A6691F">
        <w:t>）。</w:t>
      </w:r>
      <w:r w:rsidR="004F3619">
        <w:rPr>
          <w:rFonts w:hint="eastAsia"/>
        </w:rPr>
        <w:t>夏天（</w:t>
      </w:r>
      <w:r w:rsidR="004F3619">
        <w:rPr>
          <w:rFonts w:hint="eastAsia"/>
        </w:rPr>
        <w:t>2025</w:t>
      </w:r>
      <w:r w:rsidR="004F3619">
        <w:rPr>
          <w:rFonts w:hint="eastAsia"/>
        </w:rPr>
        <w:t>）以</w:t>
      </w:r>
      <w:r w:rsidR="004F3619" w:rsidRPr="00B478FB">
        <w:t>元史学</w:t>
      </w:r>
      <w:r w:rsidR="004F3619">
        <w:rPr>
          <w:rFonts w:hint="eastAsia"/>
        </w:rPr>
        <w:t>、叙事学和翻译学为基础，分析了英国汉学家</w:t>
      </w:r>
      <w:r w:rsidR="004F3619" w:rsidRPr="00B478FB">
        <w:t>道格思</w:t>
      </w:r>
      <w:r w:rsidR="004F3619">
        <w:rPr>
          <w:rFonts w:hint="eastAsia"/>
        </w:rPr>
        <w:t>在译介《成吉思汗》时如何通过海登·怀特所谓美学、认识论和道德三重维度的重写重构历史叙事并使其克服中西方叙事传统差异、贴合读者期待。</w:t>
      </w:r>
      <w:r w:rsidRPr="00A6691F">
        <w:t>除大陆研究外，赵志敏与陈昕从</w:t>
      </w:r>
      <w:r w:rsidR="001E2D87">
        <w:rPr>
          <w:rFonts w:hint="eastAsia"/>
        </w:rPr>
        <w:t>“</w:t>
      </w:r>
      <w:r w:rsidRPr="00A6691F">
        <w:t>引介</w:t>
      </w:r>
      <w:r w:rsidR="001E2D87">
        <w:rPr>
          <w:rFonts w:hint="eastAsia"/>
        </w:rPr>
        <w:t>——</w:t>
      </w:r>
      <w:r w:rsidRPr="00A6691F">
        <w:t>回顾</w:t>
      </w:r>
      <w:r w:rsidR="001E2D87">
        <w:rPr>
          <w:rFonts w:hint="eastAsia"/>
        </w:rPr>
        <w:t>——</w:t>
      </w:r>
      <w:r w:rsidRPr="00A6691F">
        <w:t>展望</w:t>
      </w:r>
      <w:r w:rsidR="001E2D87">
        <w:rPr>
          <w:rFonts w:hint="eastAsia"/>
        </w:rPr>
        <w:t>”</w:t>
      </w:r>
      <w:r w:rsidRPr="00A6691F">
        <w:t>的角度梳理</w:t>
      </w:r>
      <w:r w:rsidRPr="00A6691F">
        <w:t>Baker</w:t>
      </w:r>
      <w:r w:rsidRPr="00A6691F">
        <w:t>叙事翻译观在中文学界的传播与研究议题分化，为国内研究路径的自我描述提供了更直接的</w:t>
      </w:r>
      <w:r w:rsidRPr="00A6691F">
        <w:t>“</w:t>
      </w:r>
      <w:r w:rsidRPr="00A6691F">
        <w:t>学术史</w:t>
      </w:r>
      <w:r w:rsidRPr="00A6691F">
        <w:t>”</w:t>
      </w:r>
      <w:r w:rsidRPr="00A6691F">
        <w:t>材料（赵志敏</w:t>
      </w:r>
      <w:r w:rsidRPr="00A6691F">
        <w:t xml:space="preserve"> &amp; </w:t>
      </w:r>
      <w:r w:rsidRPr="00A6691F">
        <w:t>陈昕</w:t>
      </w:r>
      <w:r w:rsidRPr="00A6691F">
        <w:t>, 2014</w:t>
      </w:r>
      <w:r w:rsidRPr="00A6691F">
        <w:t>）。在应用层面，国内研究常以政治语篇、外宣文本与新闻翻译为对象，强调译者通过叙事建构策略实现立场呈现与受众导向，例如以政府报告等政治文本英译为材料讨论叙事建构机制（覃玉荣等</w:t>
      </w:r>
      <w:r w:rsidRPr="00A6691F">
        <w:t>, 2018</w:t>
      </w:r>
      <w:r w:rsidRPr="00A6691F">
        <w:t>）。</w:t>
      </w:r>
    </w:p>
    <w:p w14:paraId="48A91ED1" w14:textId="79971333" w:rsidR="00A6691F" w:rsidRPr="00A6691F" w:rsidRDefault="00A6691F" w:rsidP="002F3703">
      <w:pPr>
        <w:spacing w:line="240" w:lineRule="auto"/>
        <w:ind w:firstLineChars="200" w:firstLine="480"/>
        <w:jc w:val="both"/>
      </w:pPr>
      <w:r w:rsidRPr="00A6691F">
        <w:t>总体而言，国内研究的主要贡献在于把</w:t>
      </w:r>
      <w:r w:rsidRPr="00A6691F">
        <w:t>Baker</w:t>
      </w:r>
      <w:r w:rsidRPr="00A6691F">
        <w:t>提出的叙事类型与框架策略转化为中文语境下可识别的分析维度，并在政治传播与外宣翻译等领域形成较丰富的案例积累；但其常见短板也较明确：一是研究容易停留在</w:t>
      </w:r>
      <w:r w:rsidR="001E2D87">
        <w:rPr>
          <w:rFonts w:hint="eastAsia"/>
        </w:rPr>
        <w:t>“</w:t>
      </w:r>
      <w:r w:rsidRPr="00A6691F">
        <w:t>译文对比</w:t>
      </w:r>
      <w:r w:rsidR="001E2D87">
        <w:rPr>
          <w:rFonts w:hint="eastAsia"/>
        </w:rPr>
        <w:t>——</w:t>
      </w:r>
      <w:r w:rsidRPr="00A6691F">
        <w:t>策略归类</w:t>
      </w:r>
      <w:r w:rsidR="001E2D87">
        <w:rPr>
          <w:rFonts w:hint="eastAsia"/>
        </w:rPr>
        <w:t>”</w:t>
      </w:r>
      <w:r w:rsidRPr="00A6691F">
        <w:t>的层面，对叙事生成的制度条件、传播链条与受众接受缺少足够材料；二是</w:t>
      </w:r>
      <w:r w:rsidR="001E2D87">
        <w:rPr>
          <w:rFonts w:hint="eastAsia"/>
        </w:rPr>
        <w:t>“</w:t>
      </w:r>
      <w:r w:rsidRPr="00A6691F">
        <w:t>叙事</w:t>
      </w:r>
      <w:r w:rsidR="001E2D87">
        <w:rPr>
          <w:rFonts w:hint="eastAsia"/>
        </w:rPr>
        <w:t>”</w:t>
      </w:r>
      <w:r w:rsidRPr="00A6691F">
        <w:t>概念在使用中有时被泛化为</w:t>
      </w:r>
      <w:r w:rsidR="001E2D87">
        <w:rPr>
          <w:rFonts w:hint="eastAsia"/>
        </w:rPr>
        <w:t>“</w:t>
      </w:r>
      <w:r w:rsidRPr="00A6691F">
        <w:t>主题</w:t>
      </w:r>
      <w:r w:rsidRPr="00A6691F">
        <w:t>/</w:t>
      </w:r>
      <w:r w:rsidRPr="00A6691F">
        <w:t>立场</w:t>
      </w:r>
      <w:r w:rsidR="001E2D87">
        <w:rPr>
          <w:rFonts w:hint="eastAsia"/>
        </w:rPr>
        <w:t>”</w:t>
      </w:r>
      <w:r w:rsidRPr="00A6691F">
        <w:t>，从而削弱其作为解释框架的独特性。</w:t>
      </w:r>
    </w:p>
    <w:bookmarkEnd w:id="18"/>
    <w:bookmarkEnd w:id="19"/>
    <w:p w14:paraId="1267AAE3" w14:textId="4890290B" w:rsidR="00FC0A1C" w:rsidRPr="000B3D02" w:rsidRDefault="00841F68" w:rsidP="00CC600D">
      <w:pPr>
        <w:spacing w:line="240" w:lineRule="auto"/>
      </w:pPr>
      <w:r>
        <w:rPr>
          <w:rFonts w:hint="eastAsia"/>
        </w:rPr>
        <w:t xml:space="preserve">    </w:t>
      </w:r>
    </w:p>
    <w:p w14:paraId="43E3B287" w14:textId="28A81D54" w:rsidR="001F51CB" w:rsidRPr="00CE1728" w:rsidRDefault="005520B0" w:rsidP="00CE1728">
      <w:pPr>
        <w:pStyle w:val="1"/>
      </w:pPr>
      <w:bookmarkStart w:id="22" w:name="_Toc217383130"/>
      <w:r w:rsidRPr="00CE1728">
        <w:rPr>
          <w:rFonts w:hint="eastAsia"/>
        </w:rPr>
        <w:lastRenderedPageBreak/>
        <w:t>4</w:t>
      </w:r>
      <w:r w:rsidR="00CB5739" w:rsidRPr="00CE1728">
        <w:rPr>
          <w:rFonts w:hint="eastAsia"/>
        </w:rPr>
        <w:t xml:space="preserve">. </w:t>
      </w:r>
      <w:r w:rsidR="001F51CB" w:rsidRPr="00CE1728">
        <w:rPr>
          <w:rFonts w:hint="eastAsia"/>
        </w:rPr>
        <w:t>译例分析</w:t>
      </w:r>
      <w:bookmarkEnd w:id="22"/>
    </w:p>
    <w:p w14:paraId="00E6A5F0" w14:textId="7CA113EB" w:rsidR="00323E58" w:rsidRDefault="00323E58" w:rsidP="00CC600D">
      <w:pPr>
        <w:spacing w:line="240" w:lineRule="auto"/>
        <w:ind w:firstLineChars="200" w:firstLine="480"/>
      </w:pPr>
      <w:r w:rsidRPr="00323E58">
        <w:t>基于上述理论与实证成果，本文在宏观上以</w:t>
      </w:r>
      <w:r w:rsidR="006B6A91">
        <w:t>重写</w:t>
      </w:r>
      <w:r w:rsidRPr="00323E58">
        <w:t>理论为总体框架，在微观操作层面则将译者的干预划分为词汇、句法和叙事三种互相关联的操控：词汇层面聚焦评价性用语与关键历史名词的选择、显隐及语义重塑，句法层面考察句式重组、主客体转换与信息重心的调整，叙事层面则关注事件排序、因果逻辑与责任归因的重构。下文将以若干具有代表性的历史叙事片段为例，依次展开这三层操控的具体分析，以呈现译者如何在中西叙事资源之间，通过</w:t>
      </w:r>
      <w:r w:rsidR="006B6A91">
        <w:t>重写</w:t>
      </w:r>
      <w:r w:rsidRPr="00323E58">
        <w:t>实践建构符合当下语境的战争记忆话语。</w:t>
      </w:r>
    </w:p>
    <w:p w14:paraId="5BF3F23E" w14:textId="5C4CA910" w:rsidR="00FC0A1C" w:rsidRDefault="00FC0A1C" w:rsidP="00CC600D">
      <w:pPr>
        <w:spacing w:line="240" w:lineRule="auto"/>
        <w:ind w:firstLineChars="200" w:firstLine="480"/>
      </w:pPr>
    </w:p>
    <w:p w14:paraId="239C5CEF" w14:textId="159207B0" w:rsidR="005E13DE" w:rsidRPr="005520B0" w:rsidRDefault="005520B0" w:rsidP="002F3703">
      <w:pPr>
        <w:pStyle w:val="2"/>
        <w:jc w:val="both"/>
      </w:pPr>
      <w:bookmarkStart w:id="23" w:name="_Toc217383131"/>
      <w:r w:rsidRPr="005520B0">
        <w:rPr>
          <w:rFonts w:hint="eastAsia"/>
        </w:rPr>
        <w:t>4</w:t>
      </w:r>
      <w:r w:rsidR="00CB5739" w:rsidRPr="005520B0">
        <w:rPr>
          <w:rFonts w:hint="eastAsia"/>
        </w:rPr>
        <w:t>.</w:t>
      </w:r>
      <w:r w:rsidR="005E13DE" w:rsidRPr="005520B0">
        <w:rPr>
          <w:rFonts w:hint="eastAsia"/>
        </w:rPr>
        <w:t xml:space="preserve">1 </w:t>
      </w:r>
      <w:r w:rsidR="002E1DDF" w:rsidRPr="005520B0">
        <w:rPr>
          <w:rFonts w:hint="eastAsia"/>
        </w:rPr>
        <w:t>词汇层面的</w:t>
      </w:r>
      <w:r w:rsidR="006B6A91">
        <w:rPr>
          <w:rFonts w:hint="eastAsia"/>
        </w:rPr>
        <w:t>重写</w:t>
      </w:r>
      <w:bookmarkEnd w:id="23"/>
    </w:p>
    <w:p w14:paraId="59491971" w14:textId="347D47AC" w:rsidR="00802327" w:rsidRPr="00125125" w:rsidRDefault="00802327" w:rsidP="002F3703">
      <w:pPr>
        <w:spacing w:line="240" w:lineRule="auto"/>
        <w:ind w:firstLine="480"/>
        <w:jc w:val="both"/>
      </w:pPr>
      <w:r w:rsidRPr="00802327">
        <w:t>词是最小的造句单位，也是能够单独充当句子成分的最小语言单位，但</w:t>
      </w:r>
      <w:r w:rsidR="00CF691A">
        <w:rPr>
          <w:rFonts w:hint="eastAsia"/>
        </w:rPr>
        <w:t>这</w:t>
      </w:r>
      <w:r w:rsidRPr="00802327">
        <w:t>并不意味着</w:t>
      </w:r>
      <w:r w:rsidR="00CF691A">
        <w:rPr>
          <w:rFonts w:hint="eastAsia"/>
        </w:rPr>
        <w:t>其</w:t>
      </w:r>
      <w:r w:rsidRPr="00802327">
        <w:t>影响小，其所承载的意义同样不可小觑，可谓</w:t>
      </w:r>
      <w:r w:rsidR="00CF691A">
        <w:rPr>
          <w:rFonts w:hint="eastAsia"/>
        </w:rPr>
        <w:t>“</w:t>
      </w:r>
      <w:r w:rsidRPr="00802327">
        <w:t>牵一发而动全身</w:t>
      </w:r>
      <w:r w:rsidR="00CF691A">
        <w:rPr>
          <w:rFonts w:hint="eastAsia"/>
        </w:rPr>
        <w:t>”</w:t>
      </w:r>
      <w:r w:rsidRPr="00802327">
        <w:t>。因此，对词汇的重写亦能对文本产生显著影响，从而服务于译者的整体翻译目的。本节聚焦词汇层面的重写，旨在呈现译者如何在不改变基础事实的前提下，通过翻译过程中对词语的选择性重写，调节原著的历史叙事立场与可接受性。原文作为一部历史专著，使用了较多偏学术、技术性的政策术语与评价性表达：前者往往以中性命名使扩张行为</w:t>
      </w:r>
      <w:r w:rsidR="001F140D">
        <w:rPr>
          <w:rFonts w:hint="eastAsia"/>
        </w:rPr>
        <w:t>“</w:t>
      </w:r>
      <w:r w:rsidRPr="00802327">
        <w:t>隐形</w:t>
      </w:r>
      <w:r w:rsidR="001F140D">
        <w:rPr>
          <w:rFonts w:hint="eastAsia"/>
        </w:rPr>
        <w:t>”，</w:t>
      </w:r>
      <w:r w:rsidRPr="00802327">
        <w:t>后者则通过</w:t>
      </w:r>
      <w:r w:rsidR="00D346B1">
        <w:rPr>
          <w:rFonts w:hint="eastAsia"/>
        </w:rPr>
        <w:t>“</w:t>
      </w:r>
      <w:r w:rsidRPr="00802327">
        <w:t>微言大义</w:t>
      </w:r>
      <w:r w:rsidR="00D346B1">
        <w:rPr>
          <w:rFonts w:hint="eastAsia"/>
        </w:rPr>
        <w:t>”</w:t>
      </w:r>
      <w:r w:rsidRPr="00802327">
        <w:t>的方式改变事件参与者的立场定位，潜移默化地影响读者的认知。</w:t>
      </w:r>
      <w:r w:rsidRPr="00802327">
        <w:t>Allawzi</w:t>
      </w:r>
      <w:r w:rsidR="00480B86">
        <w:rPr>
          <w:rFonts w:hint="eastAsia"/>
        </w:rPr>
        <w:t>等</w:t>
      </w:r>
      <w:r w:rsidRPr="00802327">
        <w:t>（</w:t>
      </w:r>
      <w:r w:rsidRPr="00802327">
        <w:t>2022</w:t>
      </w:r>
      <w:r w:rsidRPr="00802327">
        <w:t>）指出，译者可借助替换、增</w:t>
      </w:r>
      <w:r w:rsidR="00EF11DD">
        <w:rPr>
          <w:rFonts w:hint="eastAsia"/>
        </w:rPr>
        <w:t>加与省略词汇等方式</w:t>
      </w:r>
      <w:r w:rsidRPr="00802327">
        <w:t>，对事件和参与者进行再框定，从而在总体信息不被实质</w:t>
      </w:r>
      <w:r w:rsidR="00F04778">
        <w:t>重写</w:t>
      </w:r>
      <w:r w:rsidRPr="00802327">
        <w:t>的情况下重组叙事导向。据此，本节将从命名、标签与语气三个维度展开：在命名维度，重点讨论</w:t>
      </w:r>
      <w:r w:rsidRPr="00FF0CA9">
        <w:t>Southward Advance</w:t>
      </w:r>
      <w:r w:rsidRPr="00802327">
        <w:t>等称谓如何遮蔽受害者，并通过重新命名实现侵略性质的前景化；在标签维度，考察评价词的极性与强度如何被强化、弱化或中性化，以体现译者的价值定位（</w:t>
      </w:r>
      <w:r w:rsidRPr="00802327">
        <w:t>Gao &amp; Munday, 2023</w:t>
      </w:r>
      <w:r w:rsidRPr="00802327">
        <w:t>）；在语气维度，则追踪程度副词、情态词等对叙述口吻的影响，说明译者如何通过语气调节拉近或拉开与话语主体的距离</w:t>
      </w:r>
      <w:r w:rsidR="008A5DF6">
        <w:rPr>
          <w:rFonts w:hint="eastAsia"/>
        </w:rPr>
        <w:t>，</w:t>
      </w:r>
      <w:r w:rsidRPr="00802327">
        <w:t>由此凸显词汇选择作为话语干预的第一道关口，如何为后续的结构调整与叙事重构提供方向与边界（</w:t>
      </w:r>
      <w:r w:rsidRPr="00802327">
        <w:t>Wang &amp; Munday, 2020</w:t>
      </w:r>
      <w:r w:rsidRPr="00802327">
        <w:t>）。</w:t>
      </w:r>
    </w:p>
    <w:p w14:paraId="58605D3A" w14:textId="5C446770" w:rsidR="00C039A5" w:rsidRPr="005D58AF" w:rsidRDefault="00C039A5" w:rsidP="0000390A">
      <w:pPr>
        <w:pStyle w:val="3"/>
        <w:rPr>
          <w:b w:val="0"/>
        </w:rPr>
      </w:pPr>
      <w:bookmarkStart w:id="24" w:name="_Toc217383132"/>
      <w:r w:rsidRPr="005D58AF">
        <w:rPr>
          <w:rFonts w:hint="eastAsia"/>
        </w:rPr>
        <w:t xml:space="preserve">4.1.1 </w:t>
      </w:r>
      <w:r w:rsidR="00C656BB">
        <w:rPr>
          <w:rFonts w:hint="eastAsia"/>
        </w:rPr>
        <w:t>作为命名的词汇</w:t>
      </w:r>
      <w:bookmarkEnd w:id="24"/>
    </w:p>
    <w:p w14:paraId="63F8A9B4" w14:textId="5E281DAA" w:rsidR="00BB286E" w:rsidRDefault="009B0799" w:rsidP="00F52B1B">
      <w:pPr>
        <w:spacing w:line="240" w:lineRule="auto"/>
        <w:ind w:firstLineChars="200" w:firstLine="480"/>
      </w:pPr>
      <w:r>
        <w:rPr>
          <w:rFonts w:hint="eastAsia"/>
        </w:rPr>
        <w:t>翻译不是在真空中进行的文本操作活动</w:t>
      </w:r>
      <w:r w:rsidR="00F52B1B" w:rsidRPr="007A3328">
        <w:rPr>
          <w:rFonts w:hint="eastAsia"/>
        </w:rPr>
        <w:t>，而是受</w:t>
      </w:r>
      <w:r>
        <w:rPr>
          <w:rFonts w:hint="eastAsia"/>
        </w:rPr>
        <w:t>到</w:t>
      </w:r>
      <w:r w:rsidR="00F52B1B" w:rsidRPr="007A3328">
        <w:rPr>
          <w:rFonts w:hint="eastAsia"/>
        </w:rPr>
        <w:t>意识形态、社会规范、文化</w:t>
      </w:r>
      <w:r w:rsidR="00422989">
        <w:rPr>
          <w:rFonts w:hint="eastAsia"/>
        </w:rPr>
        <w:t>传统</w:t>
      </w:r>
      <w:r w:rsidR="006E63D1">
        <w:rPr>
          <w:rFonts w:hint="eastAsia"/>
        </w:rPr>
        <w:t>等</w:t>
      </w:r>
      <w:r w:rsidR="00F52B1B" w:rsidRPr="007A3328">
        <w:rPr>
          <w:rFonts w:hint="eastAsia"/>
        </w:rPr>
        <w:t>的操纵和约束（</w:t>
      </w:r>
      <w:r w:rsidR="00F52B1B" w:rsidRPr="007A3328">
        <w:rPr>
          <w:rFonts w:hint="eastAsia"/>
        </w:rPr>
        <w:t>Lefevere</w:t>
      </w:r>
      <w:r w:rsidR="006E63D1">
        <w:rPr>
          <w:rFonts w:hint="eastAsia"/>
        </w:rPr>
        <w:t xml:space="preserve">, </w:t>
      </w:r>
      <w:r w:rsidR="00F52B1B" w:rsidRPr="007A3328">
        <w:rPr>
          <w:rFonts w:hint="eastAsia"/>
        </w:rPr>
        <w:t>2004</w:t>
      </w:r>
      <w:r w:rsidR="006E63D1">
        <w:rPr>
          <w:rFonts w:hint="eastAsia"/>
        </w:rPr>
        <w:t xml:space="preserve">: </w:t>
      </w:r>
      <w:r w:rsidR="00F52B1B" w:rsidRPr="007A3328">
        <w:rPr>
          <w:rFonts w:hint="eastAsia"/>
        </w:rPr>
        <w:t>13</w:t>
      </w:r>
      <w:r w:rsidR="00F52B1B" w:rsidRPr="007A3328">
        <w:rPr>
          <w:rFonts w:hint="eastAsia"/>
        </w:rPr>
        <w:t>）</w:t>
      </w:r>
      <w:r w:rsidR="006E63D1">
        <w:rPr>
          <w:rFonts w:hint="eastAsia"/>
        </w:rPr>
        <w:t>。</w:t>
      </w:r>
      <w:r w:rsidR="00C06CFA" w:rsidRPr="00C06CFA">
        <w:t>因此，译者</w:t>
      </w:r>
      <w:r>
        <w:rPr>
          <w:rFonts w:hint="eastAsia"/>
        </w:rPr>
        <w:t>必然要</w:t>
      </w:r>
      <w:r w:rsidR="00C06CFA" w:rsidRPr="00C06CFA">
        <w:t>选择顺应目的语</w:t>
      </w:r>
      <w:r>
        <w:rPr>
          <w:rFonts w:hint="eastAsia"/>
        </w:rPr>
        <w:t>的</w:t>
      </w:r>
      <w:r w:rsidR="00C06CFA" w:rsidRPr="00C06CFA">
        <w:t>社会主流意识形态，通过对关键概念、行动及其参与者进行词汇层面的</w:t>
      </w:r>
      <w:r w:rsidR="00BC7833">
        <w:rPr>
          <w:rFonts w:hint="eastAsia"/>
        </w:rPr>
        <w:t>“</w:t>
      </w:r>
      <w:r w:rsidR="00C06CFA" w:rsidRPr="00C06CFA">
        <w:t>命名</w:t>
      </w:r>
      <w:r w:rsidR="00BC7833">
        <w:rPr>
          <w:rFonts w:hint="eastAsia"/>
        </w:rPr>
        <w:t>”</w:t>
      </w:r>
      <w:r w:rsidR="00C06CFA" w:rsidRPr="00C06CFA">
        <w:t>，</w:t>
      </w:r>
      <w:r>
        <w:rPr>
          <w:rFonts w:hint="eastAsia"/>
        </w:rPr>
        <w:t>有针对性地</w:t>
      </w:r>
      <w:r w:rsidR="00F04778">
        <w:rPr>
          <w:rFonts w:hint="eastAsia"/>
        </w:rPr>
        <w:t>重写</w:t>
      </w:r>
      <w:r>
        <w:rPr>
          <w:rFonts w:hint="eastAsia"/>
        </w:rPr>
        <w:t>语言措辞，从而转变词汇中折射出的</w:t>
      </w:r>
      <w:r w:rsidR="00C06CFA" w:rsidRPr="00C06CFA">
        <w:t>立场预设与叙事定位。在</w:t>
      </w:r>
      <w:r w:rsidR="002A07CD">
        <w:rPr>
          <w:rFonts w:hint="eastAsia"/>
        </w:rPr>
        <w:t>Baker</w:t>
      </w:r>
      <w:r w:rsidR="002A07CD">
        <w:rPr>
          <w:rFonts w:hint="eastAsia"/>
        </w:rPr>
        <w:t>的叙事理论中</w:t>
      </w:r>
      <w:r w:rsidR="00C06CFA" w:rsidRPr="00C06CFA">
        <w:t>，</w:t>
      </w:r>
      <w:r w:rsidR="002A07CD">
        <w:rPr>
          <w:rFonts w:hint="eastAsia"/>
        </w:rPr>
        <w:t>这种做法被称为</w:t>
      </w:r>
      <w:r w:rsidR="009A35B8">
        <w:rPr>
          <w:rFonts w:hint="eastAsia"/>
        </w:rPr>
        <w:t>“标签建构”</w:t>
      </w:r>
      <w:r w:rsidR="00C06CFA" w:rsidRPr="00C06CFA">
        <w:t>，即通过为群体、人物或事件选择特定称谓来实现定性与导向，从而把宏观叙事诉求落实到具体</w:t>
      </w:r>
      <w:r w:rsidR="002A07CD">
        <w:rPr>
          <w:rFonts w:hint="eastAsia"/>
        </w:rPr>
        <w:t>词汇上</w:t>
      </w:r>
      <w:r w:rsidR="00C06CFA" w:rsidRPr="00C06CFA">
        <w:t>。</w:t>
      </w:r>
      <w:r w:rsidR="0038674D">
        <w:rPr>
          <w:rFonts w:hint="eastAsia"/>
        </w:rPr>
        <w:t>基于此，</w:t>
      </w:r>
      <w:r w:rsidR="00C06CFA" w:rsidRPr="00C06CFA">
        <w:t>本节</w:t>
      </w:r>
      <w:r w:rsidR="0038674D">
        <w:rPr>
          <w:rFonts w:hint="eastAsia"/>
        </w:rPr>
        <w:t>将</w:t>
      </w:r>
      <w:r w:rsidR="00C06CFA" w:rsidRPr="00C06CFA">
        <w:t>重点关注源语中看似中性、技术化的政策</w:t>
      </w:r>
      <w:r w:rsidR="0038674D">
        <w:rPr>
          <w:rFonts w:hint="eastAsia"/>
        </w:rPr>
        <w:t>和</w:t>
      </w:r>
      <w:r w:rsidR="00C06CFA" w:rsidRPr="00C06CFA">
        <w:t>行动称谓如何对</w:t>
      </w:r>
      <w:r w:rsidR="0038674D">
        <w:rPr>
          <w:rFonts w:hint="eastAsia"/>
        </w:rPr>
        <w:t>日本</w:t>
      </w:r>
      <w:r w:rsidR="00C06CFA" w:rsidRPr="00C06CFA">
        <w:t>侵略扩张的性质进行话语包装，以及译者如何在</w:t>
      </w:r>
      <w:r w:rsidR="0038674D">
        <w:rPr>
          <w:rFonts w:hint="eastAsia"/>
        </w:rPr>
        <w:t>目的语的</w:t>
      </w:r>
      <w:r w:rsidR="00C06CFA" w:rsidRPr="00C06CFA">
        <w:t>历史叙事与读者预期之下，通过重新命名调整其</w:t>
      </w:r>
      <w:r w:rsidR="00773B37">
        <w:rPr>
          <w:rFonts w:hint="eastAsia"/>
        </w:rPr>
        <w:t>立场</w:t>
      </w:r>
      <w:r w:rsidR="00C06CFA" w:rsidRPr="00C06CFA">
        <w:t>，使译文更</w:t>
      </w:r>
      <w:r w:rsidR="00AD7963">
        <w:rPr>
          <w:rFonts w:hint="eastAsia"/>
        </w:rPr>
        <w:t>容易被</w:t>
      </w:r>
      <w:r w:rsidR="00C06CFA" w:rsidRPr="00C06CFA">
        <w:t>本土语境</w:t>
      </w:r>
      <w:r w:rsidR="00AD7963">
        <w:rPr>
          <w:rFonts w:hint="eastAsia"/>
        </w:rPr>
        <w:t>所接受。</w:t>
      </w:r>
    </w:p>
    <w:p w14:paraId="5460F8EB" w14:textId="6E575337" w:rsidR="00C06CFA" w:rsidRDefault="00C06CFA" w:rsidP="00F52B1B">
      <w:pPr>
        <w:spacing w:line="240" w:lineRule="auto"/>
        <w:ind w:firstLineChars="200" w:firstLine="480"/>
      </w:pPr>
      <w:r>
        <w:rPr>
          <w:rFonts w:hint="eastAsia"/>
        </w:rPr>
        <w:t>请看下面一例：</w:t>
      </w:r>
    </w:p>
    <w:p w14:paraId="11F52643" w14:textId="4E407808" w:rsidR="00DC7CC8" w:rsidRPr="00B14E2A" w:rsidRDefault="00DC7CC8" w:rsidP="00F52B1B">
      <w:pPr>
        <w:spacing w:line="240" w:lineRule="auto"/>
        <w:ind w:firstLineChars="200" w:firstLine="420"/>
        <w:rPr>
          <w:rFonts w:ascii="仿宋" w:eastAsia="仿宋" w:hAnsi="仿宋"/>
          <w:sz w:val="21"/>
          <w:szCs w:val="22"/>
        </w:rPr>
      </w:pPr>
      <w:r w:rsidRPr="00B14E2A">
        <w:rPr>
          <w:rFonts w:ascii="仿宋" w:eastAsia="仿宋" w:hAnsi="仿宋" w:hint="eastAsia"/>
          <w:sz w:val="21"/>
          <w:szCs w:val="22"/>
        </w:rPr>
        <w:lastRenderedPageBreak/>
        <w:t>例</w:t>
      </w:r>
      <w:r w:rsidRPr="00B14E2A">
        <w:rPr>
          <w:rFonts w:eastAsia="仿宋"/>
          <w:sz w:val="21"/>
          <w:szCs w:val="22"/>
        </w:rPr>
        <w:t>1</w:t>
      </w:r>
    </w:p>
    <w:p w14:paraId="0FF4722A" w14:textId="13B0A1B8" w:rsidR="00BB286E" w:rsidRPr="00A52AB6" w:rsidRDefault="00BB286E" w:rsidP="00BB286E">
      <w:pPr>
        <w:spacing w:line="240" w:lineRule="auto"/>
        <w:ind w:firstLineChars="200" w:firstLine="420"/>
        <w:rPr>
          <w:sz w:val="21"/>
          <w:szCs w:val="22"/>
        </w:rPr>
      </w:pPr>
      <w:r w:rsidRPr="00A52AB6">
        <w:rPr>
          <w:rFonts w:hint="eastAsia"/>
          <w:sz w:val="21"/>
          <w:szCs w:val="22"/>
        </w:rPr>
        <w:t>【原文】</w:t>
      </w:r>
      <w:r w:rsidRPr="00A52AB6">
        <w:rPr>
          <w:sz w:val="21"/>
          <w:szCs w:val="22"/>
        </w:rPr>
        <w:t>The second was that Japan began the Southward Advance to</w:t>
      </w:r>
      <w:r w:rsidRPr="00A52AB6">
        <w:rPr>
          <w:rFonts w:hint="eastAsia"/>
          <w:sz w:val="21"/>
          <w:szCs w:val="22"/>
        </w:rPr>
        <w:t xml:space="preserve"> </w:t>
      </w:r>
      <w:r w:rsidRPr="00A52AB6">
        <w:rPr>
          <w:sz w:val="21"/>
          <w:szCs w:val="22"/>
        </w:rPr>
        <w:t>achieve autarky knowing that the price was war against Britain and</w:t>
      </w:r>
      <w:r w:rsidRPr="00A52AB6">
        <w:rPr>
          <w:rFonts w:hint="eastAsia"/>
          <w:sz w:val="21"/>
          <w:szCs w:val="22"/>
        </w:rPr>
        <w:t xml:space="preserve"> </w:t>
      </w:r>
      <w:r w:rsidRPr="00A52AB6">
        <w:rPr>
          <w:sz w:val="21"/>
          <w:szCs w:val="22"/>
        </w:rPr>
        <w:t>the United States.</w:t>
      </w:r>
    </w:p>
    <w:p w14:paraId="636D9EA6" w14:textId="49822842" w:rsidR="00BB286E" w:rsidRPr="00A52AB6" w:rsidRDefault="00BB286E" w:rsidP="00BB286E">
      <w:pPr>
        <w:spacing w:line="240" w:lineRule="auto"/>
        <w:ind w:firstLineChars="200" w:firstLine="420"/>
        <w:rPr>
          <w:sz w:val="21"/>
          <w:szCs w:val="22"/>
        </w:rPr>
      </w:pPr>
      <w:r w:rsidRPr="00A52AB6">
        <w:rPr>
          <w:rFonts w:hint="eastAsia"/>
          <w:sz w:val="21"/>
          <w:szCs w:val="22"/>
        </w:rPr>
        <w:t>【译文】</w:t>
      </w:r>
      <w:r w:rsidR="00D83FB3" w:rsidRPr="00A52AB6">
        <w:rPr>
          <w:rFonts w:ascii="仿宋" w:eastAsia="仿宋" w:hAnsi="仿宋" w:hint="eastAsia"/>
          <w:sz w:val="21"/>
          <w:szCs w:val="22"/>
        </w:rPr>
        <w:t>第二个讽刺之处在于，</w:t>
      </w:r>
      <w:r w:rsidRPr="00A52AB6">
        <w:rPr>
          <w:rFonts w:ascii="仿宋" w:eastAsia="仿宋" w:hAnsi="仿宋"/>
          <w:sz w:val="21"/>
          <w:szCs w:val="22"/>
        </w:rPr>
        <w:t>日本明知代价</w:t>
      </w:r>
      <w:r w:rsidR="00D83FB3" w:rsidRPr="00A52AB6">
        <w:rPr>
          <w:rFonts w:ascii="仿宋" w:eastAsia="仿宋" w:hAnsi="仿宋" w:hint="eastAsia"/>
          <w:sz w:val="21"/>
          <w:szCs w:val="22"/>
        </w:rPr>
        <w:t>将</w:t>
      </w:r>
      <w:r w:rsidRPr="00A52AB6">
        <w:rPr>
          <w:rFonts w:ascii="仿宋" w:eastAsia="仿宋" w:hAnsi="仿宋"/>
          <w:sz w:val="21"/>
          <w:szCs w:val="22"/>
        </w:rPr>
        <w:t>是与英、美开战，却仍</w:t>
      </w:r>
      <w:r w:rsidR="00D06D77" w:rsidRPr="00A52AB6">
        <w:rPr>
          <w:rFonts w:ascii="仿宋" w:eastAsia="仿宋" w:hAnsi="仿宋" w:hint="eastAsia"/>
          <w:sz w:val="21"/>
          <w:szCs w:val="22"/>
        </w:rPr>
        <w:t>要向东南亚扩张侵略，即</w:t>
      </w:r>
      <w:r w:rsidRPr="00A52AB6">
        <w:rPr>
          <w:rFonts w:ascii="仿宋" w:eastAsia="仿宋" w:hAnsi="仿宋"/>
          <w:sz w:val="21"/>
          <w:szCs w:val="22"/>
        </w:rPr>
        <w:t>所谓</w:t>
      </w:r>
      <w:r w:rsidR="00D83FB3" w:rsidRPr="00A52AB6">
        <w:rPr>
          <w:rFonts w:ascii="仿宋" w:eastAsia="仿宋" w:hAnsi="仿宋" w:hint="eastAsia"/>
          <w:sz w:val="21"/>
          <w:szCs w:val="22"/>
        </w:rPr>
        <w:t>“</w:t>
      </w:r>
      <w:r w:rsidRPr="00A52AB6">
        <w:rPr>
          <w:rFonts w:ascii="仿宋" w:eastAsia="仿宋" w:hAnsi="仿宋"/>
          <w:sz w:val="21"/>
          <w:szCs w:val="22"/>
        </w:rPr>
        <w:t>南进</w:t>
      </w:r>
      <w:r w:rsidR="00D83FB3" w:rsidRPr="00A52AB6">
        <w:rPr>
          <w:rFonts w:ascii="仿宋" w:eastAsia="仿宋" w:hAnsi="仿宋" w:hint="eastAsia"/>
          <w:sz w:val="21"/>
          <w:szCs w:val="22"/>
        </w:rPr>
        <w:t>”</w:t>
      </w:r>
      <w:r w:rsidRPr="00A52AB6">
        <w:rPr>
          <w:rFonts w:ascii="仿宋" w:eastAsia="仿宋" w:hAnsi="仿宋"/>
          <w:sz w:val="21"/>
          <w:szCs w:val="22"/>
        </w:rPr>
        <w:t>，以谋求</w:t>
      </w:r>
      <w:r w:rsidR="00EA5DF6" w:rsidRPr="00A52AB6">
        <w:rPr>
          <w:rFonts w:ascii="仿宋" w:eastAsia="仿宋" w:hAnsi="仿宋" w:hint="eastAsia"/>
          <w:sz w:val="21"/>
          <w:szCs w:val="22"/>
        </w:rPr>
        <w:t>战略上的</w:t>
      </w:r>
      <w:r w:rsidRPr="00A52AB6">
        <w:rPr>
          <w:rFonts w:ascii="仿宋" w:eastAsia="仿宋" w:hAnsi="仿宋"/>
          <w:sz w:val="21"/>
          <w:szCs w:val="22"/>
        </w:rPr>
        <w:t>自给自足</w:t>
      </w:r>
      <w:r w:rsidR="00EA5DF6" w:rsidRPr="00A52AB6">
        <w:rPr>
          <w:rFonts w:ascii="仿宋" w:eastAsia="仿宋" w:hAnsi="仿宋" w:hint="eastAsia"/>
          <w:sz w:val="21"/>
          <w:szCs w:val="22"/>
        </w:rPr>
        <w:t>。</w:t>
      </w:r>
    </w:p>
    <w:p w14:paraId="464BC1CB" w14:textId="5F6ECDC3" w:rsidR="000878C2" w:rsidRPr="00F52B1B" w:rsidRDefault="003705D6" w:rsidP="00CA3564">
      <w:pPr>
        <w:spacing w:line="240" w:lineRule="auto"/>
        <w:ind w:firstLineChars="200" w:firstLine="480"/>
      </w:pPr>
      <w:r w:rsidRPr="003705D6">
        <w:t>本例的核心翻译问题在于</w:t>
      </w:r>
      <w:r w:rsidRPr="003705D6">
        <w:t>Southward Advance</w:t>
      </w:r>
      <w:r w:rsidRPr="003705D6">
        <w:t>这一术语</w:t>
      </w:r>
      <w:r>
        <w:rPr>
          <w:rFonts w:hint="eastAsia"/>
        </w:rPr>
        <w:t>。</w:t>
      </w:r>
      <w:r w:rsidR="00BB286E" w:rsidRPr="00A52AB6">
        <w:t>Southward Advance</w:t>
      </w:r>
      <w:r w:rsidR="003B03B8" w:rsidRPr="00A52AB6">
        <w:rPr>
          <w:rFonts w:hint="eastAsia"/>
        </w:rPr>
        <w:t>通常被译为“南进”，是二战时期日本国内两大战略学说之一，</w:t>
      </w:r>
      <w:r w:rsidR="003B03B8" w:rsidRPr="00A52AB6">
        <w:t>主张日本应向东南亚和太平洋岛屿扩张影响力，获取</w:t>
      </w:r>
      <w:r w:rsidR="003B03B8" w:rsidRPr="00A52AB6">
        <w:rPr>
          <w:rFonts w:hint="eastAsia"/>
        </w:rPr>
        <w:t>其</w:t>
      </w:r>
      <w:r w:rsidR="005D5DD7" w:rsidRPr="00A52AB6">
        <w:rPr>
          <w:rFonts w:hint="eastAsia"/>
        </w:rPr>
        <w:t>石</w:t>
      </w:r>
      <w:r w:rsidR="003B03B8" w:rsidRPr="00A52AB6">
        <w:t>油、橡胶、锡等战略资源，</w:t>
      </w:r>
      <w:r w:rsidR="003B03B8" w:rsidRPr="00A52AB6">
        <w:rPr>
          <w:rFonts w:hint="eastAsia"/>
        </w:rPr>
        <w:t>从而实现战略上的自给自足，并具备与假想敌决战的能力</w:t>
      </w:r>
      <w:r w:rsidR="003B03B8" w:rsidRPr="00A52AB6">
        <w:t>。</w:t>
      </w:r>
      <w:r w:rsidR="009F3640" w:rsidRPr="00E067A7">
        <w:t>Shehab</w:t>
      </w:r>
      <w:r w:rsidR="009F3640" w:rsidRPr="00E067A7">
        <w:t>和</w:t>
      </w:r>
      <w:r w:rsidR="009F3640" w:rsidRPr="00E067A7">
        <w:t>Hamamra</w:t>
      </w:r>
      <w:r w:rsidR="009F3640" w:rsidRPr="00E067A7">
        <w:t>（</w:t>
      </w:r>
      <w:r w:rsidR="009F3640" w:rsidRPr="00E067A7">
        <w:t>2025</w:t>
      </w:r>
      <w:r w:rsidR="009F3640" w:rsidRPr="00E067A7">
        <w:t>）指出，翻译绝非单纯的语言转换，而是各种历史叙事、身份认同与政治合法性进行博弈的场域</w:t>
      </w:r>
      <w:r w:rsidR="009F3640">
        <w:rPr>
          <w:rFonts w:hint="eastAsia"/>
        </w:rPr>
        <w:t>。</w:t>
      </w:r>
      <w:r w:rsidR="005D5DD7">
        <w:rPr>
          <w:rFonts w:hint="eastAsia"/>
        </w:rPr>
        <w:t>Southward Advance</w:t>
      </w:r>
      <w:r w:rsidR="005D5DD7">
        <w:rPr>
          <w:rFonts w:hint="eastAsia"/>
        </w:rPr>
        <w:t>看似是</w:t>
      </w:r>
      <w:r w:rsidR="007813DA">
        <w:rPr>
          <w:rFonts w:hint="eastAsia"/>
        </w:rPr>
        <w:t>对</w:t>
      </w:r>
      <w:r w:rsidR="00CE0F30">
        <w:rPr>
          <w:rFonts w:hint="eastAsia"/>
        </w:rPr>
        <w:t>日本</w:t>
      </w:r>
      <w:r w:rsidR="007813DA">
        <w:rPr>
          <w:rFonts w:hint="eastAsia"/>
        </w:rPr>
        <w:t>战略方向的</w:t>
      </w:r>
      <w:r w:rsidR="0011523C">
        <w:rPr>
          <w:rFonts w:hint="eastAsia"/>
        </w:rPr>
        <w:t>中性</w:t>
      </w:r>
      <w:r w:rsidR="007813DA">
        <w:rPr>
          <w:rFonts w:hint="eastAsia"/>
        </w:rPr>
        <w:t>表述</w:t>
      </w:r>
      <w:r w:rsidR="00BB286E" w:rsidRPr="00BB286E">
        <w:t>，</w:t>
      </w:r>
      <w:r w:rsidR="005D5DD7">
        <w:rPr>
          <w:rFonts w:hint="eastAsia"/>
        </w:rPr>
        <w:t>实为</w:t>
      </w:r>
      <w:r w:rsidR="00BB286E" w:rsidRPr="00BB286E">
        <w:t>战时</w:t>
      </w:r>
      <w:r w:rsidR="00CE0F30">
        <w:rPr>
          <w:rFonts w:hint="eastAsia"/>
        </w:rPr>
        <w:t>其</w:t>
      </w:r>
      <w:r w:rsidR="00BB286E" w:rsidRPr="00BB286E">
        <w:t>政治军事语汇对</w:t>
      </w:r>
      <w:r w:rsidR="00CE0F30">
        <w:rPr>
          <w:rFonts w:hint="eastAsia"/>
        </w:rPr>
        <w:t>侵略</w:t>
      </w:r>
      <w:r w:rsidR="00BB286E" w:rsidRPr="00BB286E">
        <w:t>扩张</w:t>
      </w:r>
      <w:r w:rsidR="005D5DD7">
        <w:rPr>
          <w:rFonts w:hint="eastAsia"/>
        </w:rPr>
        <w:t>实质</w:t>
      </w:r>
      <w:r w:rsidR="00BB286E" w:rsidRPr="00BB286E">
        <w:t>的</w:t>
      </w:r>
      <w:r w:rsidR="005D5DD7">
        <w:rPr>
          <w:rFonts w:hint="eastAsia"/>
        </w:rPr>
        <w:t>“</w:t>
      </w:r>
      <w:r w:rsidR="00BB286E" w:rsidRPr="00BB286E">
        <w:t>命名包装</w:t>
      </w:r>
      <w:r w:rsidR="005D5DD7">
        <w:rPr>
          <w:rFonts w:hint="eastAsia"/>
        </w:rPr>
        <w:t>”：</w:t>
      </w:r>
      <w:r w:rsidR="00BB286E" w:rsidRPr="00BB286E">
        <w:t>用</w:t>
      </w:r>
      <w:r w:rsidR="00CE0F30">
        <w:rPr>
          <w:rFonts w:hint="eastAsia"/>
        </w:rPr>
        <w:t>a</w:t>
      </w:r>
      <w:r w:rsidR="00BB286E" w:rsidRPr="007B065F">
        <w:t>dvance</w:t>
      </w:r>
      <w:r w:rsidR="00BB286E" w:rsidRPr="00BB286E">
        <w:t>这类过程名词把</w:t>
      </w:r>
      <w:r w:rsidR="005D5DD7">
        <w:rPr>
          <w:rFonts w:hint="eastAsia"/>
        </w:rPr>
        <w:t>“</w:t>
      </w:r>
      <w:r w:rsidR="00BB286E" w:rsidRPr="00BB286E">
        <w:t>侵略</w:t>
      </w:r>
      <w:r w:rsidR="005D5DD7">
        <w:rPr>
          <w:rFonts w:hint="eastAsia"/>
        </w:rPr>
        <w:t>”和掠夺资源</w:t>
      </w:r>
      <w:r w:rsidR="00BB286E" w:rsidRPr="00BB286E">
        <w:t>的行为后果弱化为</w:t>
      </w:r>
      <w:r w:rsidR="005D5DD7">
        <w:rPr>
          <w:rFonts w:hint="eastAsia"/>
        </w:rPr>
        <w:t>过程性的、中立的“</w:t>
      </w:r>
      <w:r w:rsidR="00BB286E" w:rsidRPr="00BB286E">
        <w:t>推进</w:t>
      </w:r>
      <w:r w:rsidR="005D5DD7">
        <w:rPr>
          <w:rFonts w:hint="eastAsia"/>
        </w:rPr>
        <w:t>”</w:t>
      </w:r>
      <w:r w:rsidR="00BB286E" w:rsidRPr="00BB286E">
        <w:t>，并</w:t>
      </w:r>
      <w:r w:rsidR="008B7DDA">
        <w:rPr>
          <w:rFonts w:hint="eastAsia"/>
        </w:rPr>
        <w:t>从中隐去了受害者</w:t>
      </w:r>
      <w:r w:rsidR="00F8072C">
        <w:rPr>
          <w:rFonts w:hint="eastAsia"/>
        </w:rPr>
        <w:t>的名字</w:t>
      </w:r>
      <w:r w:rsidR="00B16D31">
        <w:rPr>
          <w:rFonts w:hint="eastAsia"/>
        </w:rPr>
        <w:t>。考虑到该政策在国内的认知度相对“奉天事变”（九一八事变）和“中国事变”（卢沟桥事变）而言较低，</w:t>
      </w:r>
      <w:r w:rsidR="00BB286E" w:rsidRPr="00BB286E">
        <w:t>译文若仅</w:t>
      </w:r>
      <w:r w:rsidR="00B16D31">
        <w:rPr>
          <w:rFonts w:hint="eastAsia"/>
        </w:rPr>
        <w:t>包括“南进”一词</w:t>
      </w:r>
      <w:r w:rsidR="00BB286E" w:rsidRPr="00BB286E">
        <w:t>，</w:t>
      </w:r>
      <w:r w:rsidR="00B16D31">
        <w:rPr>
          <w:rFonts w:hint="eastAsia"/>
        </w:rPr>
        <w:t>首先会产生地理</w:t>
      </w:r>
      <w:r>
        <w:rPr>
          <w:rFonts w:hint="eastAsia"/>
        </w:rPr>
        <w:t>上的认知</w:t>
      </w:r>
      <w:r w:rsidR="00B16D31">
        <w:rPr>
          <w:rFonts w:hint="eastAsia"/>
        </w:rPr>
        <w:t>问题：英美不在日本的南方</w:t>
      </w:r>
      <w:r w:rsidR="00BB286E" w:rsidRPr="00BB286E">
        <w:t>，</w:t>
      </w:r>
      <w:r w:rsidR="005B2CFE">
        <w:rPr>
          <w:rFonts w:hint="eastAsia"/>
        </w:rPr>
        <w:t>何谈“南进”</w:t>
      </w:r>
      <w:r w:rsidR="00D63C1C">
        <w:rPr>
          <w:rFonts w:hint="eastAsia"/>
        </w:rPr>
        <w:t>？</w:t>
      </w:r>
      <w:r w:rsidR="005B2CFE">
        <w:rPr>
          <w:rFonts w:hint="eastAsia"/>
        </w:rPr>
        <w:t>这就</w:t>
      </w:r>
      <w:r w:rsidR="00B16D31">
        <w:rPr>
          <w:rFonts w:hint="eastAsia"/>
        </w:rPr>
        <w:t>容易产生误解</w:t>
      </w:r>
      <w:r>
        <w:rPr>
          <w:rFonts w:hint="eastAsia"/>
        </w:rPr>
        <w:t>；于此</w:t>
      </w:r>
      <w:r w:rsidR="00B16D31">
        <w:rPr>
          <w:rFonts w:hint="eastAsia"/>
        </w:rPr>
        <w:t>同时</w:t>
      </w:r>
      <w:r>
        <w:rPr>
          <w:rFonts w:hint="eastAsia"/>
        </w:rPr>
        <w:t>，</w:t>
      </w:r>
      <w:r w:rsidR="00BB286E" w:rsidRPr="00BB286E">
        <w:t>受害者（</w:t>
      </w:r>
      <w:r w:rsidR="00B16D31">
        <w:rPr>
          <w:rFonts w:hint="eastAsia"/>
        </w:rPr>
        <w:t>东南亚</w:t>
      </w:r>
      <w:r w:rsidR="00BB286E" w:rsidRPr="00BB286E">
        <w:t>）在目标语中</w:t>
      </w:r>
      <w:r w:rsidR="00B16D31">
        <w:rPr>
          <w:rFonts w:hint="eastAsia"/>
        </w:rPr>
        <w:t>也</w:t>
      </w:r>
      <w:r>
        <w:rPr>
          <w:rFonts w:hint="eastAsia"/>
        </w:rPr>
        <w:t>无法</w:t>
      </w:r>
      <w:r w:rsidR="00B16D31">
        <w:rPr>
          <w:rFonts w:hint="eastAsia"/>
        </w:rPr>
        <w:t>得到</w:t>
      </w:r>
      <w:r w:rsidR="00BA40EA">
        <w:rPr>
          <w:rFonts w:hint="eastAsia"/>
        </w:rPr>
        <w:t>声明</w:t>
      </w:r>
      <w:r w:rsidR="00BB286E" w:rsidRPr="00BB286E">
        <w:t>。</w:t>
      </w:r>
      <w:r w:rsidR="00BA40EA">
        <w:rPr>
          <w:rFonts w:hint="eastAsia"/>
        </w:rPr>
        <w:t>译文</w:t>
      </w:r>
      <w:r w:rsidR="00423476">
        <w:rPr>
          <w:rFonts w:hint="eastAsia"/>
        </w:rPr>
        <w:t>首先</w:t>
      </w:r>
      <w:r w:rsidR="00BB286E" w:rsidRPr="00BB286E">
        <w:t>用</w:t>
      </w:r>
      <w:r w:rsidR="00BA40EA">
        <w:rPr>
          <w:rFonts w:hint="eastAsia"/>
        </w:rPr>
        <w:t>“</w:t>
      </w:r>
      <w:r w:rsidR="00BB286E" w:rsidRPr="00BB286E">
        <w:t>所谓</w:t>
      </w:r>
      <w:r w:rsidR="00BA40EA">
        <w:rPr>
          <w:rFonts w:hint="eastAsia"/>
        </w:rPr>
        <w:t>”破除了语言表面的无害特质</w:t>
      </w:r>
      <w:r w:rsidR="00BB286E" w:rsidRPr="00BB286E">
        <w:t>，</w:t>
      </w:r>
      <w:r w:rsidR="002C4FED">
        <w:rPr>
          <w:rFonts w:hint="eastAsia"/>
        </w:rPr>
        <w:t>随后在</w:t>
      </w:r>
      <w:r w:rsidR="00BA40EA">
        <w:rPr>
          <w:rFonts w:hint="eastAsia"/>
        </w:rPr>
        <w:t>同位语</w:t>
      </w:r>
      <w:r w:rsidR="00BB286E" w:rsidRPr="00BB286E">
        <w:t>解释中</w:t>
      </w:r>
      <w:r w:rsidR="00BA40EA">
        <w:rPr>
          <w:rFonts w:hint="eastAsia"/>
        </w:rPr>
        <w:t>补充“向东南亚扩张侵略”</w:t>
      </w:r>
      <w:r w:rsidR="00BB286E" w:rsidRPr="00BB286E">
        <w:t>，</w:t>
      </w:r>
      <w:r w:rsidR="00BA40EA">
        <w:rPr>
          <w:rFonts w:hint="eastAsia"/>
        </w:rPr>
        <w:t>不仅澄清了方向问题，也揭示了其</w:t>
      </w:r>
      <w:r w:rsidR="001C1D07">
        <w:rPr>
          <w:rFonts w:hint="eastAsia"/>
        </w:rPr>
        <w:t>扩展侵略的</w:t>
      </w:r>
      <w:r w:rsidR="00BA40EA">
        <w:rPr>
          <w:rFonts w:hint="eastAsia"/>
        </w:rPr>
        <w:t>本质，从而</w:t>
      </w:r>
      <w:r w:rsidR="00BB286E" w:rsidRPr="00BB286E">
        <w:t>在词汇命名层面把行动的对象与受害者重新推到前景：读者首先看到的是</w:t>
      </w:r>
      <w:r w:rsidR="00A43FAA">
        <w:rPr>
          <w:rFonts w:hint="eastAsia"/>
        </w:rPr>
        <w:t>“</w:t>
      </w:r>
      <w:r w:rsidR="00BB286E" w:rsidRPr="00BB286E">
        <w:t>对谁做了什么</w:t>
      </w:r>
      <w:r w:rsidR="00A43FAA">
        <w:rPr>
          <w:rFonts w:hint="eastAsia"/>
        </w:rPr>
        <w:t>”</w:t>
      </w:r>
      <w:r w:rsidR="00BB286E" w:rsidRPr="00BB286E">
        <w:t>，其次才是日本以</w:t>
      </w:r>
      <w:r w:rsidR="00D93352">
        <w:rPr>
          <w:rFonts w:hint="eastAsia"/>
        </w:rPr>
        <w:t>“</w:t>
      </w:r>
      <w:r w:rsidR="00A43FAA">
        <w:rPr>
          <w:rFonts w:hint="eastAsia"/>
        </w:rPr>
        <w:t>自给自足</w:t>
      </w:r>
      <w:r w:rsidR="00D93352">
        <w:rPr>
          <w:rFonts w:hint="eastAsia"/>
        </w:rPr>
        <w:t>”</w:t>
      </w:r>
      <w:r w:rsidR="00BB286E" w:rsidRPr="00BB286E">
        <w:t>为名的自我叙述。</w:t>
      </w:r>
    </w:p>
    <w:p w14:paraId="1EA340F8" w14:textId="77777777" w:rsidR="000878C2" w:rsidRDefault="000878C2" w:rsidP="000878C2">
      <w:pPr>
        <w:spacing w:line="240" w:lineRule="auto"/>
        <w:ind w:firstLine="480"/>
      </w:pPr>
    </w:p>
    <w:p w14:paraId="48DC09C7" w14:textId="3C6FEB83" w:rsidR="005E208C" w:rsidRDefault="00C039A5" w:rsidP="0000390A">
      <w:pPr>
        <w:pStyle w:val="3"/>
      </w:pPr>
      <w:bookmarkStart w:id="25" w:name="_Toc217383133"/>
      <w:r w:rsidRPr="005D58AF">
        <w:rPr>
          <w:rFonts w:hint="eastAsia"/>
        </w:rPr>
        <w:t xml:space="preserve">4.1.2 </w:t>
      </w:r>
      <w:r w:rsidR="00C656BB">
        <w:rPr>
          <w:rFonts w:hint="eastAsia"/>
        </w:rPr>
        <w:t>作为标签的词汇</w:t>
      </w:r>
      <w:bookmarkEnd w:id="25"/>
    </w:p>
    <w:p w14:paraId="75DDC0C7" w14:textId="55F64F01" w:rsidR="005E208C" w:rsidRDefault="003C0B5E" w:rsidP="003C0B5E">
      <w:pPr>
        <w:spacing w:line="240" w:lineRule="auto"/>
        <w:ind w:firstLine="480"/>
      </w:pPr>
      <w:r w:rsidRPr="003C0B5E">
        <w:t>词汇不仅是指称对象的命名手段，更是叙事建构中最直观、最具即时效果的</w:t>
      </w:r>
      <w:r w:rsidR="009E3FFA">
        <w:rPr>
          <w:rFonts w:hint="eastAsia"/>
        </w:rPr>
        <w:t>“</w:t>
      </w:r>
      <w:r w:rsidRPr="003C0B5E">
        <w:t>标签</w:t>
      </w:r>
      <w:r w:rsidR="009E3FFA">
        <w:rPr>
          <w:rFonts w:hint="eastAsia"/>
        </w:rPr>
        <w:t>”</w:t>
      </w:r>
      <w:r w:rsidRPr="003C0B5E">
        <w:t>：同一人物、群体或事件一旦被置入某一称谓体系（如带有褒贬倾向的</w:t>
      </w:r>
      <w:r w:rsidR="009E3FFA">
        <w:rPr>
          <w:rFonts w:hint="eastAsia"/>
        </w:rPr>
        <w:t>词汇</w:t>
      </w:r>
      <w:r w:rsidRPr="003C0B5E">
        <w:t>），其价值取向与道德定位往往就被预设并自然化，从而在读者的理解路径</w:t>
      </w:r>
      <w:r w:rsidR="002E44D4">
        <w:rPr>
          <w:rFonts w:hint="eastAsia"/>
        </w:rPr>
        <w:t>上</w:t>
      </w:r>
      <w:r w:rsidRPr="003C0B5E">
        <w:t>形成</w:t>
      </w:r>
      <w:r w:rsidR="009E3FFA">
        <w:rPr>
          <w:rFonts w:hint="eastAsia"/>
        </w:rPr>
        <w:t>先验</w:t>
      </w:r>
      <w:r w:rsidRPr="003C0B5E">
        <w:t>的解读框架。以叙事理论的视角看，翻译可以通过</w:t>
      </w:r>
      <w:r w:rsidR="009E3FFA">
        <w:rPr>
          <w:rFonts w:hint="eastAsia"/>
        </w:rPr>
        <w:t>“</w:t>
      </w:r>
      <w:r w:rsidRPr="003C0B5E">
        <w:t>标签化</w:t>
      </w:r>
      <w:r w:rsidR="009E3FFA">
        <w:rPr>
          <w:rFonts w:hint="eastAsia"/>
        </w:rPr>
        <w:t>”</w:t>
      </w:r>
      <w:r w:rsidR="0073439F">
        <w:rPr>
          <w:rFonts w:hint="eastAsia"/>
        </w:rPr>
        <w:t>实</w:t>
      </w:r>
      <w:r w:rsidRPr="003C0B5E">
        <w:t>现对叙事元素的再框定，即借助词汇层面的</w:t>
      </w:r>
      <w:r w:rsidR="00F04778">
        <w:t>重写</w:t>
      </w:r>
      <w:r w:rsidRPr="003C0B5E">
        <w:t>重命名关键角色与行为，使其更契合目标语语境中的主导叙事与可接受性预期（</w:t>
      </w:r>
      <w:r w:rsidRPr="003C0B5E">
        <w:t>Mo, 2025</w:t>
      </w:r>
      <w:r w:rsidR="001B3C19">
        <w:rPr>
          <w:rFonts w:hint="eastAsia"/>
        </w:rPr>
        <w:t xml:space="preserve">; </w:t>
      </w:r>
      <w:r w:rsidRPr="003C0B5E">
        <w:t>Shehab &amp; Hamamra, 2025</w:t>
      </w:r>
      <w:r w:rsidRPr="003C0B5E">
        <w:t>）。</w:t>
      </w:r>
      <w:r w:rsidR="00F03D17">
        <w:rPr>
          <w:rFonts w:hint="eastAsia"/>
        </w:rPr>
        <w:t>其中，</w:t>
      </w:r>
      <w:r w:rsidR="00434242">
        <w:rPr>
          <w:rFonts w:hint="eastAsia"/>
        </w:rPr>
        <w:t>词汇的评价</w:t>
      </w:r>
      <w:r w:rsidRPr="003C0B5E">
        <w:t>意义</w:t>
      </w:r>
      <w:r w:rsidR="009E3FFA">
        <w:rPr>
          <w:rFonts w:hint="eastAsia"/>
        </w:rPr>
        <w:t>通常</w:t>
      </w:r>
      <w:r w:rsidRPr="003C0B5E">
        <w:t>由带极性的词汇选择直接实现，并可通过强度调节被强化、弱化或中性化</w:t>
      </w:r>
      <w:r w:rsidR="009E3FFA">
        <w:rPr>
          <w:rFonts w:hint="eastAsia"/>
        </w:rPr>
        <w:t>，</w:t>
      </w:r>
      <w:r w:rsidRPr="003C0B5E">
        <w:t>因此</w:t>
      </w:r>
      <w:r w:rsidR="009E3FFA">
        <w:rPr>
          <w:rFonts w:hint="eastAsia"/>
        </w:rPr>
        <w:t>译</w:t>
      </w:r>
      <w:r w:rsidRPr="003C0B5E">
        <w:t>者在跨语境转述历史与政治叙事时，往往会通过词汇替换、语义</w:t>
      </w:r>
      <w:r w:rsidR="009E3FFA">
        <w:rPr>
          <w:rFonts w:hint="eastAsia"/>
        </w:rPr>
        <w:t>变化</w:t>
      </w:r>
      <w:r w:rsidRPr="003C0B5E">
        <w:t>等方式重置标签的</w:t>
      </w:r>
      <w:r w:rsidR="009E3FFA">
        <w:rPr>
          <w:rFonts w:hint="eastAsia"/>
        </w:rPr>
        <w:t>“</w:t>
      </w:r>
      <w:r w:rsidRPr="003C0B5E">
        <w:t>评价负载</w:t>
      </w:r>
      <w:r w:rsidR="009E3FFA">
        <w:rPr>
          <w:rFonts w:hint="eastAsia"/>
        </w:rPr>
        <w:t>”</w:t>
      </w:r>
      <w:r w:rsidRPr="003C0B5E">
        <w:t>，在尽量维持事实信息的同时，降低目标读者的抵触感，或将原文立场导向重新嵌入本土话语的解释框架之中（</w:t>
      </w:r>
      <w:r w:rsidRPr="003C0B5E">
        <w:t>Gao &amp; Munday, 2023</w:t>
      </w:r>
      <w:r w:rsidR="00E16FB2">
        <w:rPr>
          <w:rFonts w:hint="eastAsia"/>
        </w:rPr>
        <w:t xml:space="preserve">; </w:t>
      </w:r>
      <w:r w:rsidRPr="003C0B5E">
        <w:t>Allawzi et al., 2022</w:t>
      </w:r>
      <w:r w:rsidRPr="003C0B5E">
        <w:t>）。</w:t>
      </w:r>
    </w:p>
    <w:p w14:paraId="53EE0A08" w14:textId="251CFCB6" w:rsidR="003C0B5E" w:rsidRPr="005E208C" w:rsidRDefault="003C0B5E" w:rsidP="003C0B5E">
      <w:pPr>
        <w:spacing w:line="240" w:lineRule="auto"/>
        <w:ind w:firstLine="480"/>
      </w:pPr>
      <w:r>
        <w:rPr>
          <w:rFonts w:hint="eastAsia"/>
        </w:rPr>
        <w:t>下面将</w:t>
      </w:r>
      <w:r w:rsidR="004877E2">
        <w:rPr>
          <w:rFonts w:hint="eastAsia"/>
        </w:rPr>
        <w:t>分别</w:t>
      </w:r>
      <w:r>
        <w:rPr>
          <w:rFonts w:hint="eastAsia"/>
        </w:rPr>
        <w:t>挑选以中日</w:t>
      </w:r>
      <w:r w:rsidR="00167EC1">
        <w:rPr>
          <w:rFonts w:hint="eastAsia"/>
        </w:rPr>
        <w:t>双</w:t>
      </w:r>
      <w:r>
        <w:rPr>
          <w:rFonts w:hint="eastAsia"/>
        </w:rPr>
        <w:t>方为被评价主体的案例进行分析</w:t>
      </w:r>
      <w:r w:rsidR="00F40AC8">
        <w:rPr>
          <w:rFonts w:hint="eastAsia"/>
        </w:rPr>
        <w:t>，探讨译文中对特定词汇的处理如何体现了适应性的</w:t>
      </w:r>
      <w:r w:rsidR="00F04778">
        <w:rPr>
          <w:rFonts w:hint="eastAsia"/>
        </w:rPr>
        <w:t>重写</w:t>
      </w:r>
      <w:r w:rsidR="00F40AC8">
        <w:rPr>
          <w:rFonts w:hint="eastAsia"/>
        </w:rPr>
        <w:t>。</w:t>
      </w:r>
    </w:p>
    <w:p w14:paraId="2032EA93" w14:textId="6F3E9E57" w:rsidR="0071423D" w:rsidRPr="00DF6FF0" w:rsidRDefault="0071423D" w:rsidP="00CC600D">
      <w:pPr>
        <w:spacing w:line="240" w:lineRule="auto"/>
        <w:ind w:firstLineChars="200" w:firstLine="420"/>
        <w:rPr>
          <w:sz w:val="21"/>
          <w:szCs w:val="22"/>
        </w:rPr>
      </w:pPr>
      <w:r w:rsidRPr="00DF6FF0">
        <w:rPr>
          <w:rFonts w:ascii="仿宋" w:eastAsia="仿宋" w:hAnsi="仿宋" w:hint="eastAsia"/>
          <w:sz w:val="21"/>
          <w:szCs w:val="22"/>
        </w:rPr>
        <w:t>例</w:t>
      </w:r>
      <w:r w:rsidR="00B3272B" w:rsidRPr="00DF6FF0">
        <w:rPr>
          <w:rFonts w:hint="eastAsia"/>
          <w:sz w:val="21"/>
          <w:szCs w:val="22"/>
        </w:rPr>
        <w:t>2</w:t>
      </w:r>
    </w:p>
    <w:p w14:paraId="651BB6A6" w14:textId="3456A02C" w:rsidR="0071423D" w:rsidRPr="00DF6FF0" w:rsidRDefault="00A928C4" w:rsidP="00CC600D">
      <w:pPr>
        <w:spacing w:line="240" w:lineRule="auto"/>
        <w:ind w:firstLineChars="200" w:firstLine="420"/>
        <w:rPr>
          <w:sz w:val="21"/>
          <w:szCs w:val="22"/>
        </w:rPr>
      </w:pPr>
      <w:r w:rsidRPr="00DF6FF0">
        <w:rPr>
          <w:rFonts w:hint="eastAsia"/>
          <w:sz w:val="21"/>
          <w:szCs w:val="22"/>
        </w:rPr>
        <w:t>【</w:t>
      </w:r>
      <w:r w:rsidR="0071423D" w:rsidRPr="00DF6FF0">
        <w:rPr>
          <w:rFonts w:hint="eastAsia"/>
          <w:sz w:val="21"/>
          <w:szCs w:val="22"/>
        </w:rPr>
        <w:t>原文</w:t>
      </w:r>
      <w:r w:rsidRPr="00DF6FF0">
        <w:rPr>
          <w:rFonts w:hint="eastAsia"/>
          <w:sz w:val="21"/>
          <w:szCs w:val="22"/>
        </w:rPr>
        <w:t>】</w:t>
      </w:r>
      <w:r w:rsidR="0071423D" w:rsidRPr="00DF6FF0">
        <w:rPr>
          <w:sz w:val="21"/>
          <w:szCs w:val="22"/>
        </w:rPr>
        <w:t>June brought new information</w:t>
      </w:r>
      <w:r w:rsidR="0071423D" w:rsidRPr="00DF6FF0">
        <w:rPr>
          <w:rFonts w:hint="eastAsia"/>
          <w:sz w:val="21"/>
          <w:szCs w:val="22"/>
        </w:rPr>
        <w:t xml:space="preserve"> </w:t>
      </w:r>
      <w:r w:rsidR="0071423D" w:rsidRPr="00DF6FF0">
        <w:rPr>
          <w:sz w:val="21"/>
          <w:szCs w:val="22"/>
        </w:rPr>
        <w:t>confirming China</w:t>
      </w:r>
      <w:r w:rsidR="00FE79DB" w:rsidRPr="00DF6FF0">
        <w:rPr>
          <w:sz w:val="21"/>
          <w:szCs w:val="22"/>
        </w:rPr>
        <w:t>’</w:t>
      </w:r>
      <w:r w:rsidR="0071423D" w:rsidRPr="00DF6FF0">
        <w:rPr>
          <w:sz w:val="21"/>
          <w:szCs w:val="22"/>
        </w:rPr>
        <w:t>s stridency. Colonel Nagatsu Sahishige,</w:t>
      </w:r>
      <w:r w:rsidR="0071423D" w:rsidRPr="00DF6FF0">
        <w:rPr>
          <w:rFonts w:hint="eastAsia"/>
          <w:sz w:val="21"/>
          <w:szCs w:val="22"/>
        </w:rPr>
        <w:t xml:space="preserve"> </w:t>
      </w:r>
      <w:r w:rsidR="0071423D" w:rsidRPr="00DF6FF0">
        <w:rPr>
          <w:sz w:val="21"/>
          <w:szCs w:val="22"/>
        </w:rPr>
        <w:t>chief of the China Section of the General Staff</w:t>
      </w:r>
      <w:r w:rsidR="000F48F8" w:rsidRPr="00DF6FF0">
        <w:rPr>
          <w:sz w:val="21"/>
          <w:szCs w:val="22"/>
        </w:rPr>
        <w:t>’</w:t>
      </w:r>
      <w:r w:rsidR="0071423D" w:rsidRPr="00DF6FF0">
        <w:rPr>
          <w:sz w:val="21"/>
          <w:szCs w:val="22"/>
        </w:rPr>
        <w:t>s Intelligence Division,</w:t>
      </w:r>
      <w:r w:rsidR="0071423D" w:rsidRPr="00DF6FF0">
        <w:rPr>
          <w:rFonts w:hint="eastAsia"/>
          <w:sz w:val="21"/>
          <w:szCs w:val="22"/>
        </w:rPr>
        <w:t xml:space="preserve"> </w:t>
      </w:r>
      <w:r w:rsidR="0071423D" w:rsidRPr="00DF6FF0">
        <w:rPr>
          <w:sz w:val="21"/>
          <w:szCs w:val="22"/>
        </w:rPr>
        <w:t xml:space="preserve">returned to </w:t>
      </w:r>
      <w:r w:rsidR="0071423D" w:rsidRPr="00DF6FF0">
        <w:rPr>
          <w:sz w:val="21"/>
          <w:szCs w:val="22"/>
        </w:rPr>
        <w:lastRenderedPageBreak/>
        <w:t>Tokyo on 8 June to report that the Kuomintang</w:t>
      </w:r>
      <w:r w:rsidR="00FE79DB" w:rsidRPr="00DF6FF0">
        <w:rPr>
          <w:sz w:val="21"/>
          <w:szCs w:val="22"/>
        </w:rPr>
        <w:t>’</w:t>
      </w:r>
      <w:r w:rsidR="0071423D" w:rsidRPr="00DF6FF0">
        <w:rPr>
          <w:sz w:val="21"/>
          <w:szCs w:val="22"/>
        </w:rPr>
        <w:t>s New</w:t>
      </w:r>
      <w:r w:rsidR="0071423D" w:rsidRPr="00DF6FF0">
        <w:rPr>
          <w:rFonts w:hint="eastAsia"/>
          <w:sz w:val="21"/>
          <w:szCs w:val="22"/>
        </w:rPr>
        <w:t xml:space="preserve"> </w:t>
      </w:r>
      <w:r w:rsidR="0071423D" w:rsidRPr="00DF6FF0">
        <w:rPr>
          <w:sz w:val="21"/>
          <w:szCs w:val="22"/>
        </w:rPr>
        <w:t>Life Movement was evolving; it was becoming a means to mobilize</w:t>
      </w:r>
      <w:r w:rsidR="0071423D" w:rsidRPr="00DF6FF0">
        <w:rPr>
          <w:rFonts w:hint="eastAsia"/>
          <w:sz w:val="21"/>
          <w:szCs w:val="22"/>
        </w:rPr>
        <w:t xml:space="preserve"> </w:t>
      </w:r>
      <w:r w:rsidR="0071423D" w:rsidRPr="00DF6FF0">
        <w:rPr>
          <w:sz w:val="21"/>
          <w:szCs w:val="22"/>
        </w:rPr>
        <w:t>China totally as a militaristic state ready for action.</w:t>
      </w:r>
    </w:p>
    <w:p w14:paraId="3D432B1F" w14:textId="5869DF82" w:rsidR="00185ECA" w:rsidRPr="00447AEA" w:rsidRDefault="00A928C4" w:rsidP="00A97561">
      <w:pPr>
        <w:spacing w:line="240" w:lineRule="auto"/>
        <w:ind w:firstLineChars="200" w:firstLine="420"/>
        <w:rPr>
          <w:rFonts w:eastAsia="仿宋"/>
          <w:sz w:val="21"/>
          <w:szCs w:val="22"/>
        </w:rPr>
      </w:pPr>
      <w:r w:rsidRPr="00DF6FF0">
        <w:rPr>
          <w:rFonts w:hint="eastAsia"/>
          <w:sz w:val="21"/>
          <w:szCs w:val="22"/>
        </w:rPr>
        <w:t>【</w:t>
      </w:r>
      <w:r w:rsidR="00185ECA" w:rsidRPr="00DF6FF0">
        <w:rPr>
          <w:rFonts w:hint="eastAsia"/>
          <w:sz w:val="21"/>
          <w:szCs w:val="22"/>
        </w:rPr>
        <w:t>译文</w:t>
      </w:r>
      <w:r w:rsidRPr="00DF6FF0">
        <w:rPr>
          <w:rFonts w:hint="eastAsia"/>
          <w:sz w:val="21"/>
          <w:szCs w:val="22"/>
        </w:rPr>
        <w:t>】</w:t>
      </w:r>
      <w:r w:rsidR="00A113C4" w:rsidRPr="00447AEA">
        <w:rPr>
          <w:rFonts w:eastAsia="仿宋"/>
          <w:sz w:val="21"/>
          <w:szCs w:val="22"/>
        </w:rPr>
        <w:t>六月的情报进一步证明了</w:t>
      </w:r>
      <w:r w:rsidR="00A04A1A" w:rsidRPr="00447AEA">
        <w:rPr>
          <w:rFonts w:eastAsia="仿宋"/>
          <w:sz w:val="21"/>
          <w:szCs w:val="22"/>
        </w:rPr>
        <w:t>南京</w:t>
      </w:r>
      <w:r w:rsidR="00A113C4" w:rsidRPr="00447AEA">
        <w:rPr>
          <w:rFonts w:eastAsia="仿宋"/>
          <w:sz w:val="21"/>
          <w:szCs w:val="22"/>
        </w:rPr>
        <w:t>的强硬立场。陆军参谋</w:t>
      </w:r>
      <w:r w:rsidR="00F41C78" w:rsidRPr="00447AEA">
        <w:rPr>
          <w:rFonts w:eastAsia="仿宋"/>
          <w:sz w:val="21"/>
          <w:szCs w:val="22"/>
        </w:rPr>
        <w:t>本</w:t>
      </w:r>
      <w:r w:rsidR="00A113C4" w:rsidRPr="00447AEA">
        <w:rPr>
          <w:rFonts w:eastAsia="仿宋"/>
          <w:sz w:val="21"/>
          <w:szCs w:val="22"/>
        </w:rPr>
        <w:t>部情报部中国</w:t>
      </w:r>
      <w:r w:rsidR="00F41C78" w:rsidRPr="00447AEA">
        <w:rPr>
          <w:rFonts w:eastAsia="仿宋"/>
          <w:sz w:val="21"/>
          <w:szCs w:val="22"/>
        </w:rPr>
        <w:t>课课</w:t>
      </w:r>
      <w:r w:rsidR="00A113C4" w:rsidRPr="00447AEA">
        <w:rPr>
          <w:rFonts w:eastAsia="仿宋"/>
          <w:sz w:val="21"/>
          <w:szCs w:val="22"/>
        </w:rPr>
        <w:t>长</w:t>
      </w:r>
      <w:r w:rsidR="00A97561" w:rsidRPr="00447AEA">
        <w:rPr>
          <w:rFonts w:eastAsia="仿宋"/>
          <w:sz w:val="21"/>
          <w:szCs w:val="22"/>
        </w:rPr>
        <w:t>永津佐比重</w:t>
      </w:r>
      <w:r w:rsidR="00CC20D5" w:rsidRPr="00447AEA">
        <w:rPr>
          <w:rFonts w:eastAsia="仿宋"/>
          <w:sz w:val="21"/>
          <w:szCs w:val="22"/>
        </w:rPr>
        <w:t>（</w:t>
      </w:r>
      <w:r w:rsidR="00CC20D5" w:rsidRPr="00447AEA">
        <w:rPr>
          <w:rFonts w:eastAsia="仿宋"/>
          <w:sz w:val="21"/>
          <w:szCs w:val="22"/>
        </w:rPr>
        <w:t>Nagatsu Sahishige</w:t>
      </w:r>
      <w:r w:rsidR="00CC20D5" w:rsidRPr="00447AEA">
        <w:rPr>
          <w:rFonts w:eastAsia="仿宋"/>
          <w:sz w:val="21"/>
          <w:szCs w:val="22"/>
        </w:rPr>
        <w:t>）</w:t>
      </w:r>
      <w:r w:rsidR="00A113C4" w:rsidRPr="00447AEA">
        <w:rPr>
          <w:rFonts w:eastAsia="仿宋"/>
          <w:sz w:val="21"/>
          <w:szCs w:val="22"/>
        </w:rPr>
        <w:t>上校于</w:t>
      </w:r>
      <w:r w:rsidR="00A005DD" w:rsidRPr="00447AEA">
        <w:rPr>
          <w:rFonts w:eastAsia="仿宋"/>
          <w:sz w:val="21"/>
          <w:szCs w:val="22"/>
        </w:rPr>
        <w:t>6</w:t>
      </w:r>
      <w:r w:rsidR="00A113C4" w:rsidRPr="00447AEA">
        <w:rPr>
          <w:rFonts w:eastAsia="仿宋"/>
          <w:sz w:val="21"/>
          <w:szCs w:val="22"/>
        </w:rPr>
        <w:t>月</w:t>
      </w:r>
      <w:r w:rsidR="00A005DD" w:rsidRPr="00447AEA">
        <w:rPr>
          <w:rFonts w:eastAsia="仿宋"/>
          <w:sz w:val="21"/>
          <w:szCs w:val="22"/>
        </w:rPr>
        <w:t>8</w:t>
      </w:r>
      <w:r w:rsidR="00A113C4" w:rsidRPr="00447AEA">
        <w:rPr>
          <w:rFonts w:eastAsia="仿宋"/>
          <w:sz w:val="21"/>
          <w:szCs w:val="22"/>
        </w:rPr>
        <w:t>日返回东京后报告称，国民党的</w:t>
      </w:r>
      <w:r w:rsidR="005669A6" w:rsidRPr="00447AEA">
        <w:rPr>
          <w:rFonts w:eastAsia="仿宋"/>
          <w:sz w:val="21"/>
          <w:szCs w:val="22"/>
        </w:rPr>
        <w:t>“</w:t>
      </w:r>
      <w:r w:rsidR="00A113C4" w:rsidRPr="00447AEA">
        <w:rPr>
          <w:rFonts w:eastAsia="仿宋"/>
          <w:sz w:val="21"/>
          <w:szCs w:val="22"/>
        </w:rPr>
        <w:t>新生活运动</w:t>
      </w:r>
      <w:r w:rsidR="005669A6" w:rsidRPr="00447AEA">
        <w:rPr>
          <w:rFonts w:eastAsia="仿宋"/>
          <w:sz w:val="21"/>
          <w:szCs w:val="22"/>
        </w:rPr>
        <w:t>”</w:t>
      </w:r>
      <w:r w:rsidR="00A113C4" w:rsidRPr="00447AEA">
        <w:rPr>
          <w:rFonts w:eastAsia="仿宋"/>
          <w:sz w:val="21"/>
          <w:szCs w:val="22"/>
        </w:rPr>
        <w:t>正愈演愈烈；依其观察，这场运动正被用作推动全国性的社会动员，使中国具备更完善的备战能力。</w:t>
      </w:r>
    </w:p>
    <w:p w14:paraId="7166E2C3" w14:textId="4F0C058D" w:rsidR="0071423D" w:rsidRPr="00FD797B" w:rsidRDefault="00FD797B" w:rsidP="00767D67">
      <w:pPr>
        <w:spacing w:line="240" w:lineRule="auto"/>
        <w:ind w:firstLineChars="200" w:firstLine="480"/>
      </w:pPr>
      <w:r>
        <w:rPr>
          <w:rFonts w:hint="eastAsia"/>
        </w:rPr>
        <w:t>本例</w:t>
      </w:r>
      <w:r w:rsidR="005F547B">
        <w:rPr>
          <w:rFonts w:hint="eastAsia"/>
        </w:rPr>
        <w:t>选</w:t>
      </w:r>
      <w:r>
        <w:rPr>
          <w:rFonts w:hint="eastAsia"/>
        </w:rPr>
        <w:t>自第四章，说明在“卢沟桥事变”前的</w:t>
      </w:r>
      <w:r>
        <w:rPr>
          <w:rFonts w:hint="eastAsia"/>
        </w:rPr>
        <w:t>1937</w:t>
      </w:r>
      <w:r>
        <w:rPr>
          <w:rFonts w:hint="eastAsia"/>
        </w:rPr>
        <w:t>年</w:t>
      </w:r>
      <w:r>
        <w:rPr>
          <w:rFonts w:hint="eastAsia"/>
        </w:rPr>
        <w:t>6</w:t>
      </w:r>
      <w:r>
        <w:rPr>
          <w:rFonts w:hint="eastAsia"/>
        </w:rPr>
        <w:t>月，国民党政府对日军在华北愈发可能发动全面战争的</w:t>
      </w:r>
      <w:r w:rsidR="00A113C4">
        <w:rPr>
          <w:rFonts w:hint="eastAsia"/>
        </w:rPr>
        <w:t>强硬立场与</w:t>
      </w:r>
      <w:r>
        <w:rPr>
          <w:rFonts w:hint="eastAsia"/>
        </w:rPr>
        <w:t>应对措施。原文</w:t>
      </w:r>
      <w:r w:rsidRPr="00FD797B">
        <w:t>a militaristic state ready for action</w:t>
      </w:r>
      <w:r>
        <w:rPr>
          <w:rFonts w:hint="eastAsia"/>
        </w:rPr>
        <w:t>的表述十分显眼，</w:t>
      </w:r>
      <w:r>
        <w:rPr>
          <w:rFonts w:hint="eastAsia"/>
        </w:rPr>
        <w:t>militaristic</w:t>
      </w:r>
      <w:r>
        <w:rPr>
          <w:rFonts w:hint="eastAsia"/>
        </w:rPr>
        <w:t>意为“军国主义的”，如果机械直译，将中国军队描述为“穷兵黩武”，显然是不合理且无法接受的。</w:t>
      </w:r>
      <w:r w:rsidRPr="00FD797B">
        <w:t>Lefevere</w:t>
      </w:r>
      <w:r w:rsidRPr="00FD797B">
        <w:t>指出，无论是</w:t>
      </w:r>
      <w:r w:rsidR="00185ECA">
        <w:rPr>
          <w:rFonts w:hint="eastAsia"/>
        </w:rPr>
        <w:t>制作</w:t>
      </w:r>
      <w:r w:rsidRPr="00FD797B">
        <w:t>翻译、文学</w:t>
      </w:r>
      <w:r w:rsidR="00185ECA">
        <w:rPr>
          <w:rFonts w:hint="eastAsia"/>
        </w:rPr>
        <w:t>史</w:t>
      </w:r>
      <w:r w:rsidRPr="00FD797B">
        <w:t>还是</w:t>
      </w:r>
      <w:r w:rsidR="00185ECA">
        <w:rPr>
          <w:rFonts w:hint="eastAsia"/>
        </w:rPr>
        <w:t>其他衍生作品</w:t>
      </w:r>
      <w:r w:rsidRPr="00FD797B">
        <w:t>，重写者都会</w:t>
      </w:r>
      <w:r>
        <w:rPr>
          <w:rFonts w:hint="eastAsia"/>
        </w:rPr>
        <w:t>“</w:t>
      </w:r>
      <w:r w:rsidRPr="00FD797B">
        <w:t>在不同程度上改造原作，使之适应主导或至少是某一主导的意识形态与诗学潮流</w:t>
      </w:r>
      <w:r>
        <w:rPr>
          <w:rFonts w:hint="eastAsia"/>
        </w:rPr>
        <w:t>”，</w:t>
      </w:r>
      <w:r w:rsidRPr="00FD797B">
        <w:t>而</w:t>
      </w:r>
      <w:r w:rsidR="00E8238E">
        <w:rPr>
          <w:rFonts w:hint="eastAsia"/>
        </w:rPr>
        <w:t>“</w:t>
      </w:r>
      <w:r w:rsidR="006B6A91">
        <w:t>重写</w:t>
      </w:r>
      <w:r w:rsidRPr="00FD797B">
        <w:t>具有操控性，且行之有效</w:t>
      </w:r>
      <w:r w:rsidR="006C75C9">
        <w:rPr>
          <w:rFonts w:hint="eastAsia"/>
        </w:rPr>
        <w:t>”</w:t>
      </w:r>
      <w:r w:rsidRPr="00FD797B">
        <w:t>(Lefevere 2017: 6)</w:t>
      </w:r>
      <w:r w:rsidRPr="00FD797B">
        <w:t>。在当代中国的抗战史叙事中，</w:t>
      </w:r>
      <w:r w:rsidR="00185ECA">
        <w:rPr>
          <w:rFonts w:hint="eastAsia"/>
        </w:rPr>
        <w:t>“</w:t>
      </w:r>
      <w:r w:rsidRPr="00FD797B">
        <w:t>军国主义</w:t>
      </w:r>
      <w:r w:rsidR="00185ECA">
        <w:rPr>
          <w:rFonts w:hint="eastAsia"/>
        </w:rPr>
        <w:t>”</w:t>
      </w:r>
      <w:r w:rsidR="00E8238E">
        <w:rPr>
          <w:rFonts w:hint="eastAsia"/>
        </w:rPr>
        <w:t>通常用于形容</w:t>
      </w:r>
      <w:r w:rsidRPr="00FD797B">
        <w:t>日本</w:t>
      </w:r>
      <w:r w:rsidR="00E8238E">
        <w:rPr>
          <w:rFonts w:hint="eastAsia"/>
        </w:rPr>
        <w:t>的政治体制</w:t>
      </w:r>
      <w:r w:rsidRPr="00FD797B">
        <w:t>，将中国称为</w:t>
      </w:r>
      <w:r w:rsidR="00185ECA">
        <w:rPr>
          <w:rFonts w:hint="eastAsia"/>
        </w:rPr>
        <w:t>“</w:t>
      </w:r>
      <w:r w:rsidRPr="00FD797B">
        <w:t>军国主义国家</w:t>
      </w:r>
      <w:r w:rsidR="00185ECA">
        <w:rPr>
          <w:rFonts w:hint="eastAsia"/>
        </w:rPr>
        <w:t>”</w:t>
      </w:r>
      <w:r w:rsidRPr="00FD797B">
        <w:t>不仅与</w:t>
      </w:r>
      <w:r w:rsidR="00185ECA">
        <w:rPr>
          <w:rFonts w:hint="eastAsia"/>
        </w:rPr>
        <w:t>叙事中的</w:t>
      </w:r>
      <w:r w:rsidRPr="00FD797B">
        <w:t>自我形象相冲突，也</w:t>
      </w:r>
      <w:r w:rsidR="00185ECA">
        <w:rPr>
          <w:rFonts w:hint="eastAsia"/>
        </w:rPr>
        <w:t>超出了</w:t>
      </w:r>
      <w:r w:rsidRPr="00FD797B">
        <w:t>国内</w:t>
      </w:r>
      <w:r w:rsidR="00185ECA">
        <w:rPr>
          <w:rFonts w:hint="eastAsia"/>
        </w:rPr>
        <w:t>出版界</w:t>
      </w:r>
      <w:r w:rsidRPr="00FD797B">
        <w:t>可接受的</w:t>
      </w:r>
      <w:r w:rsidR="00185ECA">
        <w:rPr>
          <w:rFonts w:hint="eastAsia"/>
        </w:rPr>
        <w:t>范围</w:t>
      </w:r>
      <w:r w:rsidRPr="00FD797B">
        <w:t>。因此</w:t>
      </w:r>
      <w:r w:rsidR="00185ECA">
        <w:rPr>
          <w:rFonts w:hint="eastAsia"/>
        </w:rPr>
        <w:t>，翻译时</w:t>
      </w:r>
      <w:r w:rsidRPr="00FD797B">
        <w:t>不可能在这一处</w:t>
      </w:r>
      <w:r w:rsidR="00185ECA">
        <w:rPr>
          <w:rFonts w:hint="eastAsia"/>
        </w:rPr>
        <w:t>进行简单的对等处理</w:t>
      </w:r>
      <w:r w:rsidRPr="00FD797B">
        <w:t>，而必须在忠实原意与顺应目标语意识形态之间进行</w:t>
      </w:r>
      <w:r w:rsidR="00185ECA">
        <w:rPr>
          <w:rFonts w:hint="eastAsia"/>
        </w:rPr>
        <w:t>平衡</w:t>
      </w:r>
      <w:r w:rsidRPr="00FD797B">
        <w:t>。通过在</w:t>
      </w:r>
      <w:r w:rsidR="00185ECA">
        <w:rPr>
          <w:rFonts w:hint="eastAsia"/>
        </w:rPr>
        <w:t>译文中添加“</w:t>
      </w:r>
      <w:r w:rsidR="0044136F">
        <w:rPr>
          <w:rFonts w:hint="eastAsia"/>
        </w:rPr>
        <w:t>依其观察</w:t>
      </w:r>
      <w:r w:rsidR="00185ECA">
        <w:rPr>
          <w:rFonts w:hint="eastAsia"/>
        </w:rPr>
        <w:t>”来说明这一段</w:t>
      </w:r>
      <w:r w:rsidRPr="00FD797B">
        <w:t>的</w:t>
      </w:r>
      <w:r w:rsidR="00185ECA">
        <w:rPr>
          <w:rFonts w:hint="eastAsia"/>
        </w:rPr>
        <w:t>内容</w:t>
      </w:r>
      <w:r w:rsidR="004E0379">
        <w:rPr>
          <w:rFonts w:hint="eastAsia"/>
        </w:rPr>
        <w:t>是</w:t>
      </w:r>
      <w:r w:rsidR="00185ECA">
        <w:rPr>
          <w:rFonts w:hint="eastAsia"/>
        </w:rPr>
        <w:t>基于日方</w:t>
      </w:r>
      <w:r w:rsidRPr="00FD797B">
        <w:t>视角</w:t>
      </w:r>
      <w:r w:rsidR="004E0379">
        <w:rPr>
          <w:rFonts w:hint="eastAsia"/>
        </w:rPr>
        <w:t>而非中方视角的</w:t>
      </w:r>
      <w:r w:rsidRPr="00FD797B">
        <w:t>，并将</w:t>
      </w:r>
      <w:r w:rsidRPr="00FD797B">
        <w:t>militaristic</w:t>
      </w:r>
      <w:r w:rsidR="00185ECA">
        <w:rPr>
          <w:rFonts w:hint="eastAsia"/>
        </w:rPr>
        <w:t>这一抽象词汇</w:t>
      </w:r>
      <w:r w:rsidR="00F527E9">
        <w:rPr>
          <w:rFonts w:hint="eastAsia"/>
        </w:rPr>
        <w:t>所表达的含义</w:t>
      </w:r>
      <w:r w:rsidR="00185ECA">
        <w:rPr>
          <w:rFonts w:hint="eastAsia"/>
        </w:rPr>
        <w:t>具体化，</w:t>
      </w:r>
      <w:r w:rsidR="00A94F83">
        <w:rPr>
          <w:rFonts w:hint="eastAsia"/>
        </w:rPr>
        <w:t>一是</w:t>
      </w:r>
      <w:r w:rsidR="004E0379">
        <w:rPr>
          <w:rFonts w:hint="eastAsia"/>
        </w:rPr>
        <w:t>点明</w:t>
      </w:r>
      <w:r w:rsidR="00185ECA">
        <w:rPr>
          <w:rFonts w:hint="eastAsia"/>
        </w:rPr>
        <w:t>其</w:t>
      </w:r>
      <w:r w:rsidR="004E0379">
        <w:rPr>
          <w:rFonts w:hint="eastAsia"/>
        </w:rPr>
        <w:t>实际</w:t>
      </w:r>
      <w:r w:rsidR="00185ECA">
        <w:rPr>
          <w:rFonts w:hint="eastAsia"/>
        </w:rPr>
        <w:t>效果是</w:t>
      </w:r>
      <w:r w:rsidR="00BB124F">
        <w:rPr>
          <w:rFonts w:hint="eastAsia"/>
        </w:rPr>
        <w:t>“</w:t>
      </w:r>
      <w:r w:rsidRPr="00FD797B">
        <w:t>使中国具备更完善的备战能力</w:t>
      </w:r>
      <w:r w:rsidR="00BB124F">
        <w:rPr>
          <w:rFonts w:hint="eastAsia"/>
        </w:rPr>
        <w:t>”</w:t>
      </w:r>
      <w:r w:rsidRPr="00FD797B">
        <w:t>，</w:t>
      </w:r>
      <w:r w:rsidR="00A94F83">
        <w:rPr>
          <w:rFonts w:hint="eastAsia"/>
        </w:rPr>
        <w:t>二是</w:t>
      </w:r>
      <w:r w:rsidR="00EC43CD">
        <w:rPr>
          <w:rFonts w:hint="eastAsia"/>
        </w:rPr>
        <w:t>增加“全国性的社会动员”表明“新生活运动”原本的目的是“社会革命”而非</w:t>
      </w:r>
      <w:r w:rsidR="00EC2749">
        <w:rPr>
          <w:rFonts w:hint="eastAsia"/>
        </w:rPr>
        <w:t>“穷兵黩武”</w:t>
      </w:r>
      <w:r w:rsidR="00A94F83">
        <w:rPr>
          <w:rFonts w:hint="eastAsia"/>
        </w:rPr>
        <w:t>，</w:t>
      </w:r>
      <w:r w:rsidRPr="00FD797B">
        <w:t>译文</w:t>
      </w:r>
      <w:r w:rsidR="00F527E9">
        <w:rPr>
          <w:rFonts w:hint="eastAsia"/>
        </w:rPr>
        <w:t>不仅</w:t>
      </w:r>
      <w:r w:rsidRPr="00FD797B">
        <w:t>保留了原文关于</w:t>
      </w:r>
      <w:r w:rsidR="00F527E9">
        <w:rPr>
          <w:rFonts w:hint="eastAsia"/>
        </w:rPr>
        <w:t>“</w:t>
      </w:r>
      <w:r w:rsidRPr="00FD797B">
        <w:t>新生活运动</w:t>
      </w:r>
      <w:r w:rsidR="00F527E9">
        <w:rPr>
          <w:rFonts w:hint="eastAsia"/>
        </w:rPr>
        <w:t>”</w:t>
      </w:r>
      <w:r w:rsidRPr="00FD797B">
        <w:t>促成</w:t>
      </w:r>
      <w:r w:rsidR="00F527E9">
        <w:rPr>
          <w:rFonts w:hint="eastAsia"/>
        </w:rPr>
        <w:t>国内</w:t>
      </w:r>
      <w:r w:rsidRPr="00FD797B">
        <w:t>全面动员与备战的事实</w:t>
      </w:r>
      <w:r w:rsidR="004E0379">
        <w:rPr>
          <w:rFonts w:hint="eastAsia"/>
        </w:rPr>
        <w:t>信息</w:t>
      </w:r>
      <w:r w:rsidRPr="00FD797B">
        <w:t>，同时避免</w:t>
      </w:r>
      <w:r w:rsidR="00F527E9">
        <w:rPr>
          <w:rFonts w:hint="eastAsia"/>
        </w:rPr>
        <w:t>在译文中体现</w:t>
      </w:r>
      <w:r w:rsidRPr="00FD797B">
        <w:t>认同日本</w:t>
      </w:r>
      <w:r w:rsidR="00F527E9">
        <w:rPr>
          <w:rFonts w:hint="eastAsia"/>
        </w:rPr>
        <w:t>军方</w:t>
      </w:r>
      <w:r w:rsidRPr="00FD797B">
        <w:t>对中国的贬抑性标签</w:t>
      </w:r>
      <w:r w:rsidR="00F527E9">
        <w:rPr>
          <w:rFonts w:hint="eastAsia"/>
        </w:rPr>
        <w:t>和评价，是意识形态影响译者</w:t>
      </w:r>
      <w:r w:rsidR="006B6A91">
        <w:rPr>
          <w:rFonts w:hint="eastAsia"/>
        </w:rPr>
        <w:t>重写</w:t>
      </w:r>
      <w:r w:rsidR="00F527E9">
        <w:rPr>
          <w:rFonts w:hint="eastAsia"/>
        </w:rPr>
        <w:t>过程的显著案例。</w:t>
      </w:r>
    </w:p>
    <w:p w14:paraId="72842FBF" w14:textId="77777777" w:rsidR="00DC1623" w:rsidRDefault="00DC1623" w:rsidP="00CC600D">
      <w:pPr>
        <w:spacing w:line="240" w:lineRule="auto"/>
        <w:ind w:firstLineChars="200" w:firstLine="480"/>
      </w:pPr>
    </w:p>
    <w:p w14:paraId="190B9FAF" w14:textId="07CC4CB9" w:rsidR="0038030C" w:rsidRPr="00F96936" w:rsidRDefault="00B56CEB" w:rsidP="00CC600D">
      <w:pPr>
        <w:spacing w:line="240" w:lineRule="auto"/>
        <w:ind w:firstLineChars="200" w:firstLine="420"/>
        <w:rPr>
          <w:sz w:val="21"/>
          <w:szCs w:val="22"/>
        </w:rPr>
      </w:pPr>
      <w:r w:rsidRPr="00F96936">
        <w:rPr>
          <w:rFonts w:ascii="仿宋" w:eastAsia="仿宋" w:hAnsi="仿宋" w:hint="eastAsia"/>
          <w:sz w:val="21"/>
          <w:szCs w:val="22"/>
        </w:rPr>
        <w:t>例</w:t>
      </w:r>
      <w:r w:rsidR="007B37AD" w:rsidRPr="00F96936">
        <w:rPr>
          <w:rFonts w:hint="eastAsia"/>
          <w:sz w:val="21"/>
          <w:szCs w:val="22"/>
        </w:rPr>
        <w:t>3</w:t>
      </w:r>
    </w:p>
    <w:p w14:paraId="180BDE8D" w14:textId="7BA8CD7A" w:rsidR="006708A0" w:rsidRPr="00F96936" w:rsidRDefault="007D5E7C" w:rsidP="00CC600D">
      <w:pPr>
        <w:spacing w:line="240" w:lineRule="auto"/>
        <w:ind w:firstLineChars="200" w:firstLine="420"/>
        <w:rPr>
          <w:sz w:val="21"/>
          <w:szCs w:val="22"/>
        </w:rPr>
      </w:pPr>
      <w:r w:rsidRPr="00F96936">
        <w:rPr>
          <w:rFonts w:hint="eastAsia"/>
          <w:sz w:val="21"/>
          <w:szCs w:val="22"/>
        </w:rPr>
        <w:t>【原文】</w:t>
      </w:r>
      <w:r w:rsidR="0038030C" w:rsidRPr="00F96936">
        <w:rPr>
          <w:rFonts w:hint="eastAsia"/>
          <w:sz w:val="21"/>
          <w:szCs w:val="22"/>
        </w:rPr>
        <w:t>At first, these concerns were muted, for the 1920s were the decade of military retrenchment, international cooperatio</w:t>
      </w:r>
      <w:r w:rsidR="0038030C" w:rsidRPr="00F96936">
        <w:rPr>
          <w:sz w:val="21"/>
          <w:szCs w:val="22"/>
        </w:rPr>
        <w:t>n, and ‘Taishō Democracy’ in</w:t>
      </w:r>
      <w:r w:rsidR="0038030C" w:rsidRPr="00F96936">
        <w:rPr>
          <w:rFonts w:hint="eastAsia"/>
          <w:sz w:val="21"/>
          <w:szCs w:val="22"/>
        </w:rPr>
        <w:t xml:space="preserve"> Japan. Still, men dedicated to achieving economic security for their country were not idle. They laid the foundations for a program combining expansion abroad and reform at home which would accomplish their objective.</w:t>
      </w:r>
    </w:p>
    <w:p w14:paraId="41DE3468" w14:textId="26B1D5FC" w:rsidR="009A0F84" w:rsidRPr="00F96936" w:rsidRDefault="007D5E7C" w:rsidP="00562D72">
      <w:pPr>
        <w:spacing w:line="240" w:lineRule="auto"/>
        <w:ind w:firstLineChars="200" w:firstLine="420"/>
        <w:rPr>
          <w:rFonts w:eastAsia="仿宋"/>
          <w:sz w:val="21"/>
          <w:szCs w:val="22"/>
        </w:rPr>
      </w:pPr>
      <w:r w:rsidRPr="00F96936">
        <w:rPr>
          <w:rFonts w:hint="eastAsia"/>
          <w:sz w:val="21"/>
          <w:szCs w:val="22"/>
        </w:rPr>
        <w:t>【译文】</w:t>
      </w:r>
      <w:r w:rsidR="00B16031" w:rsidRPr="00F96936">
        <w:rPr>
          <w:rFonts w:eastAsia="仿宋"/>
          <w:sz w:val="21"/>
          <w:szCs w:val="22"/>
        </w:rPr>
        <w:t>起初，这些担忧并未显露出来，因为</w:t>
      </w:r>
      <w:r w:rsidR="00B16031" w:rsidRPr="00F96936">
        <w:rPr>
          <w:rFonts w:eastAsia="仿宋"/>
          <w:sz w:val="21"/>
          <w:szCs w:val="22"/>
        </w:rPr>
        <w:t>20</w:t>
      </w:r>
      <w:r w:rsidR="00B16031" w:rsidRPr="00F96936">
        <w:rPr>
          <w:rFonts w:eastAsia="仿宋"/>
          <w:sz w:val="21"/>
          <w:szCs w:val="22"/>
        </w:rPr>
        <w:t>世纪</w:t>
      </w:r>
      <w:r w:rsidR="00B16031" w:rsidRPr="00F96936">
        <w:rPr>
          <w:rFonts w:eastAsia="仿宋"/>
          <w:sz w:val="21"/>
          <w:szCs w:val="22"/>
        </w:rPr>
        <w:t>20</w:t>
      </w:r>
      <w:r w:rsidR="00B16031" w:rsidRPr="00F96936">
        <w:rPr>
          <w:rFonts w:eastAsia="仿宋"/>
          <w:sz w:val="21"/>
          <w:szCs w:val="22"/>
        </w:rPr>
        <w:t>年代的日本正处于裁军、国际合作以及</w:t>
      </w:r>
      <w:r w:rsidR="00B16031" w:rsidRPr="00F96936">
        <w:rPr>
          <w:rFonts w:eastAsia="仿宋"/>
          <w:sz w:val="21"/>
          <w:szCs w:val="22"/>
        </w:rPr>
        <w:t>“</w:t>
      </w:r>
      <w:r w:rsidR="00B16031" w:rsidRPr="00F96936">
        <w:rPr>
          <w:rFonts w:eastAsia="仿宋"/>
          <w:sz w:val="21"/>
          <w:szCs w:val="22"/>
        </w:rPr>
        <w:t>大正民主</w:t>
      </w:r>
      <w:r w:rsidR="00B16031" w:rsidRPr="00F96936">
        <w:rPr>
          <w:rFonts w:eastAsia="仿宋"/>
          <w:sz w:val="21"/>
          <w:szCs w:val="22"/>
        </w:rPr>
        <w:t>”</w:t>
      </w:r>
      <w:r w:rsidR="00B16031" w:rsidRPr="00F96936">
        <w:rPr>
          <w:rFonts w:eastAsia="仿宋"/>
          <w:sz w:val="21"/>
          <w:szCs w:val="22"/>
        </w:rPr>
        <w:t>的时代氛围之中。即便如此，围绕国家经济安全的相关构想并未因此中断，而是在政策层面持续酝酿，并逐步铺陈出一套对外扩展与对内改革相结合的方案框架，其目标在于实现所谓的经济安全。</w:t>
      </w:r>
    </w:p>
    <w:p w14:paraId="6A2630C3" w14:textId="1B3DD4D5" w:rsidR="00F45829" w:rsidRDefault="0091158D" w:rsidP="00CA3564">
      <w:pPr>
        <w:spacing w:line="240" w:lineRule="auto"/>
        <w:ind w:firstLineChars="200" w:firstLine="480"/>
      </w:pPr>
      <w:r w:rsidRPr="0091158D">
        <w:t>从</w:t>
      </w:r>
      <w:r w:rsidR="006B6A91">
        <w:t>重写</w:t>
      </w:r>
      <w:r w:rsidRPr="0091158D">
        <w:t>理论看，这里对</w:t>
      </w:r>
      <w:r w:rsidRPr="00831B8D">
        <w:t>be dedicated to</w:t>
      </w:r>
      <w:r w:rsidRPr="0091158D">
        <w:t>的处理，本质上是在</w:t>
      </w:r>
      <w:r w:rsidR="00831B8D">
        <w:rPr>
          <w:rFonts w:hint="eastAsia"/>
        </w:rPr>
        <w:t>“</w:t>
      </w:r>
      <w:r w:rsidRPr="0091158D">
        <w:t>意识形态</w:t>
      </w:r>
      <w:r w:rsidR="00831B8D">
        <w:rPr>
          <w:rFonts w:hint="eastAsia"/>
        </w:rPr>
        <w:t>”</w:t>
      </w:r>
      <w:r w:rsidRPr="0091158D">
        <w:t>约束下对原文评价色彩与角色形象的再配置：</w:t>
      </w:r>
      <w:r w:rsidRPr="0091158D">
        <w:t>Lefevere</w:t>
      </w:r>
      <w:r w:rsidRPr="0091158D">
        <w:t>在讨论赞助机制（</w:t>
      </w:r>
      <w:r w:rsidRPr="0091158D">
        <w:t>patronage</w:t>
      </w:r>
      <w:r w:rsidRPr="0091158D">
        <w:t>）时明确指出，其中的</w:t>
      </w:r>
      <w:r w:rsidR="004505C1">
        <w:rPr>
          <w:rFonts w:hint="eastAsia"/>
        </w:rPr>
        <w:t>“</w:t>
      </w:r>
      <w:r w:rsidRPr="0091158D">
        <w:t>意识形态因素</w:t>
      </w:r>
      <w:r w:rsidR="004505C1">
        <w:rPr>
          <w:rFonts w:hint="eastAsia"/>
        </w:rPr>
        <w:t>”</w:t>
      </w:r>
      <w:r w:rsidRPr="0091158D">
        <w:t>会</w:t>
      </w:r>
      <w:r w:rsidR="004505C1">
        <w:rPr>
          <w:rFonts w:hint="eastAsia"/>
        </w:rPr>
        <w:t>“</w:t>
      </w:r>
      <w:r w:rsidR="00831B8D" w:rsidRPr="00831B8D">
        <w:t>对形式与题材的选择及发展构成约束</w:t>
      </w:r>
      <w:r w:rsidR="004505C1">
        <w:rPr>
          <w:rFonts w:hint="eastAsia"/>
        </w:rPr>
        <w:t>”</w:t>
      </w:r>
      <w:r w:rsidR="00831B8D">
        <w:rPr>
          <w:rFonts w:hint="eastAsia"/>
        </w:rPr>
        <w:t>，且</w:t>
      </w:r>
      <w:r w:rsidRPr="0091158D">
        <w:t>不限于政治领域，而</w:t>
      </w:r>
      <w:r w:rsidR="00831B8D">
        <w:rPr>
          <w:rFonts w:hint="eastAsia"/>
        </w:rPr>
        <w:t>是</w:t>
      </w:r>
      <w:r w:rsidR="004505C1">
        <w:rPr>
          <w:rFonts w:hint="eastAsia"/>
        </w:rPr>
        <w:t>一切“</w:t>
      </w:r>
      <w:r w:rsidR="00831B8D" w:rsidRPr="00831B8D">
        <w:t>由形式、惯例和信念构成的、规范我们行动的</w:t>
      </w:r>
      <w:r w:rsidR="00831B8D" w:rsidRPr="0065355B">
        <w:t>格栅</w:t>
      </w:r>
      <w:r w:rsidR="00831B8D">
        <w:rPr>
          <w:rFonts w:hint="eastAsia"/>
        </w:rPr>
        <w:t>（</w:t>
      </w:r>
      <w:r w:rsidR="00831B8D">
        <w:rPr>
          <w:rFonts w:hint="eastAsia"/>
        </w:rPr>
        <w:t>grillwork</w:t>
      </w:r>
      <w:r w:rsidR="00831B8D">
        <w:rPr>
          <w:rFonts w:hint="eastAsia"/>
        </w:rPr>
        <w:t>）</w:t>
      </w:r>
      <w:r w:rsidRPr="0091158D">
        <w:t>”</w:t>
      </w:r>
      <w:r w:rsidR="00831B8D">
        <w:rPr>
          <w:rFonts w:hint="eastAsia"/>
        </w:rPr>
        <w:t>（</w:t>
      </w:r>
      <w:r w:rsidR="00831B8D">
        <w:rPr>
          <w:rFonts w:hint="eastAsia"/>
        </w:rPr>
        <w:t>Lefevere</w:t>
      </w:r>
      <w:r w:rsidR="0065355B">
        <w:rPr>
          <w:rFonts w:hint="eastAsia"/>
        </w:rPr>
        <w:t xml:space="preserve"> 2017</w:t>
      </w:r>
      <w:r w:rsidR="00907FF5">
        <w:rPr>
          <w:rFonts w:hint="eastAsia"/>
        </w:rPr>
        <w:t xml:space="preserve">: </w:t>
      </w:r>
      <w:r w:rsidR="00831B8D">
        <w:rPr>
          <w:rFonts w:hint="eastAsia"/>
        </w:rPr>
        <w:t>13</w:t>
      </w:r>
      <w:r w:rsidR="00831B8D">
        <w:rPr>
          <w:rFonts w:hint="eastAsia"/>
        </w:rPr>
        <w:t>）</w:t>
      </w:r>
      <w:r w:rsidRPr="0091158D">
        <w:t>。</w:t>
      </w:r>
      <w:r w:rsidR="004505C1">
        <w:rPr>
          <w:rFonts w:hint="eastAsia"/>
        </w:rPr>
        <w:t>在本例中，</w:t>
      </w:r>
      <w:r w:rsidRPr="0091158D">
        <w:t>原文</w:t>
      </w:r>
      <w:r w:rsidRPr="0091158D">
        <w:t>men dedicated to</w:t>
      </w:r>
      <w:r w:rsidRPr="0091158D">
        <w:t>用</w:t>
      </w:r>
      <w:r w:rsidRPr="0091158D">
        <w:t>dedicated</w:t>
      </w:r>
      <w:r w:rsidR="004505C1">
        <w:rPr>
          <w:rFonts w:hint="eastAsia"/>
        </w:rPr>
        <w:t>一词为</w:t>
      </w:r>
      <w:r w:rsidRPr="0091158D">
        <w:t>行动者</w:t>
      </w:r>
      <w:r w:rsidR="004505C1">
        <w:rPr>
          <w:rFonts w:hint="eastAsia"/>
        </w:rPr>
        <w:t>赋予</w:t>
      </w:r>
      <w:r w:rsidRPr="0091158D">
        <w:t>了明显的褒义伦理姿态</w:t>
      </w:r>
      <w:r w:rsidR="00597A10">
        <w:rPr>
          <w:rFonts w:hint="eastAsia"/>
        </w:rPr>
        <w:t>，</w:t>
      </w:r>
      <w:r w:rsidRPr="0091158D">
        <w:t>仿佛</w:t>
      </w:r>
      <w:r w:rsidR="00597A10">
        <w:rPr>
          <w:rFonts w:hint="eastAsia"/>
        </w:rPr>
        <w:t>这</w:t>
      </w:r>
      <w:r w:rsidR="00597A10">
        <w:rPr>
          <w:rFonts w:hint="eastAsia"/>
        </w:rPr>
        <w:lastRenderedPageBreak/>
        <w:t>些军官是“</w:t>
      </w:r>
      <w:r w:rsidRPr="0091158D">
        <w:t>为国家经济安全</w:t>
      </w:r>
      <w:r w:rsidR="00597A10">
        <w:rPr>
          <w:rFonts w:hint="eastAsia"/>
        </w:rPr>
        <w:t>尽职尽责</w:t>
      </w:r>
      <w:r w:rsidRPr="0091158D">
        <w:t>的能人</w:t>
      </w:r>
      <w:r w:rsidR="004505C1">
        <w:rPr>
          <w:rFonts w:hint="eastAsia"/>
        </w:rPr>
        <w:t>”</w:t>
      </w:r>
      <w:r w:rsidRPr="0091158D">
        <w:t>，若直译为</w:t>
      </w:r>
      <w:r w:rsidR="004505C1">
        <w:rPr>
          <w:rFonts w:hint="eastAsia"/>
        </w:rPr>
        <w:t>“</w:t>
      </w:r>
      <w:r w:rsidRPr="0091158D">
        <w:t>致力于</w:t>
      </w:r>
      <w:r w:rsidR="00E87055">
        <w:rPr>
          <w:rFonts w:hint="eastAsia"/>
        </w:rPr>
        <w:t>”或是“</w:t>
      </w:r>
      <w:r w:rsidRPr="0091158D">
        <w:t>献身于</w:t>
      </w:r>
      <w:r w:rsidR="004505C1">
        <w:rPr>
          <w:rFonts w:hint="eastAsia"/>
        </w:rPr>
        <w:t>”</w:t>
      </w:r>
      <w:r w:rsidRPr="0091158D">
        <w:t>，会在叙事层面</w:t>
      </w:r>
      <w:r w:rsidR="004505C1">
        <w:rPr>
          <w:rFonts w:hint="eastAsia"/>
        </w:rPr>
        <w:t>“正当化”</w:t>
      </w:r>
      <w:r w:rsidR="00E638A3">
        <w:rPr>
          <w:rFonts w:hint="eastAsia"/>
        </w:rPr>
        <w:t>或“合理化”</w:t>
      </w:r>
      <w:r w:rsidRPr="0091158D">
        <w:t>日本</w:t>
      </w:r>
      <w:r w:rsidR="004505C1">
        <w:rPr>
          <w:rFonts w:hint="eastAsia"/>
        </w:rPr>
        <w:t>的</w:t>
      </w:r>
      <w:r w:rsidRPr="0091158D">
        <w:t>对外扩张</w:t>
      </w:r>
      <w:r w:rsidR="004505C1">
        <w:rPr>
          <w:rFonts w:hint="eastAsia"/>
        </w:rPr>
        <w:t>政策</w:t>
      </w:r>
      <w:r w:rsidR="00E638A3">
        <w:rPr>
          <w:rFonts w:hint="eastAsia"/>
        </w:rPr>
        <w:t>，仿佛国家是不得已而为之，军官是一心为国的可敬之人</w:t>
      </w:r>
      <w:r w:rsidR="004505C1">
        <w:rPr>
          <w:rFonts w:hint="eastAsia"/>
        </w:rPr>
        <w:t>。</w:t>
      </w:r>
      <w:r w:rsidRPr="0091158D">
        <w:t>译文</w:t>
      </w:r>
      <w:r w:rsidR="006B6A91">
        <w:t>重写</w:t>
      </w:r>
      <w:r w:rsidRPr="0091158D">
        <w:t>为</w:t>
      </w:r>
      <w:r w:rsidR="00C5258B">
        <w:rPr>
          <w:rFonts w:hint="eastAsia"/>
        </w:rPr>
        <w:t>“</w:t>
      </w:r>
      <w:r w:rsidRPr="0091158D">
        <w:t>围绕国家经济安全的相关构想并未因此中断，而是在政策层面持续酝酿</w:t>
      </w:r>
      <w:r w:rsidR="00C5258B">
        <w:rPr>
          <w:rFonts w:hint="eastAsia"/>
        </w:rPr>
        <w:t>”</w:t>
      </w:r>
      <w:r w:rsidRPr="0091158D">
        <w:t>，采取了</w:t>
      </w:r>
      <w:r w:rsidR="00C5258B">
        <w:rPr>
          <w:rFonts w:hint="eastAsia"/>
        </w:rPr>
        <w:t>“</w:t>
      </w:r>
      <w:r w:rsidRPr="0091158D">
        <w:t>去人格化</w:t>
      </w:r>
      <w:r w:rsidR="00C5258B">
        <w:rPr>
          <w:rFonts w:hint="eastAsia"/>
        </w:rPr>
        <w:t>”“</w:t>
      </w:r>
      <w:r w:rsidRPr="0091158D">
        <w:t>去褒义化</w:t>
      </w:r>
      <w:r w:rsidR="00C5258B">
        <w:rPr>
          <w:rFonts w:hint="eastAsia"/>
        </w:rPr>
        <w:t>”</w:t>
      </w:r>
      <w:r w:rsidRPr="0091158D">
        <w:t>的词汇操控：</w:t>
      </w:r>
      <w:r w:rsidR="00A75D3F">
        <w:rPr>
          <w:rFonts w:hint="eastAsia"/>
        </w:rPr>
        <w:t>一是刻意隐去了主语，防止译文被误读为是对“总体战”派军官的某种赞赏；二是</w:t>
      </w:r>
      <w:r w:rsidRPr="0091158D">
        <w:t>把</w:t>
      </w:r>
      <w:r w:rsidRPr="0091158D">
        <w:t>dedicated</w:t>
      </w:r>
      <w:r w:rsidR="00A75D3F">
        <w:rPr>
          <w:rFonts w:hint="eastAsia"/>
        </w:rPr>
        <w:t>和</w:t>
      </w:r>
      <w:r w:rsidR="00A75D3F">
        <w:rPr>
          <w:rFonts w:hint="eastAsia"/>
        </w:rPr>
        <w:t>for their country</w:t>
      </w:r>
      <w:r w:rsidR="00A75D3F">
        <w:rPr>
          <w:rFonts w:hint="eastAsia"/>
        </w:rPr>
        <w:t>等词</w:t>
      </w:r>
      <w:r w:rsidRPr="0091158D">
        <w:t>的主体性与价值判断，替换为</w:t>
      </w:r>
      <w:r w:rsidR="00C5258B">
        <w:rPr>
          <w:rFonts w:hint="eastAsia"/>
        </w:rPr>
        <w:t>“</w:t>
      </w:r>
      <w:r w:rsidRPr="0091158D">
        <w:t>构想</w:t>
      </w:r>
      <w:r w:rsidR="00C5258B">
        <w:rPr>
          <w:rFonts w:hint="eastAsia"/>
        </w:rPr>
        <w:t>”“</w:t>
      </w:r>
      <w:r w:rsidRPr="0091158D">
        <w:t>酝酿</w:t>
      </w:r>
      <w:r w:rsidR="00C5258B">
        <w:rPr>
          <w:rFonts w:hint="eastAsia"/>
        </w:rPr>
        <w:t>”</w:t>
      </w:r>
      <w:r w:rsidRPr="0091158D">
        <w:t>等制度化、</w:t>
      </w:r>
      <w:r w:rsidR="00C5258B">
        <w:rPr>
          <w:rFonts w:hint="eastAsia"/>
        </w:rPr>
        <w:t>客观化的</w:t>
      </w:r>
      <w:r w:rsidRPr="0091158D">
        <w:t>词项，</w:t>
      </w:r>
      <w:r w:rsidR="00A75D3F">
        <w:rPr>
          <w:rFonts w:hint="eastAsia"/>
        </w:rPr>
        <w:t>句子的重点从“人”到作为“过程”的政策演进，</w:t>
      </w:r>
      <w:r w:rsidRPr="0091158D">
        <w:t>使读者感知从</w:t>
      </w:r>
      <w:r w:rsidR="00C5258B">
        <w:rPr>
          <w:rFonts w:hint="eastAsia"/>
        </w:rPr>
        <w:t>“</w:t>
      </w:r>
      <w:r w:rsidRPr="0091158D">
        <w:t>有担当的行动者</w:t>
      </w:r>
      <w:r w:rsidR="00C5258B">
        <w:rPr>
          <w:rFonts w:hint="eastAsia"/>
        </w:rPr>
        <w:t>”</w:t>
      </w:r>
      <w:r w:rsidRPr="0091158D">
        <w:t>转为</w:t>
      </w:r>
      <w:r w:rsidR="00C5258B">
        <w:rPr>
          <w:rFonts w:hint="eastAsia"/>
        </w:rPr>
        <w:t>“</w:t>
      </w:r>
      <w:r w:rsidRPr="0091158D">
        <w:t>政策议程的延续与推进</w:t>
      </w:r>
      <w:r w:rsidR="00C5258B">
        <w:rPr>
          <w:rFonts w:hint="eastAsia"/>
        </w:rPr>
        <w:t>”</w:t>
      </w:r>
      <w:r w:rsidRPr="0091158D">
        <w:t>，从而弱化对行动者的道德认同空间，</w:t>
      </w:r>
      <w:r w:rsidR="00B41A31">
        <w:rPr>
          <w:rFonts w:hint="eastAsia"/>
        </w:rPr>
        <w:t>转向强调“国家经济安全”这一目标的持续性，</w:t>
      </w:r>
      <w:r w:rsidRPr="0091158D">
        <w:t>并更贴合目标语语境中对该历史进程的主导解释。</w:t>
      </w:r>
    </w:p>
    <w:p w14:paraId="16FC2009" w14:textId="77777777" w:rsidR="00F45829" w:rsidRPr="0091158D" w:rsidRDefault="00F45829" w:rsidP="00F45829">
      <w:pPr>
        <w:spacing w:line="240" w:lineRule="auto"/>
        <w:ind w:firstLineChars="200" w:firstLine="480"/>
      </w:pPr>
    </w:p>
    <w:p w14:paraId="4E7C1288" w14:textId="08DFBDAE" w:rsidR="000B4674" w:rsidRDefault="00874B45" w:rsidP="0000390A">
      <w:pPr>
        <w:pStyle w:val="3"/>
      </w:pPr>
      <w:bookmarkStart w:id="26" w:name="_Toc217383134"/>
      <w:r w:rsidRPr="00874B45">
        <w:rPr>
          <w:rFonts w:hint="eastAsia"/>
        </w:rPr>
        <w:t>4.1.</w:t>
      </w:r>
      <w:r w:rsidR="004C11E2">
        <w:rPr>
          <w:rFonts w:hint="eastAsia"/>
        </w:rPr>
        <w:t>3</w:t>
      </w:r>
      <w:r w:rsidRPr="00874B45">
        <w:rPr>
          <w:rFonts w:hint="eastAsia"/>
        </w:rPr>
        <w:t xml:space="preserve"> </w:t>
      </w:r>
      <w:r w:rsidR="005B7E63">
        <w:rPr>
          <w:rFonts w:hint="eastAsia"/>
        </w:rPr>
        <w:t>作为语气的词汇</w:t>
      </w:r>
      <w:bookmarkEnd w:id="26"/>
    </w:p>
    <w:p w14:paraId="55E42C28" w14:textId="230F332F" w:rsidR="00C915D7" w:rsidRPr="00C915D7" w:rsidRDefault="00C915D7" w:rsidP="00C915D7">
      <w:pPr>
        <w:spacing w:line="240" w:lineRule="auto"/>
        <w:ind w:firstLine="480"/>
      </w:pPr>
      <w:r w:rsidRPr="00C915D7">
        <w:t>词汇的选择绝非仅仅是为了传递语义信息，它更是一种隐性的态度表达工具。除了基本的定义与评价功能外，词汇本身承载的语气强弱，往往决定了文本的情感色彩与叙事张力。在翻译过程中，语气的调节是译者介入文本的重要途径。面对同一历史事件或人物行为，译者既可以通过选用语气更强烈的词汇来凸显批判意识，强化读者的道德感知；也可以通过使用中性甚至模糊的词汇来弱化冲突，营造某种看似客观的效果。这种对语气维度的精细操控，看似只是微观层面的用词差异，实则在潜移默化中重构了原文的叙事立场，直接引导着目标语读者对历史真相的认知与情感判断，从而实现了译者对文本深层意义的重写。</w:t>
      </w:r>
    </w:p>
    <w:p w14:paraId="12582959" w14:textId="77777777" w:rsidR="000B4674" w:rsidRPr="00C915D7" w:rsidRDefault="000B4674" w:rsidP="000B4674">
      <w:pPr>
        <w:spacing w:line="240" w:lineRule="auto"/>
        <w:ind w:firstLine="480"/>
        <w:rPr>
          <w:b/>
          <w:bCs/>
        </w:rPr>
      </w:pPr>
    </w:p>
    <w:p w14:paraId="4DB882CE" w14:textId="24DC11DC" w:rsidR="00C010E9" w:rsidRPr="00A403ED" w:rsidRDefault="00C010E9" w:rsidP="00CC600D">
      <w:pPr>
        <w:spacing w:line="240" w:lineRule="auto"/>
        <w:ind w:firstLineChars="200" w:firstLine="420"/>
        <w:rPr>
          <w:sz w:val="21"/>
          <w:szCs w:val="22"/>
        </w:rPr>
      </w:pPr>
      <w:r w:rsidRPr="00A403ED">
        <w:rPr>
          <w:rFonts w:ascii="仿宋" w:eastAsia="仿宋" w:hAnsi="仿宋" w:hint="eastAsia"/>
          <w:sz w:val="21"/>
          <w:szCs w:val="22"/>
        </w:rPr>
        <w:t>例</w:t>
      </w:r>
      <w:r w:rsidR="007B37AD" w:rsidRPr="00A403ED">
        <w:rPr>
          <w:rFonts w:hint="eastAsia"/>
          <w:sz w:val="21"/>
          <w:szCs w:val="22"/>
        </w:rPr>
        <w:t>4</w:t>
      </w:r>
    </w:p>
    <w:p w14:paraId="7C19F5FE" w14:textId="03A6D582" w:rsidR="006708A0" w:rsidRPr="00A403ED" w:rsidRDefault="008D6CAF" w:rsidP="00CC600D">
      <w:pPr>
        <w:spacing w:line="240" w:lineRule="auto"/>
        <w:ind w:firstLineChars="200" w:firstLine="420"/>
        <w:rPr>
          <w:sz w:val="21"/>
          <w:szCs w:val="22"/>
        </w:rPr>
      </w:pPr>
      <w:r w:rsidRPr="00A403ED">
        <w:rPr>
          <w:rFonts w:hint="eastAsia"/>
          <w:sz w:val="21"/>
          <w:szCs w:val="22"/>
        </w:rPr>
        <w:t>【原文】</w:t>
      </w:r>
      <w:r w:rsidR="006708A0" w:rsidRPr="00A403ED">
        <w:rPr>
          <w:sz w:val="21"/>
          <w:szCs w:val="22"/>
        </w:rPr>
        <w:t>The Southward Advance, as Major General Tanaka Shin</w:t>
      </w:r>
      <w:r w:rsidR="0066652B" w:rsidRPr="00A403ED">
        <w:rPr>
          <w:sz w:val="21"/>
          <w:szCs w:val="22"/>
        </w:rPr>
        <w:t>’</w:t>
      </w:r>
      <w:r w:rsidR="006708A0" w:rsidRPr="00A403ED">
        <w:rPr>
          <w:sz w:val="21"/>
          <w:szCs w:val="22"/>
        </w:rPr>
        <w:t>ichi, chief of the Operations Division, averred in a formal conference on 16 January to set long-range army policy, would take place against minimal opposition. Only five months would be required to complete it.</w:t>
      </w:r>
    </w:p>
    <w:p w14:paraId="1C87319C" w14:textId="5E8757D1" w:rsidR="003C50BF" w:rsidRPr="00A403ED" w:rsidRDefault="008C555E" w:rsidP="003C50BF">
      <w:pPr>
        <w:spacing w:line="240" w:lineRule="auto"/>
        <w:ind w:firstLineChars="200" w:firstLine="420"/>
        <w:rPr>
          <w:rFonts w:eastAsia="仿宋"/>
          <w:sz w:val="21"/>
          <w:szCs w:val="22"/>
        </w:rPr>
      </w:pPr>
      <w:r w:rsidRPr="00A403ED">
        <w:rPr>
          <w:rFonts w:hint="eastAsia"/>
          <w:sz w:val="21"/>
          <w:szCs w:val="22"/>
        </w:rPr>
        <w:t>【译文】</w:t>
      </w:r>
      <w:r w:rsidR="003C50BF" w:rsidRPr="00A403ED">
        <w:rPr>
          <w:rFonts w:eastAsia="仿宋"/>
          <w:sz w:val="21"/>
          <w:szCs w:val="22"/>
        </w:rPr>
        <w:t>按照</w:t>
      </w:r>
      <w:r w:rsidR="00C74EC9" w:rsidRPr="00A403ED">
        <w:rPr>
          <w:rFonts w:eastAsia="仿宋"/>
          <w:sz w:val="21"/>
          <w:szCs w:val="22"/>
        </w:rPr>
        <w:t>作战部（陆军参谋本部第一部）</w:t>
      </w:r>
      <w:r w:rsidR="003C50BF" w:rsidRPr="00A403ED">
        <w:rPr>
          <w:rFonts w:eastAsia="仿宋"/>
          <w:sz w:val="21"/>
          <w:szCs w:val="22"/>
        </w:rPr>
        <w:t>部长田中新一</w:t>
      </w:r>
      <w:r w:rsidR="006D2FA1" w:rsidRPr="00A403ED">
        <w:rPr>
          <w:rFonts w:eastAsia="仿宋"/>
          <w:sz w:val="21"/>
          <w:szCs w:val="22"/>
        </w:rPr>
        <w:t>（</w:t>
      </w:r>
      <w:r w:rsidR="006D2FA1" w:rsidRPr="00A403ED">
        <w:rPr>
          <w:rFonts w:eastAsia="仿宋"/>
          <w:sz w:val="21"/>
          <w:szCs w:val="22"/>
        </w:rPr>
        <w:t>Tanaka Shin’ichi</w:t>
      </w:r>
      <w:r w:rsidR="006D2FA1" w:rsidRPr="00A403ED">
        <w:rPr>
          <w:rFonts w:eastAsia="仿宋"/>
          <w:sz w:val="21"/>
          <w:szCs w:val="22"/>
        </w:rPr>
        <w:t>）</w:t>
      </w:r>
      <w:r w:rsidR="003C50BF" w:rsidRPr="00A403ED">
        <w:rPr>
          <w:rFonts w:eastAsia="仿宋"/>
          <w:sz w:val="21"/>
          <w:szCs w:val="22"/>
        </w:rPr>
        <w:t>少将</w:t>
      </w:r>
      <w:r w:rsidR="00C74EC9" w:rsidRPr="00A403ED">
        <w:rPr>
          <w:rFonts w:eastAsia="仿宋"/>
          <w:sz w:val="21"/>
          <w:szCs w:val="22"/>
        </w:rPr>
        <w:t>1</w:t>
      </w:r>
      <w:r w:rsidR="003C50BF" w:rsidRPr="00A403ED">
        <w:rPr>
          <w:rFonts w:eastAsia="仿宋"/>
          <w:sz w:val="21"/>
          <w:szCs w:val="22"/>
        </w:rPr>
        <w:t>月</w:t>
      </w:r>
      <w:r w:rsidR="00C74EC9" w:rsidRPr="00A403ED">
        <w:rPr>
          <w:rFonts w:eastAsia="仿宋"/>
          <w:sz w:val="21"/>
          <w:szCs w:val="22"/>
        </w:rPr>
        <w:t>16</w:t>
      </w:r>
      <w:r w:rsidR="003C50BF" w:rsidRPr="00A403ED">
        <w:rPr>
          <w:rFonts w:eastAsia="仿宋"/>
          <w:sz w:val="21"/>
          <w:szCs w:val="22"/>
        </w:rPr>
        <w:t>日在一次旨在制定陆军长期方针的正式会议上的说法，</w:t>
      </w:r>
      <w:r w:rsidR="003C50BF" w:rsidRPr="00A403ED">
        <w:rPr>
          <w:rFonts w:eastAsia="仿宋"/>
          <w:sz w:val="21"/>
          <w:szCs w:val="22"/>
        </w:rPr>
        <w:t>“</w:t>
      </w:r>
      <w:r w:rsidR="003C50BF" w:rsidRPr="00A403ED">
        <w:rPr>
          <w:rFonts w:eastAsia="仿宋"/>
          <w:sz w:val="21"/>
          <w:szCs w:val="22"/>
        </w:rPr>
        <w:t>南进</w:t>
      </w:r>
      <w:r w:rsidR="003C50BF" w:rsidRPr="00A403ED">
        <w:rPr>
          <w:rFonts w:eastAsia="仿宋"/>
          <w:sz w:val="21"/>
          <w:szCs w:val="22"/>
        </w:rPr>
        <w:t>”</w:t>
      </w:r>
      <w:r w:rsidR="003C50BF" w:rsidRPr="00A403ED">
        <w:rPr>
          <w:rFonts w:eastAsia="仿宋"/>
          <w:sz w:val="21"/>
          <w:szCs w:val="22"/>
        </w:rPr>
        <w:t>预计几乎不会遇到</w:t>
      </w:r>
      <w:r w:rsidR="00806C68" w:rsidRPr="00A403ED">
        <w:rPr>
          <w:rFonts w:eastAsia="仿宋"/>
          <w:sz w:val="21"/>
          <w:szCs w:val="22"/>
        </w:rPr>
        <w:t>像样的</w:t>
      </w:r>
      <w:r w:rsidR="003C50BF" w:rsidRPr="00A403ED">
        <w:rPr>
          <w:rFonts w:eastAsia="仿宋"/>
          <w:sz w:val="21"/>
          <w:szCs w:val="22"/>
        </w:rPr>
        <w:t>抵抗，</w:t>
      </w:r>
      <w:r w:rsidR="009A7E20" w:rsidRPr="00A403ED">
        <w:rPr>
          <w:rFonts w:eastAsia="仿宋"/>
          <w:sz w:val="21"/>
          <w:szCs w:val="22"/>
        </w:rPr>
        <w:t>仅需</w:t>
      </w:r>
      <w:r w:rsidR="003C50BF" w:rsidRPr="00A403ED">
        <w:rPr>
          <w:rFonts w:eastAsia="仿宋"/>
          <w:sz w:val="21"/>
          <w:szCs w:val="22"/>
        </w:rPr>
        <w:t>五个月</w:t>
      </w:r>
      <w:r w:rsidR="00C74EC9" w:rsidRPr="00A403ED">
        <w:rPr>
          <w:rFonts w:eastAsia="仿宋"/>
          <w:sz w:val="21"/>
          <w:szCs w:val="22"/>
        </w:rPr>
        <w:t>即可</w:t>
      </w:r>
      <w:r w:rsidR="009A7E20" w:rsidRPr="00A403ED">
        <w:rPr>
          <w:rFonts w:eastAsia="仿宋"/>
          <w:sz w:val="21"/>
          <w:szCs w:val="22"/>
        </w:rPr>
        <w:t>一举</w:t>
      </w:r>
      <w:r w:rsidR="0045272F" w:rsidRPr="00A403ED">
        <w:rPr>
          <w:rFonts w:eastAsia="仿宋"/>
          <w:sz w:val="21"/>
          <w:szCs w:val="22"/>
        </w:rPr>
        <w:t>完成目标</w:t>
      </w:r>
      <w:r w:rsidR="003C50BF" w:rsidRPr="00A403ED">
        <w:rPr>
          <w:rFonts w:eastAsia="仿宋"/>
          <w:sz w:val="21"/>
          <w:szCs w:val="22"/>
        </w:rPr>
        <w:t>。</w:t>
      </w:r>
    </w:p>
    <w:p w14:paraId="3FDE5559" w14:textId="2E1AA45B" w:rsidR="00E326E0" w:rsidRPr="006708A0" w:rsidRDefault="000A0BEC" w:rsidP="00CC600D">
      <w:pPr>
        <w:spacing w:line="240" w:lineRule="auto"/>
        <w:ind w:firstLineChars="200" w:firstLine="480"/>
      </w:pPr>
      <w:r w:rsidRPr="000A0BEC">
        <w:rPr>
          <w:rFonts w:hint="eastAsia"/>
        </w:rPr>
        <w:t>Lefevere</w:t>
      </w:r>
      <w:r w:rsidRPr="000A0BEC">
        <w:rPr>
          <w:rFonts w:hint="eastAsia"/>
        </w:rPr>
        <w:t>强调译者</w:t>
      </w:r>
      <w:r w:rsidR="00F21661">
        <w:rPr>
          <w:rFonts w:hint="eastAsia"/>
        </w:rPr>
        <w:t>在必要时</w:t>
      </w:r>
      <w:r w:rsidRPr="000A0BEC">
        <w:rPr>
          <w:rFonts w:hint="eastAsia"/>
        </w:rPr>
        <w:t>会动用“言外行为策略（</w:t>
      </w:r>
      <w:r w:rsidRPr="000A0BEC">
        <w:rPr>
          <w:rFonts w:hint="eastAsia"/>
        </w:rPr>
        <w:t>illocutionary strategies</w:t>
      </w:r>
      <w:r w:rsidRPr="000A0BEC">
        <w:rPr>
          <w:rFonts w:hint="eastAsia"/>
        </w:rPr>
        <w:t>）”来调配文本对读者的最终效果，而这些策略并不限于语言层面的</w:t>
      </w:r>
      <w:r w:rsidR="00F21661">
        <w:rPr>
          <w:rFonts w:hint="eastAsia"/>
        </w:rPr>
        <w:t>技术操作</w:t>
      </w:r>
      <w:r w:rsidRPr="000A0BEC">
        <w:rPr>
          <w:rFonts w:hint="eastAsia"/>
        </w:rPr>
        <w:t>，更会在意识形态、诗学等层面运作，以“</w:t>
      </w:r>
      <w:r w:rsidR="00E36BDA">
        <w:rPr>
          <w:rFonts w:hint="eastAsia"/>
        </w:rPr>
        <w:t>在另一个文化中</w:t>
      </w:r>
      <w:r w:rsidRPr="000A0BEC">
        <w:rPr>
          <w:rFonts w:hint="eastAsia"/>
        </w:rPr>
        <w:t>投射</w:t>
      </w:r>
      <w:r w:rsidR="00E36BDA">
        <w:rPr>
          <w:rFonts w:hint="eastAsia"/>
        </w:rPr>
        <w:t>作者的</w:t>
      </w:r>
      <w:r w:rsidRPr="000A0BEC">
        <w:rPr>
          <w:rFonts w:hint="eastAsia"/>
        </w:rPr>
        <w:t>形象”</w:t>
      </w:r>
      <w:r>
        <w:rPr>
          <w:rFonts w:hint="eastAsia"/>
        </w:rPr>
        <w:t>。</w:t>
      </w:r>
      <w:r w:rsidR="00E36BDA">
        <w:rPr>
          <w:rFonts w:hint="eastAsia"/>
        </w:rPr>
        <w:t>（</w:t>
      </w:r>
      <w:r w:rsidR="00E36BDA">
        <w:rPr>
          <w:rFonts w:hint="eastAsia"/>
        </w:rPr>
        <w:t>Lefevere 2017: 7; 75</w:t>
      </w:r>
      <w:r w:rsidR="00E36BDA">
        <w:rPr>
          <w:rFonts w:hint="eastAsia"/>
        </w:rPr>
        <w:t>）。</w:t>
      </w:r>
      <w:r w:rsidR="00C74EC9" w:rsidRPr="00C74EC9">
        <w:rPr>
          <w:rFonts w:hint="eastAsia"/>
        </w:rPr>
        <w:t>在此意义上，</w:t>
      </w:r>
      <w:r w:rsidR="00C74EC9" w:rsidRPr="00C74EC9">
        <w:rPr>
          <w:rFonts w:hint="eastAsia"/>
        </w:rPr>
        <w:t>minimal opposition</w:t>
      </w:r>
      <w:r w:rsidR="00C74EC9" w:rsidRPr="00C74EC9">
        <w:rPr>
          <w:rFonts w:hint="eastAsia"/>
        </w:rPr>
        <w:t>若直译为“最</w:t>
      </w:r>
      <w:r w:rsidR="00A13FA7">
        <w:rPr>
          <w:rFonts w:hint="eastAsia"/>
        </w:rPr>
        <w:t>小程度的抵抗”不仅过于“中式英语”，不符合中文的诗学规范</w:t>
      </w:r>
      <w:r w:rsidR="00C74EC9" w:rsidRPr="00C74EC9">
        <w:rPr>
          <w:rFonts w:hint="eastAsia"/>
        </w:rPr>
        <w:t>，</w:t>
      </w:r>
      <w:r w:rsidR="00A13FA7">
        <w:rPr>
          <w:rFonts w:hint="eastAsia"/>
        </w:rPr>
        <w:t>也把“抵抗”</w:t>
      </w:r>
      <w:r w:rsidR="009A7E20">
        <w:rPr>
          <w:rFonts w:hint="eastAsia"/>
        </w:rPr>
        <w:t>变成了可量化之物</w:t>
      </w:r>
      <w:r w:rsidR="00A13FA7">
        <w:rPr>
          <w:rFonts w:hint="eastAsia"/>
        </w:rPr>
        <w:t>，削弱了</w:t>
      </w:r>
      <w:r w:rsidR="009A7E20">
        <w:rPr>
          <w:rFonts w:hint="eastAsia"/>
        </w:rPr>
        <w:t>其</w:t>
      </w:r>
      <w:r w:rsidR="00A13FA7">
        <w:rPr>
          <w:rFonts w:hint="eastAsia"/>
        </w:rPr>
        <w:t>反侵略性质；</w:t>
      </w:r>
      <w:r w:rsidR="00C74EC9" w:rsidRPr="00C74EC9">
        <w:rPr>
          <w:rFonts w:hint="eastAsia"/>
        </w:rPr>
        <w:t>而译文用“几乎不会遇到像样的抵抗”</w:t>
      </w:r>
      <w:r w:rsidR="009A7E20">
        <w:rPr>
          <w:rFonts w:hint="eastAsia"/>
        </w:rPr>
        <w:t>对“抵抗”的效果</w:t>
      </w:r>
      <w:r w:rsidR="00C74EC9" w:rsidRPr="00C74EC9">
        <w:rPr>
          <w:rFonts w:hint="eastAsia"/>
        </w:rPr>
        <w:t>构成双重削弱</w:t>
      </w:r>
      <w:r w:rsidR="009A7E20">
        <w:rPr>
          <w:rFonts w:hint="eastAsia"/>
        </w:rPr>
        <w:t>，凸显行动者对“南进”可能遭遇抵抗的轻视，突出其攻击性与狂妄</w:t>
      </w:r>
      <w:r w:rsidR="006B0E5D">
        <w:rPr>
          <w:rFonts w:hint="eastAsia"/>
        </w:rPr>
        <w:t>，这是</w:t>
      </w:r>
      <w:r w:rsidR="009A7E20">
        <w:rPr>
          <w:rFonts w:hint="eastAsia"/>
        </w:rPr>
        <w:t>通过增强</w:t>
      </w:r>
      <w:r w:rsidR="006B0E5D">
        <w:rPr>
          <w:rFonts w:hint="eastAsia"/>
        </w:rPr>
        <w:t>行动者</w:t>
      </w:r>
      <w:r w:rsidR="009A7E20">
        <w:rPr>
          <w:rFonts w:hint="eastAsia"/>
        </w:rPr>
        <w:t>的语气来强化</w:t>
      </w:r>
      <w:r w:rsidR="006B0E5D">
        <w:rPr>
          <w:rFonts w:hint="eastAsia"/>
        </w:rPr>
        <w:t>对其的</w:t>
      </w:r>
      <w:r w:rsidR="009A7E20">
        <w:rPr>
          <w:rFonts w:hint="eastAsia"/>
        </w:rPr>
        <w:t>贬义</w:t>
      </w:r>
      <w:r w:rsidR="006B0E5D">
        <w:rPr>
          <w:rFonts w:hint="eastAsia"/>
        </w:rPr>
        <w:t>评价效果。紧跟着的</w:t>
      </w:r>
      <w:r w:rsidR="006B0E5D">
        <w:rPr>
          <w:rFonts w:hint="eastAsia"/>
        </w:rPr>
        <w:t>only five months</w:t>
      </w:r>
      <w:r w:rsidR="006B0E5D">
        <w:t>…</w:t>
      </w:r>
      <w:r w:rsidR="006B0E5D">
        <w:rPr>
          <w:rFonts w:hint="eastAsia"/>
        </w:rPr>
        <w:t>一句</w:t>
      </w:r>
      <w:r w:rsidR="00C74EC9" w:rsidRPr="00C74EC9">
        <w:rPr>
          <w:rFonts w:hint="eastAsia"/>
        </w:rPr>
        <w:t>，</w:t>
      </w:r>
      <w:r w:rsidR="006B0E5D">
        <w:rPr>
          <w:rFonts w:hint="eastAsia"/>
        </w:rPr>
        <w:t>only</w:t>
      </w:r>
      <w:r w:rsidR="006B0E5D">
        <w:rPr>
          <w:rFonts w:hint="eastAsia"/>
        </w:rPr>
        <w:t>本就有增强叙事口吻的效果，</w:t>
      </w:r>
      <w:r w:rsidR="00C74EC9" w:rsidRPr="00C74EC9">
        <w:rPr>
          <w:rFonts w:hint="eastAsia"/>
        </w:rPr>
        <w:lastRenderedPageBreak/>
        <w:t>译文</w:t>
      </w:r>
      <w:r w:rsidR="009A7E20">
        <w:rPr>
          <w:rFonts w:hint="eastAsia"/>
        </w:rPr>
        <w:t>处理为</w:t>
      </w:r>
      <w:r w:rsidR="00C74EC9" w:rsidRPr="00C74EC9">
        <w:rPr>
          <w:rFonts w:hint="eastAsia"/>
        </w:rPr>
        <w:t>“</w:t>
      </w:r>
      <w:r w:rsidR="009A7E20">
        <w:rPr>
          <w:rFonts w:hint="eastAsia"/>
        </w:rPr>
        <w:t>仅需</w:t>
      </w:r>
      <w:r w:rsidR="00C74EC9" w:rsidRPr="00C74EC9">
        <w:rPr>
          <w:rFonts w:hint="eastAsia"/>
        </w:rPr>
        <w:t>五个月</w:t>
      </w:r>
      <w:r w:rsidR="009A7E20">
        <w:rPr>
          <w:rFonts w:hint="eastAsia"/>
        </w:rPr>
        <w:t>即可一举完成目标</w:t>
      </w:r>
      <w:r w:rsidR="00C74EC9" w:rsidRPr="00C74EC9">
        <w:rPr>
          <w:rFonts w:hint="eastAsia"/>
        </w:rPr>
        <w:t>”</w:t>
      </w:r>
      <w:r w:rsidR="009A7E20">
        <w:rPr>
          <w:rFonts w:hint="eastAsia"/>
        </w:rPr>
        <w:t>，</w:t>
      </w:r>
      <w:r w:rsidR="006B0E5D">
        <w:rPr>
          <w:rFonts w:hint="eastAsia"/>
        </w:rPr>
        <w:t>不仅</w:t>
      </w:r>
      <w:r w:rsidR="00C74EC9" w:rsidRPr="00C74EC9">
        <w:rPr>
          <w:rFonts w:hint="eastAsia"/>
        </w:rPr>
        <w:t>把</w:t>
      </w:r>
      <w:r w:rsidR="006B0E5D">
        <w:rPr>
          <w:rFonts w:hint="eastAsia"/>
        </w:rPr>
        <w:t>原句的增强对象</w:t>
      </w:r>
      <w:r w:rsidR="009A7E20">
        <w:rPr>
          <w:rFonts w:hint="eastAsia"/>
        </w:rPr>
        <w:t>“时间短”转化为“难度低”，</w:t>
      </w:r>
      <w:r w:rsidR="00C6790B">
        <w:rPr>
          <w:rFonts w:hint="eastAsia"/>
        </w:rPr>
        <w:t>更显日军之“乐观”，而且</w:t>
      </w:r>
      <w:r w:rsidR="00C74EC9" w:rsidRPr="00C74EC9">
        <w:rPr>
          <w:rFonts w:hint="eastAsia"/>
        </w:rPr>
        <w:t>“</w:t>
      </w:r>
      <w:r w:rsidR="009A7E20">
        <w:rPr>
          <w:rFonts w:hint="eastAsia"/>
        </w:rPr>
        <w:t>即可</w:t>
      </w:r>
      <w:r w:rsidR="00C74EC9" w:rsidRPr="00C74EC9">
        <w:rPr>
          <w:rFonts w:hint="eastAsia"/>
        </w:rPr>
        <w:t>”“一举”</w:t>
      </w:r>
      <w:r w:rsidR="00DD5EC1">
        <w:rPr>
          <w:rFonts w:hint="eastAsia"/>
        </w:rPr>
        <w:t>等增译之词</w:t>
      </w:r>
      <w:r w:rsidR="00C6790B">
        <w:rPr>
          <w:rFonts w:hint="eastAsia"/>
        </w:rPr>
        <w:t>也均更显</w:t>
      </w:r>
      <w:r w:rsidR="009A7E20">
        <w:rPr>
          <w:rFonts w:hint="eastAsia"/>
        </w:rPr>
        <w:t>日军认为</w:t>
      </w:r>
      <w:r w:rsidR="00C6790B">
        <w:rPr>
          <w:rFonts w:hint="eastAsia"/>
        </w:rPr>
        <w:t>“南进”</w:t>
      </w:r>
      <w:r w:rsidR="009A7E20">
        <w:rPr>
          <w:rFonts w:hint="eastAsia"/>
        </w:rPr>
        <w:t>成功的</w:t>
      </w:r>
      <w:r w:rsidR="00C74EC9" w:rsidRPr="00C74EC9">
        <w:rPr>
          <w:rFonts w:hint="eastAsia"/>
        </w:rPr>
        <w:t>必然性。因此，本例是有</w:t>
      </w:r>
      <w:r w:rsidR="009A7E20">
        <w:rPr>
          <w:rFonts w:hint="eastAsia"/>
        </w:rPr>
        <w:t>意识地将日本军方的</w:t>
      </w:r>
      <w:r w:rsidR="00C74EC9" w:rsidRPr="00C74EC9">
        <w:rPr>
          <w:rFonts w:hint="eastAsia"/>
        </w:rPr>
        <w:t>乐观判断</w:t>
      </w:r>
      <w:r w:rsidR="00F04778">
        <w:rPr>
          <w:rFonts w:hint="eastAsia"/>
        </w:rPr>
        <w:t>重写</w:t>
      </w:r>
      <w:r w:rsidR="00C74EC9" w:rsidRPr="00C74EC9">
        <w:rPr>
          <w:rFonts w:hint="eastAsia"/>
        </w:rPr>
        <w:t>为更显轻敌与侵略心态的表述，使译文更稳定地落入</w:t>
      </w:r>
      <w:r w:rsidR="00813844">
        <w:rPr>
          <w:rFonts w:hint="eastAsia"/>
        </w:rPr>
        <w:t>目的语历史文化语境的</w:t>
      </w:r>
      <w:r w:rsidR="00C74EC9" w:rsidRPr="00C74EC9">
        <w:rPr>
          <w:rFonts w:hint="eastAsia"/>
        </w:rPr>
        <w:t>“侵略</w:t>
      </w:r>
      <w:r w:rsidR="009E0F84">
        <w:rPr>
          <w:rFonts w:hint="eastAsia"/>
        </w:rPr>
        <w:t>——反侵略</w:t>
      </w:r>
      <w:r w:rsidR="00C74EC9" w:rsidRPr="00C74EC9">
        <w:rPr>
          <w:rFonts w:hint="eastAsia"/>
        </w:rPr>
        <w:t>”叙事框架。</w:t>
      </w:r>
    </w:p>
    <w:p w14:paraId="417A3E33" w14:textId="70901643" w:rsidR="006708A0" w:rsidRDefault="00242332" w:rsidP="00CC600D">
      <w:pPr>
        <w:spacing w:line="240" w:lineRule="auto"/>
        <w:ind w:firstLineChars="200" w:firstLine="480"/>
      </w:pPr>
      <w:r>
        <w:rPr>
          <w:rFonts w:hint="eastAsia"/>
        </w:rPr>
        <w:t>与此相对地</w:t>
      </w:r>
      <w:r w:rsidR="00B67E47">
        <w:rPr>
          <w:rFonts w:hint="eastAsia"/>
        </w:rPr>
        <w:t>，以下</w:t>
      </w:r>
      <w:r w:rsidR="00BF5163">
        <w:rPr>
          <w:rFonts w:hint="eastAsia"/>
        </w:rPr>
        <w:t>是</w:t>
      </w:r>
      <w:r w:rsidR="00B67E47">
        <w:rPr>
          <w:rFonts w:hint="eastAsia"/>
        </w:rPr>
        <w:t>弱化语气一例：</w:t>
      </w:r>
    </w:p>
    <w:p w14:paraId="4DC404D4" w14:textId="3EEB779D" w:rsidR="00484518" w:rsidRPr="009C0F03" w:rsidRDefault="00484518" w:rsidP="00AB487B">
      <w:pPr>
        <w:spacing w:line="240" w:lineRule="auto"/>
        <w:ind w:firstLineChars="200" w:firstLine="420"/>
        <w:rPr>
          <w:sz w:val="21"/>
          <w:szCs w:val="22"/>
        </w:rPr>
      </w:pPr>
      <w:r w:rsidRPr="009C0F03">
        <w:rPr>
          <w:rFonts w:ascii="仿宋" w:eastAsia="仿宋" w:hAnsi="仿宋" w:hint="eastAsia"/>
          <w:sz w:val="21"/>
          <w:szCs w:val="22"/>
        </w:rPr>
        <w:t>例</w:t>
      </w:r>
      <w:r w:rsidRPr="009C0F03">
        <w:rPr>
          <w:rFonts w:hint="eastAsia"/>
          <w:sz w:val="21"/>
          <w:szCs w:val="22"/>
        </w:rPr>
        <w:t>5</w:t>
      </w:r>
    </w:p>
    <w:p w14:paraId="13BA8C25" w14:textId="7C907ACD" w:rsidR="00AB487B" w:rsidRPr="009C0F03" w:rsidRDefault="00AB487B" w:rsidP="00AB487B">
      <w:pPr>
        <w:spacing w:line="240" w:lineRule="auto"/>
        <w:ind w:firstLineChars="200" w:firstLine="420"/>
        <w:rPr>
          <w:sz w:val="21"/>
          <w:szCs w:val="22"/>
        </w:rPr>
      </w:pPr>
      <w:r w:rsidRPr="009C0F03">
        <w:rPr>
          <w:rFonts w:hint="eastAsia"/>
          <w:sz w:val="21"/>
          <w:szCs w:val="22"/>
        </w:rPr>
        <w:t>【原文】</w:t>
      </w:r>
      <w:r w:rsidRPr="009C0F03">
        <w:rPr>
          <w:sz w:val="21"/>
          <w:szCs w:val="22"/>
        </w:rPr>
        <w:t>Nagano swore</w:t>
      </w:r>
      <w:r w:rsidRPr="009C0F03">
        <w:rPr>
          <w:color w:val="EE0000"/>
          <w:sz w:val="21"/>
          <w:szCs w:val="22"/>
        </w:rPr>
        <w:t xml:space="preserve"> </w:t>
      </w:r>
      <w:r w:rsidRPr="009C0F03">
        <w:rPr>
          <w:sz w:val="21"/>
          <w:szCs w:val="22"/>
        </w:rPr>
        <w:t>that Japan should never fight a war that could be avoided, but he warned against a peace that bought a little time at the price of eventual doom—a peace of the sort of the ‘Winter Battle at Osaka Castle.’ Sugiyama concurred. He explained the necessity</w:t>
      </w:r>
      <w:r w:rsidRPr="009C0F03">
        <w:rPr>
          <w:color w:val="EE0000"/>
          <w:sz w:val="21"/>
          <w:szCs w:val="22"/>
        </w:rPr>
        <w:t xml:space="preserve"> </w:t>
      </w:r>
      <w:r w:rsidRPr="009C0F03">
        <w:rPr>
          <w:sz w:val="21"/>
          <w:szCs w:val="22"/>
        </w:rPr>
        <w:t>of readiness to begin hostilities by the end of October and, consequently, the need for a war decision by that month's start.</w:t>
      </w:r>
    </w:p>
    <w:p w14:paraId="769F2FBF" w14:textId="050B7C1E" w:rsidR="00AB487B" w:rsidRPr="009C0F03" w:rsidRDefault="00AB487B" w:rsidP="00AB487B">
      <w:pPr>
        <w:spacing w:line="240" w:lineRule="auto"/>
        <w:ind w:firstLineChars="200" w:firstLine="420"/>
        <w:rPr>
          <w:sz w:val="21"/>
          <w:szCs w:val="22"/>
        </w:rPr>
      </w:pPr>
      <w:r w:rsidRPr="009C0F03">
        <w:rPr>
          <w:rFonts w:hint="eastAsia"/>
          <w:sz w:val="21"/>
          <w:szCs w:val="22"/>
        </w:rPr>
        <w:t>【译文】</w:t>
      </w:r>
      <w:r w:rsidR="005D73F8" w:rsidRPr="009C0F03">
        <w:rPr>
          <w:rFonts w:ascii="仿宋" w:eastAsia="仿宋" w:hAnsi="仿宋" w:hint="eastAsia"/>
          <w:sz w:val="21"/>
          <w:szCs w:val="22"/>
        </w:rPr>
        <w:t>永野修身</w:t>
      </w:r>
      <w:r w:rsidRPr="009C0F03">
        <w:rPr>
          <w:rFonts w:ascii="仿宋" w:eastAsia="仿宋" w:hAnsi="仿宋"/>
          <w:sz w:val="21"/>
          <w:szCs w:val="22"/>
        </w:rPr>
        <w:t>强调，日本绝不应卷入本可以避免的战争；但他也援引</w:t>
      </w:r>
      <w:r w:rsidR="003C68CC" w:rsidRPr="009C0F03">
        <w:rPr>
          <w:rFonts w:ascii="仿宋" w:eastAsia="仿宋" w:hAnsi="仿宋" w:hint="eastAsia"/>
          <w:sz w:val="21"/>
          <w:szCs w:val="22"/>
        </w:rPr>
        <w:t>“</w:t>
      </w:r>
      <w:r w:rsidRPr="009C0F03">
        <w:rPr>
          <w:rFonts w:ascii="仿宋" w:eastAsia="仿宋" w:hAnsi="仿宋"/>
          <w:sz w:val="21"/>
          <w:szCs w:val="22"/>
        </w:rPr>
        <w:t>大阪冬之阵</w:t>
      </w:r>
      <w:r w:rsidR="003C68CC" w:rsidRPr="009C0F03">
        <w:rPr>
          <w:rFonts w:ascii="仿宋" w:eastAsia="仿宋" w:hAnsi="仿宋" w:hint="eastAsia"/>
          <w:sz w:val="21"/>
          <w:szCs w:val="22"/>
        </w:rPr>
        <w:t>”</w:t>
      </w:r>
      <w:r w:rsidRPr="009C0F03">
        <w:rPr>
          <w:rFonts w:ascii="仿宋" w:eastAsia="仿宋" w:hAnsi="仿宋"/>
          <w:sz w:val="21"/>
          <w:szCs w:val="22"/>
        </w:rPr>
        <w:t>的典故说，日本不能</w:t>
      </w:r>
      <w:r w:rsidR="002E0376" w:rsidRPr="009C0F03">
        <w:rPr>
          <w:rFonts w:ascii="仿宋" w:eastAsia="仿宋" w:hAnsi="仿宋" w:hint="eastAsia"/>
          <w:sz w:val="21"/>
          <w:szCs w:val="22"/>
        </w:rPr>
        <w:t>以最终的毁灭为代价</w:t>
      </w:r>
      <w:r w:rsidR="00485A01" w:rsidRPr="009C0F03">
        <w:rPr>
          <w:rFonts w:ascii="仿宋" w:eastAsia="仿宋" w:hAnsi="仿宋" w:hint="eastAsia"/>
          <w:sz w:val="21"/>
          <w:szCs w:val="22"/>
        </w:rPr>
        <w:t>追求</w:t>
      </w:r>
      <w:r w:rsidR="003117DE" w:rsidRPr="009C0F03">
        <w:rPr>
          <w:rFonts w:ascii="仿宋" w:eastAsia="仿宋" w:hAnsi="仿宋" w:hint="eastAsia"/>
          <w:sz w:val="21"/>
          <w:szCs w:val="22"/>
        </w:rPr>
        <w:t>转瞬即逝</w:t>
      </w:r>
      <w:r w:rsidRPr="009C0F03">
        <w:rPr>
          <w:rFonts w:ascii="仿宋" w:eastAsia="仿宋" w:hAnsi="仿宋"/>
          <w:sz w:val="21"/>
          <w:szCs w:val="22"/>
        </w:rPr>
        <w:t>的和平</w:t>
      </w:r>
      <w:r w:rsidR="002E0376" w:rsidRPr="009C0F03">
        <w:rPr>
          <w:rFonts w:ascii="仿宋" w:eastAsia="仿宋" w:hAnsi="仿宋" w:hint="eastAsia"/>
          <w:sz w:val="21"/>
          <w:szCs w:val="22"/>
        </w:rPr>
        <w:t>。</w:t>
      </w:r>
      <w:r w:rsidRPr="009C0F03">
        <w:rPr>
          <w:rFonts w:ascii="仿宋" w:eastAsia="仿宋" w:hAnsi="仿宋"/>
          <w:sz w:val="21"/>
          <w:szCs w:val="22"/>
        </w:rPr>
        <w:t>杉山对此表示赞同。他进一步说明，如需在十月底前具备开战能力，就必须在月初之前作出相应的作战决策。</w:t>
      </w:r>
    </w:p>
    <w:p w14:paraId="0B89CF17" w14:textId="131B913F" w:rsidR="00332DE0" w:rsidRPr="0022243A" w:rsidRDefault="00332DE0" w:rsidP="00584434">
      <w:pPr>
        <w:spacing w:line="240" w:lineRule="auto"/>
        <w:ind w:firstLineChars="200" w:firstLine="420"/>
        <w:rPr>
          <w:rFonts w:eastAsia="仿宋"/>
          <w:sz w:val="21"/>
          <w:szCs w:val="22"/>
        </w:rPr>
      </w:pPr>
      <w:r w:rsidRPr="0022243A">
        <w:rPr>
          <w:rFonts w:eastAsia="仿宋"/>
          <w:sz w:val="21"/>
          <w:szCs w:val="22"/>
        </w:rPr>
        <w:t>*</w:t>
      </w:r>
      <w:r w:rsidRPr="0022243A">
        <w:rPr>
          <w:rFonts w:eastAsia="仿宋"/>
          <w:sz w:val="21"/>
          <w:szCs w:val="22"/>
        </w:rPr>
        <w:t>注释</w:t>
      </w:r>
      <w:r w:rsidR="00F76788" w:rsidRPr="0022243A">
        <w:rPr>
          <w:rFonts w:eastAsia="仿宋"/>
          <w:sz w:val="21"/>
          <w:szCs w:val="22"/>
        </w:rPr>
        <w:t>1</w:t>
      </w:r>
      <w:r w:rsidRPr="0022243A">
        <w:rPr>
          <w:rFonts w:eastAsia="仿宋"/>
          <w:sz w:val="21"/>
          <w:szCs w:val="22"/>
        </w:rPr>
        <w:t>：大阪冬之阵，日本战国末期大阪之役的一部分。</w:t>
      </w:r>
      <w:r w:rsidR="00D65E70" w:rsidRPr="0022243A">
        <w:rPr>
          <w:rFonts w:eastAsia="仿宋"/>
          <w:sz w:val="21"/>
          <w:szCs w:val="22"/>
        </w:rPr>
        <w:t>1614</w:t>
      </w:r>
      <w:r w:rsidR="00D65E70" w:rsidRPr="0022243A">
        <w:rPr>
          <w:rFonts w:eastAsia="仿宋"/>
          <w:sz w:val="21"/>
          <w:szCs w:val="22"/>
        </w:rPr>
        <w:t>年冬季，</w:t>
      </w:r>
      <w:r w:rsidRPr="0022243A">
        <w:rPr>
          <w:rFonts w:eastAsia="仿宋"/>
          <w:sz w:val="21"/>
          <w:szCs w:val="22"/>
        </w:rPr>
        <w:t>德川家康率军围攻丰臣秀赖的大阪城，久攻不下</w:t>
      </w:r>
      <w:r w:rsidR="00D65E70" w:rsidRPr="0022243A">
        <w:rPr>
          <w:rFonts w:eastAsia="仿宋"/>
          <w:sz w:val="21"/>
          <w:szCs w:val="22"/>
        </w:rPr>
        <w:t>，遂</w:t>
      </w:r>
      <w:r w:rsidRPr="0022243A">
        <w:rPr>
          <w:rFonts w:eastAsia="仿宋"/>
          <w:sz w:val="21"/>
          <w:szCs w:val="22"/>
        </w:rPr>
        <w:t>与丰臣议和，丰臣同意</w:t>
      </w:r>
      <w:r w:rsidR="001065FB" w:rsidRPr="0022243A">
        <w:rPr>
          <w:rFonts w:eastAsia="仿宋"/>
          <w:sz w:val="21"/>
          <w:szCs w:val="22"/>
        </w:rPr>
        <w:t>以</w:t>
      </w:r>
      <w:r w:rsidRPr="0022243A">
        <w:rPr>
          <w:rFonts w:eastAsia="仿宋"/>
          <w:sz w:val="21"/>
          <w:szCs w:val="22"/>
        </w:rPr>
        <w:t>填平外护城河作为</w:t>
      </w:r>
      <w:r w:rsidR="001065FB" w:rsidRPr="0022243A">
        <w:rPr>
          <w:rFonts w:eastAsia="仿宋"/>
          <w:sz w:val="21"/>
          <w:szCs w:val="22"/>
        </w:rPr>
        <w:t>和平条件</w:t>
      </w:r>
      <w:r w:rsidRPr="0022243A">
        <w:rPr>
          <w:rFonts w:eastAsia="仿宋"/>
          <w:sz w:val="21"/>
          <w:szCs w:val="22"/>
        </w:rPr>
        <w:t>，</w:t>
      </w:r>
      <w:r w:rsidR="001065FB" w:rsidRPr="0022243A">
        <w:rPr>
          <w:rFonts w:eastAsia="仿宋"/>
          <w:sz w:val="21"/>
          <w:szCs w:val="22"/>
        </w:rPr>
        <w:t>以免立刻全军覆没，</w:t>
      </w:r>
      <w:r w:rsidRPr="0022243A">
        <w:rPr>
          <w:rFonts w:eastAsia="仿宋"/>
          <w:sz w:val="21"/>
          <w:szCs w:val="22"/>
        </w:rPr>
        <w:t>但德川利用这一机会</w:t>
      </w:r>
      <w:r w:rsidR="00D65E70" w:rsidRPr="0022243A">
        <w:rPr>
          <w:rFonts w:eastAsia="仿宋"/>
          <w:sz w:val="21"/>
          <w:szCs w:val="22"/>
        </w:rPr>
        <w:t>使大阪城失去屏障，</w:t>
      </w:r>
      <w:r w:rsidRPr="0022243A">
        <w:rPr>
          <w:rFonts w:eastAsia="仿宋"/>
          <w:sz w:val="21"/>
          <w:szCs w:val="22"/>
        </w:rPr>
        <w:t>于次年的夏之阵轻易攻克大阪城，丰臣氏灭亡。</w:t>
      </w:r>
    </w:p>
    <w:p w14:paraId="3B544EEC" w14:textId="05A99765" w:rsidR="002E6196" w:rsidRPr="002E6196" w:rsidRDefault="002E6196" w:rsidP="002E6196">
      <w:pPr>
        <w:spacing w:line="240" w:lineRule="auto"/>
        <w:ind w:firstLineChars="200" w:firstLine="480"/>
      </w:pPr>
      <w:r w:rsidRPr="002E6196">
        <w:t>本例的翻译难点在于两组词汇的语气处理。第一组是</w:t>
      </w:r>
      <w:r w:rsidRPr="002E6196">
        <w:t>swore</w:t>
      </w:r>
      <w:r w:rsidRPr="002E6196">
        <w:t>和</w:t>
      </w:r>
      <w:r w:rsidRPr="002E6196">
        <w:t>warned</w:t>
      </w:r>
      <w:r w:rsidRPr="002E6196">
        <w:t>。这两个词在英语中带有强烈的情态色彩：</w:t>
      </w:r>
      <w:r w:rsidRPr="002E6196">
        <w:t>swore</w:t>
      </w:r>
      <w:r w:rsidRPr="002E6196">
        <w:t>暗示庄严承诺，</w:t>
      </w:r>
      <w:r w:rsidRPr="002E6196">
        <w:t>warned</w:t>
      </w:r>
      <w:r w:rsidRPr="002E6196">
        <w:t>暗示出于责任感的忠告，二者叠加，在原文中客观上赋予了永野修身一种</w:t>
      </w:r>
      <w:r w:rsidRPr="002E6196">
        <w:t>"</w:t>
      </w:r>
      <w:r w:rsidRPr="002E6196">
        <w:t>忧国忧民、为国请命</w:t>
      </w:r>
      <w:r w:rsidRPr="002E6196">
        <w:t>"</w:t>
      </w:r>
      <w:r w:rsidRPr="002E6196">
        <w:t>的话语姿态。若直译为</w:t>
      </w:r>
      <w:r w:rsidR="00F07763">
        <w:rPr>
          <w:rFonts w:hint="eastAsia"/>
        </w:rPr>
        <w:t>“</w:t>
      </w:r>
      <w:r w:rsidRPr="002E6196">
        <w:t>发誓</w:t>
      </w:r>
      <w:r w:rsidR="00F07763">
        <w:rPr>
          <w:rFonts w:hint="eastAsia"/>
        </w:rPr>
        <w:t>”</w:t>
      </w:r>
      <w:r w:rsidRPr="002E6196">
        <w:t>和</w:t>
      </w:r>
      <w:r w:rsidR="00F07763">
        <w:rPr>
          <w:rFonts w:hint="eastAsia"/>
        </w:rPr>
        <w:t>“</w:t>
      </w:r>
      <w:r w:rsidRPr="002E6196">
        <w:t>警告</w:t>
      </w:r>
      <w:r w:rsidR="00F07763">
        <w:rPr>
          <w:rFonts w:hint="eastAsia"/>
        </w:rPr>
        <w:t>”，</w:t>
      </w:r>
      <w:r w:rsidRPr="002E6196">
        <w:t>这种姿态会被完整移植到中文语境中</w:t>
      </w:r>
      <w:r w:rsidR="00F07763">
        <w:rPr>
          <w:rFonts w:hint="eastAsia"/>
        </w:rPr>
        <w:t>；</w:t>
      </w:r>
      <w:r w:rsidRPr="002E6196">
        <w:t>而在目标语的抗战叙事框架下，将日本军国主义高层塑造为</w:t>
      </w:r>
      <w:r w:rsidR="00F07763">
        <w:rPr>
          <w:rFonts w:hint="eastAsia"/>
        </w:rPr>
        <w:t>“</w:t>
      </w:r>
      <w:r w:rsidRPr="002E6196">
        <w:t>竭诚为国</w:t>
      </w:r>
      <w:r w:rsidR="00F07763">
        <w:rPr>
          <w:rFonts w:hint="eastAsia"/>
        </w:rPr>
        <w:t>”</w:t>
      </w:r>
      <w:r w:rsidRPr="002E6196">
        <w:t>的形象显然不可接受。但译者面临的选择并非只有直译与弱化两种：如果译为</w:t>
      </w:r>
      <w:r w:rsidR="00F07763">
        <w:rPr>
          <w:rFonts w:hint="eastAsia"/>
        </w:rPr>
        <w:t>“</w:t>
      </w:r>
      <w:r w:rsidRPr="002E6196">
        <w:t>声称</w:t>
      </w:r>
      <w:r w:rsidR="00F07763">
        <w:rPr>
          <w:rFonts w:hint="eastAsia"/>
        </w:rPr>
        <w:t>”</w:t>
      </w:r>
      <w:r w:rsidRPr="002E6196">
        <w:t>和</w:t>
      </w:r>
      <w:r w:rsidR="00F07763">
        <w:rPr>
          <w:rFonts w:hint="eastAsia"/>
        </w:rPr>
        <w:t>“</w:t>
      </w:r>
      <w:r w:rsidRPr="002E6196">
        <w:t>鼓吹</w:t>
      </w:r>
      <w:r w:rsidR="00F07763">
        <w:rPr>
          <w:rFonts w:hint="eastAsia"/>
        </w:rPr>
        <w:t>”</w:t>
      </w:r>
      <w:r w:rsidRPr="002E6196">
        <w:t>，则走向另一个极端，变成了译者在替读者下判断。译文选择</w:t>
      </w:r>
      <w:r w:rsidR="00F07763">
        <w:rPr>
          <w:rFonts w:hint="eastAsia"/>
        </w:rPr>
        <w:t>“</w:t>
      </w:r>
      <w:r w:rsidRPr="002E6196">
        <w:t>强调</w:t>
      </w:r>
      <w:r w:rsidR="00F07763">
        <w:rPr>
          <w:rFonts w:hint="eastAsia"/>
        </w:rPr>
        <w:t>”</w:t>
      </w:r>
      <w:r w:rsidRPr="002E6196">
        <w:t>和</w:t>
      </w:r>
      <w:r w:rsidR="00F07763">
        <w:rPr>
          <w:rFonts w:hint="eastAsia"/>
        </w:rPr>
        <w:t>“</w:t>
      </w:r>
      <w:r w:rsidRPr="002E6196">
        <w:t>说</w:t>
      </w:r>
      <w:r w:rsidR="00F07763">
        <w:rPr>
          <w:rFonts w:hint="eastAsia"/>
        </w:rPr>
        <w:t>”</w:t>
      </w:r>
      <w:r w:rsidRPr="002E6196">
        <w:t>，取的是一个中间位：剥离原文的庄严感，但不注入贬义，让读者自行评判永野的立场。这种处理属于语气维度的弱化重写</w:t>
      </w:r>
      <w:r w:rsidR="00F07763">
        <w:rPr>
          <w:rFonts w:hint="eastAsia"/>
        </w:rPr>
        <w:t>：</w:t>
      </w:r>
      <w:r w:rsidRPr="002E6196">
        <w:t>改变的不是信息内容，而是话语主体的形象呈现。</w:t>
      </w:r>
    </w:p>
    <w:p w14:paraId="2C649871" w14:textId="2B873C70" w:rsidR="002E6196" w:rsidRPr="002E6196" w:rsidRDefault="002E6196" w:rsidP="002E6196">
      <w:pPr>
        <w:spacing w:line="240" w:lineRule="auto"/>
        <w:ind w:firstLineChars="200" w:firstLine="480"/>
      </w:pPr>
      <w:r w:rsidRPr="002E6196">
        <w:t>第二处值得注意的是对</w:t>
      </w:r>
      <w:r w:rsidR="00F07763">
        <w:rPr>
          <w:rFonts w:hint="eastAsia"/>
        </w:rPr>
        <w:t>“</w:t>
      </w:r>
      <w:r w:rsidRPr="002E6196">
        <w:t>大阪冬之阵</w:t>
      </w:r>
      <w:r w:rsidR="00F07763">
        <w:rPr>
          <w:rFonts w:hint="eastAsia"/>
        </w:rPr>
        <w:t>”</w:t>
      </w:r>
      <w:r w:rsidRPr="002E6196">
        <w:t>典故的处理方式。原文中，这一典故以同位语的形式直接嵌入永野的论述（</w:t>
      </w:r>
      <w:r w:rsidRPr="002E6196">
        <w:t xml:space="preserve">a peace of the sort of the </w:t>
      </w:r>
      <w:r w:rsidR="00F07763">
        <w:t>“</w:t>
      </w:r>
      <w:r w:rsidRPr="002E6196">
        <w:t>Winter Battle at Osaka Castle</w:t>
      </w:r>
      <w:r w:rsidR="00F07763">
        <w:t>”</w:t>
      </w:r>
      <w:r w:rsidRPr="002E6196">
        <w:t>），典故与论点之间没有话语距离，读者很容易将其作为论据本身来接受。译文增加了</w:t>
      </w:r>
      <w:r w:rsidR="00F07763">
        <w:rPr>
          <w:rFonts w:hint="eastAsia"/>
        </w:rPr>
        <w:t>“</w:t>
      </w:r>
      <w:r w:rsidRPr="002E6196">
        <w:t>援引</w:t>
      </w:r>
      <w:r w:rsidR="00F07763">
        <w:rPr>
          <w:rFonts w:hint="eastAsia"/>
        </w:rPr>
        <w:t>……</w:t>
      </w:r>
      <w:r w:rsidRPr="002E6196">
        <w:t>典故说</w:t>
      </w:r>
      <w:r w:rsidR="00F07763">
        <w:rPr>
          <w:rFonts w:hint="eastAsia"/>
        </w:rPr>
        <w:t>”</w:t>
      </w:r>
      <w:r w:rsidRPr="002E6196">
        <w:t>这一归属标记，将</w:t>
      </w:r>
      <w:r w:rsidR="00F07763">
        <w:rPr>
          <w:rFonts w:hint="eastAsia"/>
        </w:rPr>
        <w:t>这一</w:t>
      </w:r>
      <w:r w:rsidRPr="002E6196">
        <w:t>客观类比重新定位为永野用以劝说的修辞手段。这一操作拉开了译者与当事人话语之间的距离：读者</w:t>
      </w:r>
      <w:r w:rsidR="00F07763">
        <w:rPr>
          <w:rFonts w:hint="eastAsia"/>
        </w:rPr>
        <w:t>不会因为</w:t>
      </w:r>
      <w:r w:rsidRPr="002E6196">
        <w:t>有</w:t>
      </w:r>
      <w:r w:rsidR="00F07763">
        <w:rPr>
          <w:rFonts w:hint="eastAsia"/>
        </w:rPr>
        <w:t>“大阪冬之阵”的</w:t>
      </w:r>
      <w:r w:rsidRPr="002E6196">
        <w:t>历史先例</w:t>
      </w:r>
      <w:r w:rsidR="00F07763">
        <w:rPr>
          <w:rFonts w:hint="eastAsia"/>
        </w:rPr>
        <w:t>，就认为</w:t>
      </w:r>
      <w:r w:rsidRPr="002E6196">
        <w:t>和平是危险的，而是</w:t>
      </w:r>
      <w:r w:rsidR="00F07763">
        <w:rPr>
          <w:rFonts w:hint="eastAsia"/>
        </w:rPr>
        <w:t>认为</w:t>
      </w:r>
      <w:r w:rsidRPr="002E6196">
        <w:t>永野</w:t>
      </w:r>
      <w:r w:rsidR="00F07763">
        <w:rPr>
          <w:rFonts w:hint="eastAsia"/>
        </w:rPr>
        <w:t>在尝试</w:t>
      </w:r>
      <w:r w:rsidRPr="002E6196">
        <w:t>动用历史先例来为开战造势。这种话语归属的重新标记，与上述语气弱化形成配合</w:t>
      </w:r>
      <w:r w:rsidR="00F07763">
        <w:rPr>
          <w:rFonts w:hint="eastAsia"/>
        </w:rPr>
        <w:t>，</w:t>
      </w:r>
      <w:r w:rsidRPr="002E6196">
        <w:t>前者降低了说话者的道德高度，后者削弱了论据的说服力，共同将原文</w:t>
      </w:r>
      <w:r w:rsidR="00F07763">
        <w:rPr>
          <w:rFonts w:hint="eastAsia"/>
        </w:rPr>
        <w:t>的</w:t>
      </w:r>
      <w:r w:rsidRPr="002E6196">
        <w:t>劝谏语气重写为</w:t>
      </w:r>
      <w:r w:rsidR="00F07763">
        <w:rPr>
          <w:rFonts w:hint="eastAsia"/>
        </w:rPr>
        <w:t>“</w:t>
      </w:r>
      <w:r w:rsidRPr="002E6196">
        <w:t>主战派的内部动员</w:t>
      </w:r>
      <w:r w:rsidR="00F07763">
        <w:rPr>
          <w:rFonts w:hint="eastAsia"/>
        </w:rPr>
        <w:t>”</w:t>
      </w:r>
      <w:r w:rsidRPr="002E6196">
        <w:t>。这种调整正是意识形态约束作用于词汇层面的具体表现：译者并未改变永野发言的事实内容，而是通过语气降级与归属标记，重塑了目标语读者对这一话语行为性质的感知</w:t>
      </w:r>
      <w:r w:rsidRPr="002E6196">
        <w:t>，</w:t>
      </w:r>
      <w:r w:rsidRPr="002E6196">
        <w:lastRenderedPageBreak/>
        <w:t>以适应特定文化中的意识形态预设</w:t>
      </w:r>
      <w:r w:rsidRPr="002E6196">
        <w:t xml:space="preserve"> </w:t>
      </w:r>
      <w:r w:rsidRPr="002E6196">
        <w:t>(Lefevere 2016; Munday 2014)</w:t>
      </w:r>
      <w:r w:rsidRPr="002E6196">
        <w:t>。</w:t>
      </w:r>
    </w:p>
    <w:p w14:paraId="00DB690B" w14:textId="77777777" w:rsidR="00AB487B" w:rsidRPr="002E6196" w:rsidRDefault="00AB487B" w:rsidP="00CC600D">
      <w:pPr>
        <w:spacing w:line="240" w:lineRule="auto"/>
        <w:ind w:firstLineChars="200" w:firstLine="480"/>
      </w:pPr>
    </w:p>
    <w:p w14:paraId="1798E38E" w14:textId="19DF9458" w:rsidR="00EE1265" w:rsidRDefault="001B16FE" w:rsidP="0085793C">
      <w:pPr>
        <w:pStyle w:val="2"/>
      </w:pPr>
      <w:bookmarkStart w:id="27" w:name="_Toc217383135"/>
      <w:r>
        <w:rPr>
          <w:rFonts w:hint="eastAsia"/>
        </w:rPr>
        <w:t xml:space="preserve">4.2 </w:t>
      </w:r>
      <w:r w:rsidR="005A7D08">
        <w:rPr>
          <w:rFonts w:hint="eastAsia"/>
        </w:rPr>
        <w:t>句法层面的</w:t>
      </w:r>
      <w:r w:rsidR="006B6A91">
        <w:rPr>
          <w:rFonts w:hint="eastAsia"/>
        </w:rPr>
        <w:t>重写</w:t>
      </w:r>
      <w:bookmarkEnd w:id="27"/>
    </w:p>
    <w:p w14:paraId="1CF56A04" w14:textId="54630681" w:rsidR="00ED06F5" w:rsidRPr="00414204" w:rsidRDefault="0007532B" w:rsidP="00CC600D">
      <w:pPr>
        <w:spacing w:line="240" w:lineRule="auto"/>
        <w:ind w:firstLineChars="200" w:firstLine="480"/>
      </w:pPr>
      <w:r>
        <w:rPr>
          <w:rFonts w:hint="eastAsia"/>
        </w:rPr>
        <w:t>相对于词汇层面的重写侧重于针对特定词汇进行</w:t>
      </w:r>
      <w:r w:rsidR="008E22F5">
        <w:rPr>
          <w:rFonts w:hint="eastAsia"/>
        </w:rPr>
        <w:t>直观操控</w:t>
      </w:r>
      <w:r>
        <w:rPr>
          <w:rFonts w:hint="eastAsia"/>
        </w:rPr>
        <w:t>，</w:t>
      </w:r>
      <w:r w:rsidR="00ED06F5" w:rsidRPr="00ED06F5">
        <w:t>句法层面的重写更侧重于在不</w:t>
      </w:r>
      <w:r w:rsidR="002F7ACF">
        <w:rPr>
          <w:rFonts w:hint="eastAsia"/>
        </w:rPr>
        <w:t>予</w:t>
      </w:r>
      <w:r w:rsidR="00ED06F5" w:rsidRPr="00ED06F5">
        <w:t>显性评判的情况下，通过</w:t>
      </w:r>
      <w:r w:rsidR="00565397">
        <w:rPr>
          <w:rFonts w:hint="eastAsia"/>
        </w:rPr>
        <w:t>改变</w:t>
      </w:r>
      <w:r w:rsidR="00ED06F5" w:rsidRPr="00ED06F5">
        <w:t>句子内部的语义角色与信息组织</w:t>
      </w:r>
      <w:r w:rsidR="00565397">
        <w:rPr>
          <w:rFonts w:hint="eastAsia"/>
        </w:rPr>
        <w:t>方式</w:t>
      </w:r>
      <w:r w:rsidR="00ED06F5" w:rsidRPr="00ED06F5">
        <w:t>来</w:t>
      </w:r>
      <w:r w:rsidR="001B72E2">
        <w:rPr>
          <w:rFonts w:hint="eastAsia"/>
        </w:rPr>
        <w:t>重构</w:t>
      </w:r>
      <w:r w:rsidR="00ED06F5" w:rsidRPr="00ED06F5">
        <w:t>事件的呈现方式：同一事实在不同句法实现下，会在</w:t>
      </w:r>
      <w:r w:rsidR="00370FFA">
        <w:rPr>
          <w:rFonts w:hint="eastAsia"/>
        </w:rPr>
        <w:t>“</w:t>
      </w:r>
      <w:r w:rsidR="00ED06F5" w:rsidRPr="00ED06F5">
        <w:t>谁是行动者、谁承受后果、何者构成原因、何者是背景</w:t>
      </w:r>
      <w:r w:rsidR="00370FFA">
        <w:rPr>
          <w:rFonts w:hint="eastAsia"/>
        </w:rPr>
        <w:t>”</w:t>
      </w:r>
      <w:r w:rsidR="00ED06F5" w:rsidRPr="00ED06F5">
        <w:t>这些关键问题上产生显著差异，从而影响读者对责任归属与因果链条的直觉判断。</w:t>
      </w:r>
      <w:r w:rsidR="00E9438D">
        <w:rPr>
          <w:rFonts w:hint="eastAsia"/>
        </w:rPr>
        <w:t>Halliday</w:t>
      </w:r>
      <w:r w:rsidR="00E9438D">
        <w:rPr>
          <w:rFonts w:hint="eastAsia"/>
        </w:rPr>
        <w:t>的</w:t>
      </w:r>
      <w:r w:rsidR="00ED06F5" w:rsidRPr="00ED06F5">
        <w:t>系统功能语言学</w:t>
      </w:r>
      <w:r w:rsidR="00E9438D">
        <w:rPr>
          <w:rFonts w:hint="eastAsia"/>
        </w:rPr>
        <w:t>认为</w:t>
      </w:r>
      <w:r w:rsidR="00ED06F5" w:rsidRPr="00ED06F5">
        <w:t>，译者可借助对参与者配置、过程呈现与句式组织的调整，改变施事</w:t>
      </w:r>
      <w:r w:rsidR="00F75545">
        <w:rPr>
          <w:rFonts w:hint="eastAsia"/>
        </w:rPr>
        <w:t>与</w:t>
      </w:r>
      <w:r w:rsidR="00ED06F5" w:rsidRPr="00ED06F5">
        <w:t>受事的可见度、事件的动态性与可追责性，并在篇章推进中强化或弱化某些逻辑关联，使译文更贴合目的语语境的叙事期待与可接受性规范。</w:t>
      </w:r>
      <w:r w:rsidR="00E9438D">
        <w:rPr>
          <w:rFonts w:hint="eastAsia"/>
        </w:rPr>
        <w:t>基于这一视角，句法层面的重写可以拆分为三种类型：参与者显化，即使动作的实际执行者或被影响者</w:t>
      </w:r>
      <w:r w:rsidR="00565397">
        <w:rPr>
          <w:rFonts w:hint="eastAsia"/>
        </w:rPr>
        <w:t>在句法层面充当</w:t>
      </w:r>
      <w:r w:rsidR="00E9438D">
        <w:rPr>
          <w:rFonts w:hint="eastAsia"/>
        </w:rPr>
        <w:t>重心；过程类型</w:t>
      </w:r>
      <w:r w:rsidR="00400194">
        <w:rPr>
          <w:rFonts w:hint="eastAsia"/>
        </w:rPr>
        <w:t>转化</w:t>
      </w:r>
      <w:r w:rsidR="00E9438D">
        <w:rPr>
          <w:rFonts w:hint="eastAsia"/>
        </w:rPr>
        <w:t>，</w:t>
      </w:r>
      <w:r w:rsidR="00E9438D" w:rsidRPr="00E9438D">
        <w:t>讨论关系</w:t>
      </w:r>
      <w:r w:rsidR="00400194">
        <w:rPr>
          <w:rFonts w:hint="eastAsia"/>
        </w:rPr>
        <w:t>、</w:t>
      </w:r>
      <w:r w:rsidR="00E9438D" w:rsidRPr="00E9438D">
        <w:t>心理</w:t>
      </w:r>
      <w:r w:rsidR="00400194">
        <w:rPr>
          <w:rFonts w:hint="eastAsia"/>
        </w:rPr>
        <w:t>、</w:t>
      </w:r>
      <w:r w:rsidR="00E9438D" w:rsidRPr="00E9438D">
        <w:t>物质等过程建模的变更及相关语法实现如何重塑事件性质与立场效果</w:t>
      </w:r>
      <w:r w:rsidR="00E9438D">
        <w:rPr>
          <w:rFonts w:hint="eastAsia"/>
        </w:rPr>
        <w:t>；</w:t>
      </w:r>
      <w:r w:rsidR="00E9438D" w:rsidRPr="00414204">
        <w:rPr>
          <w:rFonts w:hint="eastAsia"/>
        </w:rPr>
        <w:t>句式重组，</w:t>
      </w:r>
      <w:r w:rsidR="00E9438D" w:rsidRPr="00414204">
        <w:t>分析长句拆分整合、</w:t>
      </w:r>
      <w:r w:rsidR="004E141F" w:rsidRPr="00414204">
        <w:rPr>
          <w:rFonts w:hint="eastAsia"/>
        </w:rPr>
        <w:t>主述位调整</w:t>
      </w:r>
      <w:r w:rsidR="00E9438D" w:rsidRPr="00414204">
        <w:t>与</w:t>
      </w:r>
      <w:r w:rsidR="004E141F" w:rsidRPr="00414204">
        <w:rPr>
          <w:rFonts w:hint="eastAsia"/>
        </w:rPr>
        <w:t>显化逻辑关系</w:t>
      </w:r>
      <w:r w:rsidR="00E9438D" w:rsidRPr="00414204">
        <w:t>等</w:t>
      </w:r>
      <w:r w:rsidR="004E141F" w:rsidRPr="00414204">
        <w:rPr>
          <w:rFonts w:hint="eastAsia"/>
        </w:rPr>
        <w:t>句法</w:t>
      </w:r>
      <w:r w:rsidR="00E9438D" w:rsidRPr="00414204">
        <w:t>组织手段如何</w:t>
      </w:r>
      <w:r w:rsidR="00524B0A" w:rsidRPr="00414204">
        <w:rPr>
          <w:rFonts w:hint="eastAsia"/>
        </w:rPr>
        <w:t>适应目标语的诗学规范，同时在一定程度上</w:t>
      </w:r>
      <w:r w:rsidR="004E141F" w:rsidRPr="00414204">
        <w:rPr>
          <w:rFonts w:hint="eastAsia"/>
        </w:rPr>
        <w:t>重写</w:t>
      </w:r>
      <w:r w:rsidR="00E9438D" w:rsidRPr="00414204">
        <w:t>叙事与解释框架。</w:t>
      </w:r>
    </w:p>
    <w:p w14:paraId="46C3760C" w14:textId="0340CF10" w:rsidR="00676D49" w:rsidRPr="004560C4" w:rsidRDefault="00E07CD7" w:rsidP="0000390A">
      <w:pPr>
        <w:pStyle w:val="3"/>
      </w:pPr>
      <w:bookmarkStart w:id="28" w:name="_Toc217383136"/>
      <w:r w:rsidRPr="00263E51">
        <w:rPr>
          <w:rFonts w:hint="eastAsia"/>
        </w:rPr>
        <w:t xml:space="preserve">4.2.1 </w:t>
      </w:r>
      <w:r w:rsidR="00785BBD">
        <w:rPr>
          <w:rFonts w:hint="eastAsia"/>
        </w:rPr>
        <w:t>参与者</w:t>
      </w:r>
      <w:r w:rsidR="00263E51" w:rsidRPr="00263E51">
        <w:rPr>
          <w:rFonts w:hint="eastAsia"/>
        </w:rPr>
        <w:t>显化</w:t>
      </w:r>
      <w:bookmarkEnd w:id="28"/>
    </w:p>
    <w:p w14:paraId="1DD2AC90" w14:textId="594CE62F" w:rsidR="00F33A9D" w:rsidRDefault="004560C4" w:rsidP="004560C4">
      <w:pPr>
        <w:spacing w:line="240" w:lineRule="auto"/>
        <w:ind w:firstLine="480"/>
      </w:pPr>
      <w:r w:rsidRPr="004560C4">
        <w:t>为使</w:t>
      </w:r>
      <w:r w:rsidR="00835FCF">
        <w:rPr>
          <w:rFonts w:hint="eastAsia"/>
        </w:rPr>
        <w:t>“</w:t>
      </w:r>
      <w:r w:rsidRPr="004560C4">
        <w:t>参与者显化</w:t>
      </w:r>
      <w:r w:rsidR="00835FCF">
        <w:rPr>
          <w:rFonts w:hint="eastAsia"/>
        </w:rPr>
        <w:t>”</w:t>
      </w:r>
      <w:r w:rsidRPr="004560C4">
        <w:t>这一类句法</w:t>
      </w:r>
      <w:r w:rsidR="00F04778">
        <w:t>重写</w:t>
      </w:r>
      <w:r w:rsidRPr="004560C4">
        <w:t>的讨论具备可操作的衡量尺度，本节首先引入</w:t>
      </w:r>
      <w:r w:rsidR="00835FCF">
        <w:rPr>
          <w:rFonts w:hint="eastAsia"/>
        </w:rPr>
        <w:t>“</w:t>
      </w:r>
      <w:r w:rsidRPr="004560C4">
        <w:t>责任阶梯（</w:t>
      </w:r>
      <w:r w:rsidRPr="004560C4">
        <w:t>cline of responsibility</w:t>
      </w:r>
      <w:r w:rsidRPr="004560C4">
        <w:t>）</w:t>
      </w:r>
      <w:r w:rsidR="00835FCF">
        <w:rPr>
          <w:rFonts w:hint="eastAsia"/>
        </w:rPr>
        <w:t>”</w:t>
      </w:r>
      <w:r w:rsidRPr="004560C4">
        <w:t>模型，用以刻画不同语态与主位安排对责任归因强度的系统性影响。</w:t>
      </w:r>
      <w:r w:rsidRPr="004560C4">
        <w:t>Li</w:t>
      </w:r>
      <w:r w:rsidRPr="004560C4">
        <w:t>（</w:t>
      </w:r>
      <w:r w:rsidRPr="004560C4">
        <w:t>2020</w:t>
      </w:r>
      <w:r w:rsidRPr="004560C4">
        <w:t>）在翻译研究中沿用并发展该模型，指出能动性呈现往往与语态和主位选择相互牵连：语态转换既可能出于篇章主位推进的需要，也可能服务于立场与意识形态诉求，从而改变行动者承担责任的权重。在这一框架下，主动式与带施事的被动式都能显化</w:t>
      </w:r>
      <w:r w:rsidR="00835FCF">
        <w:rPr>
          <w:rFonts w:hint="eastAsia"/>
        </w:rPr>
        <w:t>施动者</w:t>
      </w:r>
      <w:r w:rsidRPr="004560C4">
        <w:t>，但主动式因将施事置于句首主位而承担更高责任；无施事被动式只能让读者在语义层面推断施事；中动式</w:t>
      </w:r>
      <w:r w:rsidR="00930D65">
        <w:rPr>
          <w:rFonts w:hint="eastAsia"/>
        </w:rPr>
        <w:t>（非人称结构）</w:t>
      </w:r>
      <w:r w:rsidRPr="004560C4">
        <w:t>则把事件呈现为似乎</w:t>
      </w:r>
      <w:r w:rsidR="00835FCF">
        <w:rPr>
          <w:rFonts w:hint="eastAsia"/>
        </w:rPr>
        <w:t>“</w:t>
      </w:r>
      <w:r w:rsidRPr="004560C4">
        <w:t>自发发生</w:t>
      </w:r>
      <w:r w:rsidR="00835FCF">
        <w:rPr>
          <w:rFonts w:hint="eastAsia"/>
        </w:rPr>
        <w:t>”</w:t>
      </w:r>
      <w:r w:rsidRPr="004560C4">
        <w:t>，几乎抹除</w:t>
      </w:r>
      <w:r w:rsidR="00527FD5">
        <w:rPr>
          <w:rFonts w:hint="eastAsia"/>
        </w:rPr>
        <w:t>了</w:t>
      </w:r>
      <w:r w:rsidRPr="004560C4">
        <w:t>外力与责任。据此，</w:t>
      </w:r>
      <w:r w:rsidR="00835FCF">
        <w:rPr>
          <w:rFonts w:hint="eastAsia"/>
        </w:rPr>
        <w:t>“</w:t>
      </w:r>
      <w:r w:rsidRPr="004560C4">
        <w:t>参与者显化</w:t>
      </w:r>
      <w:r w:rsidR="00835FCF">
        <w:rPr>
          <w:rFonts w:hint="eastAsia"/>
        </w:rPr>
        <w:t>”</w:t>
      </w:r>
      <w:r w:rsidRPr="004560C4">
        <w:t>可以</w:t>
      </w:r>
      <w:r w:rsidR="00835FCF">
        <w:rPr>
          <w:rFonts w:hint="eastAsia"/>
        </w:rPr>
        <w:t>在受意识形态影响的条件下</w:t>
      </w:r>
      <w:r w:rsidRPr="004560C4">
        <w:t>界定为：译者通过显化或前置施事、调整受事位置等手段，推动叙述在责任阶梯上发生上移或下移，从而在目标语语境中重分配叙述重心与可追责性。</w:t>
      </w:r>
    </w:p>
    <w:p w14:paraId="210BA5C3" w14:textId="2D4189E1" w:rsidR="006412A5" w:rsidRDefault="006412A5" w:rsidP="00CC600D">
      <w:pPr>
        <w:spacing w:line="240" w:lineRule="auto"/>
        <w:ind w:firstLineChars="200" w:firstLine="480"/>
      </w:pPr>
      <w:r w:rsidRPr="006412A5">
        <w:rPr>
          <w:rFonts w:hint="eastAsia"/>
        </w:rPr>
        <w:t>以下两例中，前者将中动</w:t>
      </w:r>
      <w:r w:rsidR="005F7D47">
        <w:rPr>
          <w:rFonts w:hint="eastAsia"/>
        </w:rPr>
        <w:t>式</w:t>
      </w:r>
      <w:r w:rsidRPr="006412A5">
        <w:rPr>
          <w:rFonts w:hint="eastAsia"/>
        </w:rPr>
        <w:t>重写为主动</w:t>
      </w:r>
      <w:r w:rsidR="005F7D47">
        <w:rPr>
          <w:rFonts w:hint="eastAsia"/>
        </w:rPr>
        <w:t>式</w:t>
      </w:r>
      <w:r w:rsidRPr="006412A5">
        <w:rPr>
          <w:rFonts w:hint="eastAsia"/>
        </w:rPr>
        <w:t>以凸显责任主体，后者则</w:t>
      </w:r>
      <w:r w:rsidR="005F7D47">
        <w:rPr>
          <w:rFonts w:hint="eastAsia"/>
        </w:rPr>
        <w:t>通过语态转换</w:t>
      </w:r>
      <w:r w:rsidRPr="006412A5">
        <w:rPr>
          <w:rFonts w:hint="eastAsia"/>
        </w:rPr>
        <w:t>将无施事被动</w:t>
      </w:r>
      <w:r w:rsidR="005F7D47">
        <w:rPr>
          <w:rFonts w:hint="eastAsia"/>
        </w:rPr>
        <w:t>式</w:t>
      </w:r>
      <w:r w:rsidRPr="006412A5">
        <w:rPr>
          <w:rFonts w:hint="eastAsia"/>
        </w:rPr>
        <w:t>转换为主动</w:t>
      </w:r>
      <w:r w:rsidR="005F7D47">
        <w:rPr>
          <w:rFonts w:hint="eastAsia"/>
        </w:rPr>
        <w:t>式</w:t>
      </w:r>
      <w:r w:rsidRPr="006412A5">
        <w:rPr>
          <w:rFonts w:hint="eastAsia"/>
        </w:rPr>
        <w:t>。</w:t>
      </w:r>
    </w:p>
    <w:p w14:paraId="52124813" w14:textId="3ACE8D33" w:rsidR="000E5E89" w:rsidRDefault="000E5E89" w:rsidP="00CC600D">
      <w:pPr>
        <w:spacing w:line="240" w:lineRule="auto"/>
        <w:ind w:firstLineChars="200" w:firstLine="480"/>
      </w:pPr>
      <w:r>
        <w:rPr>
          <w:rFonts w:hint="eastAsia"/>
        </w:rPr>
        <w:t>例</w:t>
      </w:r>
      <w:r w:rsidR="007C5456">
        <w:rPr>
          <w:rFonts w:hint="eastAsia"/>
        </w:rPr>
        <w:t>6</w:t>
      </w:r>
    </w:p>
    <w:p w14:paraId="7F87D9D8" w14:textId="7A04BD4B" w:rsidR="00A20D25" w:rsidRDefault="00A20D25" w:rsidP="00A20D25">
      <w:pPr>
        <w:spacing w:line="240" w:lineRule="auto"/>
        <w:ind w:firstLineChars="200" w:firstLine="480"/>
      </w:pPr>
      <w:r>
        <w:rPr>
          <w:rFonts w:hint="eastAsia"/>
        </w:rPr>
        <w:t>【原文】</w:t>
      </w:r>
      <w:r w:rsidRPr="00F83F53">
        <w:t>At this point, as historians—notably Robert Butow—have observed, Nomura committed a huge err</w:t>
      </w:r>
      <w:r w:rsidRPr="00580626">
        <w:t>or. No word of Hull’s principles reached Tokyo… The effect in Tokyo was nearly the opposite of what Hull intended. The Japanese concluded that the United States grea</w:t>
      </w:r>
      <w:r w:rsidRPr="00F83F53">
        <w:t>tly wanted to avoid any clash in the Pacific and was disposed to yield on some important issues as a result.</w:t>
      </w:r>
    </w:p>
    <w:p w14:paraId="19BD3E77" w14:textId="53377ADB" w:rsidR="00A20D25" w:rsidRDefault="00A20D25" w:rsidP="00A20D25">
      <w:pPr>
        <w:spacing w:line="240" w:lineRule="auto"/>
        <w:ind w:firstLineChars="200" w:firstLine="480"/>
      </w:pPr>
      <w:r>
        <w:rPr>
          <w:rFonts w:hint="eastAsia"/>
        </w:rPr>
        <w:t>【译文】</w:t>
      </w:r>
      <w:r w:rsidRPr="00F83F53">
        <w:t>就在此时，正如包括</w:t>
      </w:r>
      <w:r>
        <w:rPr>
          <w:rFonts w:hint="eastAsia"/>
        </w:rPr>
        <w:t>罗伯特·</w:t>
      </w:r>
      <w:r w:rsidRPr="00F83F53">
        <w:t>布托</w:t>
      </w:r>
      <w:r>
        <w:rPr>
          <w:rFonts w:hint="eastAsia"/>
        </w:rPr>
        <w:t>（</w:t>
      </w:r>
      <w:r>
        <w:rPr>
          <w:rFonts w:hint="eastAsia"/>
        </w:rPr>
        <w:t>Robert Butow</w:t>
      </w:r>
      <w:r>
        <w:rPr>
          <w:rFonts w:hint="eastAsia"/>
        </w:rPr>
        <w:t>）</w:t>
      </w:r>
      <w:r w:rsidRPr="00F83F53">
        <w:t>在内的多位</w:t>
      </w:r>
      <w:r>
        <w:rPr>
          <w:rFonts w:hint="eastAsia"/>
        </w:rPr>
        <w:t>历史学家</w:t>
      </w:r>
      <w:r w:rsidRPr="00F83F53">
        <w:t>所指出</w:t>
      </w:r>
      <w:r w:rsidRPr="00580626">
        <w:t>的，野村</w:t>
      </w:r>
      <w:r w:rsidR="005C37AC">
        <w:rPr>
          <w:rFonts w:hint="eastAsia"/>
        </w:rPr>
        <w:t>（</w:t>
      </w:r>
      <w:r w:rsidR="005C37AC" w:rsidRPr="005C37AC">
        <w:t>吉三郎</w:t>
      </w:r>
      <w:r w:rsidR="00CB23FE">
        <w:rPr>
          <w:rFonts w:hint="eastAsia"/>
        </w:rPr>
        <w:t>）</w:t>
      </w:r>
      <w:r w:rsidRPr="00580626">
        <w:t>大使犯下了一个致命错误</w:t>
      </w:r>
      <w:r w:rsidRPr="00580626">
        <w:rPr>
          <w:rFonts w:hint="eastAsia"/>
        </w:rPr>
        <w:t>：</w:t>
      </w:r>
      <w:r w:rsidRPr="00580626">
        <w:t>他没有把赫尔提出的四项原则传回东京</w:t>
      </w:r>
      <w:r w:rsidRPr="00580626">
        <w:rPr>
          <w:rFonts w:hint="eastAsia"/>
        </w:rPr>
        <w:t>……（</w:t>
      </w:r>
      <w:r w:rsidRPr="00580626">
        <w:t>结果</w:t>
      </w:r>
      <w:r w:rsidRPr="00580626">
        <w:rPr>
          <w:rFonts w:hint="eastAsia"/>
        </w:rPr>
        <w:t>）</w:t>
      </w:r>
      <w:r w:rsidRPr="00580626">
        <w:t>日本方面对局势的判断几乎与赫尔的本</w:t>
      </w:r>
      <w:r w:rsidRPr="00580626">
        <w:lastRenderedPageBreak/>
        <w:t>意南辕北辙：东京高层据此认定，美国极力避免</w:t>
      </w:r>
      <w:r w:rsidRPr="00F83F53">
        <w:t>在太平洋同日本发生冲突，因此有意在若干关键问题上</w:t>
      </w:r>
      <w:r w:rsidR="00AF65C1">
        <w:rPr>
          <w:rFonts w:hint="eastAsia"/>
        </w:rPr>
        <w:t>对日本</w:t>
      </w:r>
      <w:r w:rsidRPr="00F83F53">
        <w:t>作出让步。</w:t>
      </w:r>
    </w:p>
    <w:p w14:paraId="6635797D" w14:textId="65E0807F" w:rsidR="00DE39B3" w:rsidRDefault="00A20D25" w:rsidP="00DE39B3">
      <w:pPr>
        <w:spacing w:line="240" w:lineRule="auto"/>
        <w:ind w:firstLineChars="200" w:firstLine="480"/>
      </w:pPr>
      <w:r>
        <w:rPr>
          <w:rFonts w:hint="eastAsia"/>
        </w:rPr>
        <w:t>【分析】</w:t>
      </w:r>
      <w:r w:rsidR="00DE39B3">
        <w:rPr>
          <w:rFonts w:hint="eastAsia"/>
        </w:rPr>
        <w:t>这个译例的关键操控点，是把原文中“信息未能抵达东京”</w:t>
      </w:r>
      <w:r w:rsidR="006E5FF3">
        <w:rPr>
          <w:rFonts w:hint="eastAsia"/>
        </w:rPr>
        <w:t>的</w:t>
      </w:r>
      <w:r w:rsidR="00DE39B3">
        <w:rPr>
          <w:rFonts w:hint="eastAsia"/>
        </w:rPr>
        <w:t>低责任归因（</w:t>
      </w:r>
      <w:r w:rsidR="00E508A4">
        <w:rPr>
          <w:rFonts w:hint="eastAsia"/>
        </w:rPr>
        <w:t>中动式</w:t>
      </w:r>
      <w:r w:rsidR="00DE39B3">
        <w:rPr>
          <w:rFonts w:hint="eastAsia"/>
        </w:rPr>
        <w:t>）</w:t>
      </w:r>
      <w:r w:rsidR="006B6A91">
        <w:rPr>
          <w:rFonts w:hint="eastAsia"/>
        </w:rPr>
        <w:t>重写</w:t>
      </w:r>
      <w:r w:rsidR="00DE39B3">
        <w:rPr>
          <w:rFonts w:hint="eastAsia"/>
        </w:rPr>
        <w:t>为“野村没有把</w:t>
      </w:r>
      <w:r w:rsidR="008F57FC">
        <w:rPr>
          <w:rFonts w:hint="eastAsia"/>
        </w:rPr>
        <w:t>信息</w:t>
      </w:r>
      <w:r w:rsidR="00DE39B3">
        <w:rPr>
          <w:rFonts w:hint="eastAsia"/>
        </w:rPr>
        <w:t>传回东京”</w:t>
      </w:r>
      <w:r w:rsidR="00DC4709">
        <w:rPr>
          <w:rFonts w:hint="eastAsia"/>
        </w:rPr>
        <w:t>（主动式）</w:t>
      </w:r>
      <w:r w:rsidR="006E5FF3">
        <w:rPr>
          <w:rFonts w:hint="eastAsia"/>
        </w:rPr>
        <w:t>的</w:t>
      </w:r>
      <w:r w:rsidR="00DE39B3">
        <w:rPr>
          <w:rFonts w:hint="eastAsia"/>
        </w:rPr>
        <w:t>高责任归因，从而在“责任阶梯”上明显上移，并通过主位前置进一步强化了</w:t>
      </w:r>
      <w:r w:rsidR="00EC4B5C">
        <w:rPr>
          <w:rFonts w:hint="eastAsia"/>
        </w:rPr>
        <w:t>责任归属</w:t>
      </w:r>
      <w:r w:rsidR="00DE39B3">
        <w:rPr>
          <w:rFonts w:hint="eastAsia"/>
        </w:rPr>
        <w:t>效果。</w:t>
      </w:r>
    </w:p>
    <w:p w14:paraId="4E059029" w14:textId="6A38F29E" w:rsidR="00DE39B3" w:rsidRDefault="00DE39B3" w:rsidP="005C37AC">
      <w:pPr>
        <w:spacing w:line="240" w:lineRule="auto"/>
        <w:ind w:firstLineChars="200" w:firstLine="480"/>
      </w:pPr>
      <w:r>
        <w:rPr>
          <w:rFonts w:hint="eastAsia"/>
        </w:rPr>
        <w:t>对照原文第二句</w:t>
      </w:r>
      <w:r>
        <w:rPr>
          <w:rFonts w:hint="eastAsia"/>
        </w:rPr>
        <w:t>No word of Hull</w:t>
      </w:r>
      <w:r w:rsidR="004912C1">
        <w:t>’</w:t>
      </w:r>
      <w:r>
        <w:rPr>
          <w:rFonts w:hint="eastAsia"/>
        </w:rPr>
        <w:t>s principles reached Tokyo</w:t>
      </w:r>
      <w:r w:rsidR="00CD3D47">
        <w:t>…</w:t>
      </w:r>
      <w:r>
        <w:rPr>
          <w:rFonts w:hint="eastAsia"/>
        </w:rPr>
        <w:t>其表层主语是</w:t>
      </w:r>
      <w:r>
        <w:rPr>
          <w:rFonts w:hint="eastAsia"/>
        </w:rPr>
        <w:t>No word</w:t>
      </w:r>
      <w:r>
        <w:rPr>
          <w:rFonts w:hint="eastAsia"/>
        </w:rPr>
        <w:t>，过程是</w:t>
      </w:r>
      <w:r>
        <w:rPr>
          <w:rFonts w:hint="eastAsia"/>
        </w:rPr>
        <w:t>reached</w:t>
      </w:r>
      <w:r>
        <w:rPr>
          <w:rFonts w:hint="eastAsia"/>
        </w:rPr>
        <w:t>，东京只是目的地；</w:t>
      </w:r>
      <w:r w:rsidR="005C37AC">
        <w:rPr>
          <w:rFonts w:hint="eastAsia"/>
        </w:rPr>
        <w:t>原文的</w:t>
      </w:r>
      <w:r>
        <w:rPr>
          <w:rFonts w:hint="eastAsia"/>
        </w:rPr>
        <w:t>叙述把</w:t>
      </w:r>
      <w:r w:rsidR="002F21F0">
        <w:rPr>
          <w:rFonts w:hint="eastAsia"/>
        </w:rPr>
        <w:t>事件以</w:t>
      </w:r>
      <w:r>
        <w:rPr>
          <w:rFonts w:hint="eastAsia"/>
        </w:rPr>
        <w:t>结果状态</w:t>
      </w:r>
      <w:r w:rsidR="002F21F0">
        <w:rPr>
          <w:rFonts w:hint="eastAsia"/>
        </w:rPr>
        <w:t>呈现</w:t>
      </w:r>
      <w:r>
        <w:rPr>
          <w:rFonts w:hint="eastAsia"/>
        </w:rPr>
        <w:t>，</w:t>
      </w:r>
      <w:r w:rsidR="002F21F0">
        <w:rPr>
          <w:rFonts w:hint="eastAsia"/>
        </w:rPr>
        <w:t>强调的是“信息未送达”这一结果，</w:t>
      </w:r>
      <w:r>
        <w:rPr>
          <w:rFonts w:hint="eastAsia"/>
        </w:rPr>
        <w:t>施事</w:t>
      </w:r>
      <w:r w:rsidR="002F21F0">
        <w:rPr>
          <w:rFonts w:hint="eastAsia"/>
        </w:rPr>
        <w:t>者</w:t>
      </w:r>
      <w:r>
        <w:rPr>
          <w:rFonts w:hint="eastAsia"/>
        </w:rPr>
        <w:t>被结构性隐去，读者只能</w:t>
      </w:r>
      <w:r w:rsidR="00EC4B5C">
        <w:rPr>
          <w:rFonts w:hint="eastAsia"/>
        </w:rPr>
        <w:t>结合上一句的信息，在</w:t>
      </w:r>
      <w:r>
        <w:rPr>
          <w:rFonts w:hint="eastAsia"/>
        </w:rPr>
        <w:t>语义层面</w:t>
      </w:r>
      <w:r w:rsidR="00EC4B5C">
        <w:rPr>
          <w:rFonts w:hint="eastAsia"/>
        </w:rPr>
        <w:t>推断出信息没有传递到位的原因是野村大使的过错，</w:t>
      </w:r>
      <w:r w:rsidR="00156789">
        <w:rPr>
          <w:rFonts w:hint="eastAsia"/>
        </w:rPr>
        <w:t>这种</w:t>
      </w:r>
      <w:r w:rsidR="00156789" w:rsidRPr="00156789">
        <w:t>语义上的迂回</w:t>
      </w:r>
      <w:r w:rsidR="00156789">
        <w:rPr>
          <w:rFonts w:hint="eastAsia"/>
        </w:rPr>
        <w:t>变相</w:t>
      </w:r>
      <w:r w:rsidR="00EC4B5C">
        <w:rPr>
          <w:rFonts w:hint="eastAsia"/>
        </w:rPr>
        <w:t>削弱了责任归属效果</w:t>
      </w:r>
      <w:r>
        <w:rPr>
          <w:rFonts w:hint="eastAsia"/>
        </w:rPr>
        <w:t>。译文</w:t>
      </w:r>
      <w:r w:rsidR="006B6A91">
        <w:rPr>
          <w:rFonts w:hint="eastAsia"/>
        </w:rPr>
        <w:t>重写</w:t>
      </w:r>
      <w:r>
        <w:rPr>
          <w:rFonts w:hint="eastAsia"/>
        </w:rPr>
        <w:t>为“他没有把……传回东京”，一方面</w:t>
      </w:r>
      <w:r w:rsidR="006B2F71">
        <w:rPr>
          <w:rFonts w:hint="eastAsia"/>
        </w:rPr>
        <w:t>增补</w:t>
      </w:r>
      <w:r>
        <w:rPr>
          <w:rFonts w:hint="eastAsia"/>
        </w:rPr>
        <w:t>了明确参与者“他”（</w:t>
      </w:r>
      <w:r w:rsidR="005C37AC" w:rsidRPr="005C37AC">
        <w:t>野村</w:t>
      </w:r>
      <w:r w:rsidR="005C37AC">
        <w:rPr>
          <w:rFonts w:hint="eastAsia"/>
        </w:rPr>
        <w:t>大使</w:t>
      </w:r>
      <w:r>
        <w:rPr>
          <w:rFonts w:hint="eastAsia"/>
        </w:rPr>
        <w:t>），另一方面以“他”作</w:t>
      </w:r>
      <w:r w:rsidR="002F21F0">
        <w:rPr>
          <w:rFonts w:hint="eastAsia"/>
        </w:rPr>
        <w:t>为</w:t>
      </w:r>
      <w:r>
        <w:rPr>
          <w:rFonts w:hint="eastAsia"/>
        </w:rPr>
        <w:t>主位，形成</w:t>
      </w:r>
      <w:r w:rsidR="002F21F0">
        <w:rPr>
          <w:rFonts w:hint="eastAsia"/>
        </w:rPr>
        <w:t>明确的责任</w:t>
      </w:r>
      <w:r>
        <w:rPr>
          <w:rFonts w:hint="eastAsia"/>
        </w:rPr>
        <w:t>链条</w:t>
      </w:r>
      <w:r w:rsidR="002F21F0">
        <w:rPr>
          <w:rFonts w:hint="eastAsia"/>
        </w:rPr>
        <w:t>：野村大使没有及时把“四项原则”传回东京，导致东京产生战略误判</w:t>
      </w:r>
      <w:r>
        <w:rPr>
          <w:rFonts w:hint="eastAsia"/>
        </w:rPr>
        <w:t>。在责任阶梯上，这相当于从“</w:t>
      </w:r>
      <w:r w:rsidR="002F21F0">
        <w:rPr>
          <w:rFonts w:hint="eastAsia"/>
        </w:rPr>
        <w:t>中动式</w:t>
      </w:r>
      <w:r>
        <w:rPr>
          <w:rFonts w:hint="eastAsia"/>
        </w:rPr>
        <w:t>”的低</w:t>
      </w:r>
      <w:r w:rsidR="002F21F0">
        <w:rPr>
          <w:rFonts w:hint="eastAsia"/>
        </w:rPr>
        <w:t>责任等级</w:t>
      </w:r>
      <w:r>
        <w:rPr>
          <w:rFonts w:hint="eastAsia"/>
        </w:rPr>
        <w:t>上移到“</w:t>
      </w:r>
      <w:r w:rsidR="002F21F0">
        <w:rPr>
          <w:rFonts w:hint="eastAsia"/>
        </w:rPr>
        <w:t>主动式</w:t>
      </w:r>
      <w:r>
        <w:rPr>
          <w:rFonts w:hint="eastAsia"/>
        </w:rPr>
        <w:t>”的高</w:t>
      </w:r>
      <w:r w:rsidR="002F21F0">
        <w:rPr>
          <w:rFonts w:hint="eastAsia"/>
        </w:rPr>
        <w:t>责任等级</w:t>
      </w:r>
      <w:r>
        <w:rPr>
          <w:rFonts w:hint="eastAsia"/>
        </w:rPr>
        <w:t>，从而</w:t>
      </w:r>
      <w:r w:rsidR="002F21F0">
        <w:rPr>
          <w:rFonts w:hint="eastAsia"/>
        </w:rPr>
        <w:t>将原文所强调的</w:t>
      </w:r>
      <w:r>
        <w:rPr>
          <w:rFonts w:hint="eastAsia"/>
        </w:rPr>
        <w:t>“沟通失灵”</w:t>
      </w:r>
      <w:r w:rsidR="006B6A91">
        <w:rPr>
          <w:rFonts w:hint="eastAsia"/>
        </w:rPr>
        <w:t>重写</w:t>
      </w:r>
      <w:r>
        <w:rPr>
          <w:rFonts w:hint="eastAsia"/>
        </w:rPr>
        <w:t>为“个人失职”。</w:t>
      </w:r>
    </w:p>
    <w:p w14:paraId="0F6BBFBE" w14:textId="7408B521" w:rsidR="00DE39B3" w:rsidRDefault="002C37A0" w:rsidP="00DE39B3">
      <w:pPr>
        <w:spacing w:line="240" w:lineRule="auto"/>
        <w:ind w:firstLineChars="200" w:firstLine="480"/>
      </w:pPr>
      <w:r>
        <w:rPr>
          <w:rFonts w:hint="eastAsia"/>
        </w:rPr>
        <w:t>后续的</w:t>
      </w:r>
      <w:r w:rsidR="00DE39B3">
        <w:rPr>
          <w:rFonts w:hint="eastAsia"/>
        </w:rPr>
        <w:t>The effect in Toky</w:t>
      </w:r>
      <w:r>
        <w:rPr>
          <w:rFonts w:hint="eastAsia"/>
        </w:rPr>
        <w:t>o</w:t>
      </w:r>
      <w:r>
        <w:t>…</w:t>
      </w:r>
      <w:r>
        <w:rPr>
          <w:rFonts w:hint="eastAsia"/>
        </w:rPr>
        <w:t>一句，</w:t>
      </w:r>
      <w:r w:rsidR="00DE39B3">
        <w:rPr>
          <w:rFonts w:hint="eastAsia"/>
        </w:rPr>
        <w:t>原文以抽象名词“</w:t>
      </w:r>
      <w:r w:rsidR="00DE39B3">
        <w:rPr>
          <w:rFonts w:hint="eastAsia"/>
        </w:rPr>
        <w:t>effect</w:t>
      </w:r>
      <w:r w:rsidR="00DE39B3">
        <w:rPr>
          <w:rFonts w:hint="eastAsia"/>
        </w:rPr>
        <w:t>”作</w:t>
      </w:r>
      <w:r>
        <w:rPr>
          <w:rFonts w:hint="eastAsia"/>
        </w:rPr>
        <w:t>为</w:t>
      </w:r>
      <w:r w:rsidR="00DE39B3">
        <w:rPr>
          <w:rFonts w:hint="eastAsia"/>
        </w:rPr>
        <w:t>主位，</w:t>
      </w:r>
      <w:r>
        <w:rPr>
          <w:rFonts w:hint="eastAsia"/>
        </w:rPr>
        <w:t>同样突出了事件的结果状态</w:t>
      </w:r>
      <w:r w:rsidR="00DE39B3">
        <w:rPr>
          <w:rFonts w:hint="eastAsia"/>
        </w:rPr>
        <w:t>；译文改成“日本方面对局势的判断</w:t>
      </w:r>
      <w:r>
        <w:rPr>
          <w:rFonts w:hint="eastAsia"/>
        </w:rPr>
        <w:t>……</w:t>
      </w:r>
      <w:r w:rsidR="00DE39B3">
        <w:rPr>
          <w:rFonts w:hint="eastAsia"/>
        </w:rPr>
        <w:t>”，显化出“</w:t>
      </w:r>
      <w:r>
        <w:rPr>
          <w:rFonts w:hint="eastAsia"/>
        </w:rPr>
        <w:t>日本方面</w:t>
      </w:r>
      <w:r w:rsidR="00DE39B3">
        <w:rPr>
          <w:rFonts w:hint="eastAsia"/>
        </w:rPr>
        <w:t>”</w:t>
      </w:r>
      <w:r>
        <w:rPr>
          <w:rFonts w:hint="eastAsia"/>
        </w:rPr>
        <w:t>（即日本政府）</w:t>
      </w:r>
      <w:r w:rsidR="00DE39B3">
        <w:rPr>
          <w:rFonts w:hint="eastAsia"/>
        </w:rPr>
        <w:t>这一决策参与者，并以“认定”</w:t>
      </w:r>
      <w:r>
        <w:rPr>
          <w:rFonts w:hint="eastAsia"/>
        </w:rPr>
        <w:t>作为动词，以</w:t>
      </w:r>
      <w:r w:rsidR="00DE39B3">
        <w:rPr>
          <w:rFonts w:hint="eastAsia"/>
        </w:rPr>
        <w:t>心理过程重写</w:t>
      </w:r>
      <w:r w:rsidR="00DE39B3">
        <w:rPr>
          <w:rFonts w:hint="eastAsia"/>
        </w:rPr>
        <w:t>effect</w:t>
      </w:r>
      <w:r w:rsidR="00DE39B3">
        <w:rPr>
          <w:rFonts w:hint="eastAsia"/>
        </w:rPr>
        <w:t>，把“误判”从抽象结果转为特定主体的认知行为，</w:t>
      </w:r>
      <w:r>
        <w:rPr>
          <w:rFonts w:hint="eastAsia"/>
        </w:rPr>
        <w:t>相当于</w:t>
      </w:r>
      <w:r w:rsidR="00DE39B3">
        <w:rPr>
          <w:rFonts w:hint="eastAsia"/>
        </w:rPr>
        <w:t>把责任再一次从“状态”推向“行为者”。</w:t>
      </w:r>
      <w:r w:rsidR="00DE39B3">
        <w:rPr>
          <w:rFonts w:hint="eastAsia"/>
        </w:rPr>
        <w:t>The Japanese concluded that</w:t>
      </w:r>
      <w:r w:rsidR="00E508A4">
        <w:t>…</w:t>
      </w:r>
      <w:r w:rsidR="006B2F71" w:rsidRPr="006B2F71">
        <w:t>亦采取了相同的</w:t>
      </w:r>
      <w:r w:rsidR="00790459">
        <w:rPr>
          <w:rFonts w:hint="eastAsia"/>
        </w:rPr>
        <w:t>操控</w:t>
      </w:r>
      <w:r w:rsidR="006B2F71" w:rsidRPr="006B2F71">
        <w:t>策略</w:t>
      </w:r>
      <w:r>
        <w:rPr>
          <w:rFonts w:hint="eastAsia"/>
        </w:rPr>
        <w:t>：</w:t>
      </w:r>
      <w:r w:rsidR="00DE39B3">
        <w:rPr>
          <w:rFonts w:hint="eastAsia"/>
        </w:rPr>
        <w:t>原文</w:t>
      </w:r>
      <w:r>
        <w:rPr>
          <w:rFonts w:hint="eastAsia"/>
        </w:rPr>
        <w:t>主语</w:t>
      </w:r>
      <w:r w:rsidR="00DE39B3">
        <w:rPr>
          <w:rFonts w:hint="eastAsia"/>
        </w:rPr>
        <w:t>较泛（</w:t>
      </w:r>
      <w:r w:rsidR="00DE39B3">
        <w:rPr>
          <w:rFonts w:hint="eastAsia"/>
        </w:rPr>
        <w:t>The Japanese</w:t>
      </w:r>
      <w:r w:rsidR="00DE39B3">
        <w:rPr>
          <w:rFonts w:hint="eastAsia"/>
        </w:rPr>
        <w:t>），译文</w:t>
      </w:r>
      <w:r w:rsidR="00332957">
        <w:rPr>
          <w:rFonts w:hint="eastAsia"/>
        </w:rPr>
        <w:t>将范围缩小</w:t>
      </w:r>
      <w:r w:rsidR="00DE39B3">
        <w:rPr>
          <w:rFonts w:hint="eastAsia"/>
        </w:rPr>
        <w:t>为</w:t>
      </w:r>
      <w:r w:rsidR="00332957">
        <w:rPr>
          <w:rFonts w:hint="eastAsia"/>
        </w:rPr>
        <w:t>“</w:t>
      </w:r>
      <w:r w:rsidR="00DE39B3">
        <w:rPr>
          <w:rFonts w:hint="eastAsia"/>
        </w:rPr>
        <w:t>东京高</w:t>
      </w:r>
      <w:r w:rsidR="00332957">
        <w:rPr>
          <w:rFonts w:hint="eastAsia"/>
        </w:rPr>
        <w:t>层”，</w:t>
      </w:r>
      <w:r w:rsidR="00DE39B3">
        <w:rPr>
          <w:rFonts w:hint="eastAsia"/>
        </w:rPr>
        <w:t>进一步把叙事中的认知责任</w:t>
      </w:r>
      <w:r>
        <w:rPr>
          <w:rFonts w:hint="eastAsia"/>
        </w:rPr>
        <w:t>归于</w:t>
      </w:r>
      <w:r w:rsidR="00DE39B3">
        <w:rPr>
          <w:rFonts w:hint="eastAsia"/>
        </w:rPr>
        <w:t>决策层</w:t>
      </w:r>
      <w:r w:rsidR="00332957">
        <w:rPr>
          <w:rFonts w:hint="eastAsia"/>
        </w:rPr>
        <w:t>，</w:t>
      </w:r>
      <w:r w:rsidR="00DE39B3">
        <w:rPr>
          <w:rFonts w:hint="eastAsia"/>
        </w:rPr>
        <w:t>而非</w:t>
      </w:r>
      <w:r w:rsidR="00332957">
        <w:rPr>
          <w:rFonts w:hint="eastAsia"/>
        </w:rPr>
        <w:t>所有日本人</w:t>
      </w:r>
      <w:r w:rsidR="00DE39B3">
        <w:rPr>
          <w:rFonts w:hint="eastAsia"/>
        </w:rPr>
        <w:t>。这两处</w:t>
      </w:r>
      <w:r>
        <w:rPr>
          <w:rFonts w:hint="eastAsia"/>
        </w:rPr>
        <w:t>处理</w:t>
      </w:r>
      <w:r w:rsidR="00DE39B3">
        <w:rPr>
          <w:rFonts w:hint="eastAsia"/>
        </w:rPr>
        <w:t>与前一句对“野村”的显化形成互补：前者</w:t>
      </w:r>
      <w:r>
        <w:rPr>
          <w:rFonts w:hint="eastAsia"/>
        </w:rPr>
        <w:t>显化</w:t>
      </w:r>
      <w:r w:rsidR="00DE39B3">
        <w:rPr>
          <w:rFonts w:hint="eastAsia"/>
        </w:rPr>
        <w:t>“传递</w:t>
      </w:r>
      <w:r>
        <w:rPr>
          <w:rFonts w:hint="eastAsia"/>
        </w:rPr>
        <w:t>失败</w:t>
      </w:r>
      <w:r w:rsidR="00DE39B3">
        <w:rPr>
          <w:rFonts w:hint="eastAsia"/>
        </w:rPr>
        <w:t>”的责任人，后者</w:t>
      </w:r>
      <w:r>
        <w:rPr>
          <w:rFonts w:hint="eastAsia"/>
        </w:rPr>
        <w:t>显化</w:t>
      </w:r>
      <w:r w:rsidR="00DE39B3">
        <w:rPr>
          <w:rFonts w:hint="eastAsia"/>
        </w:rPr>
        <w:t>“</w:t>
      </w:r>
      <w:r>
        <w:rPr>
          <w:rFonts w:hint="eastAsia"/>
        </w:rPr>
        <w:t>认知错误</w:t>
      </w:r>
      <w:r w:rsidR="00DE39B3">
        <w:rPr>
          <w:rFonts w:hint="eastAsia"/>
        </w:rPr>
        <w:t>”的责任人，因果链被</w:t>
      </w:r>
      <w:r w:rsidR="006B6A91">
        <w:rPr>
          <w:rFonts w:hint="eastAsia"/>
        </w:rPr>
        <w:t>重写</w:t>
      </w:r>
      <w:r>
        <w:rPr>
          <w:rFonts w:hint="eastAsia"/>
        </w:rPr>
        <w:t>为“传递失败后的战略误判”，</w:t>
      </w:r>
      <w:r w:rsidR="00DE39B3">
        <w:rPr>
          <w:rFonts w:hint="eastAsia"/>
        </w:rPr>
        <w:t>而不是</w:t>
      </w:r>
      <w:r>
        <w:rPr>
          <w:rFonts w:hint="eastAsia"/>
        </w:rPr>
        <w:t>原文那种</w:t>
      </w:r>
      <w:r w:rsidR="00DE39B3">
        <w:rPr>
          <w:rFonts w:hint="eastAsia"/>
        </w:rPr>
        <w:t>“</w:t>
      </w:r>
      <w:r w:rsidR="005E44DA">
        <w:rPr>
          <w:rFonts w:hint="eastAsia"/>
        </w:rPr>
        <w:t>信息传递的偶然失误</w:t>
      </w:r>
      <w:r w:rsidR="00DE39B3">
        <w:rPr>
          <w:rFonts w:hint="eastAsia"/>
        </w:rPr>
        <w:t>”。</w:t>
      </w:r>
    </w:p>
    <w:p w14:paraId="3271F91B" w14:textId="77777777" w:rsidR="00096FF3" w:rsidRDefault="00096FF3" w:rsidP="00DE39B3">
      <w:pPr>
        <w:spacing w:line="240" w:lineRule="auto"/>
        <w:ind w:firstLineChars="200" w:firstLine="480"/>
      </w:pPr>
    </w:p>
    <w:p w14:paraId="46F1E5AA" w14:textId="04434845" w:rsidR="000E5E89" w:rsidRPr="009A0F84" w:rsidRDefault="000E5E89" w:rsidP="00CC600D">
      <w:pPr>
        <w:spacing w:line="240" w:lineRule="auto"/>
        <w:ind w:firstLineChars="200" w:firstLine="480"/>
      </w:pPr>
      <w:r>
        <w:rPr>
          <w:rFonts w:hint="eastAsia"/>
        </w:rPr>
        <w:t>例</w:t>
      </w:r>
      <w:r w:rsidR="007C5456">
        <w:rPr>
          <w:rFonts w:hint="eastAsia"/>
        </w:rPr>
        <w:t>7</w:t>
      </w:r>
    </w:p>
    <w:p w14:paraId="727D1E5A" w14:textId="27156A9D" w:rsidR="001C620E" w:rsidRDefault="00E573AC" w:rsidP="00CC600D">
      <w:pPr>
        <w:spacing w:line="240" w:lineRule="auto"/>
        <w:ind w:firstLineChars="200" w:firstLine="480"/>
      </w:pPr>
      <w:r>
        <w:rPr>
          <w:rFonts w:hint="eastAsia"/>
        </w:rPr>
        <w:t>【原文】</w:t>
      </w:r>
      <w:r w:rsidR="004B31D8" w:rsidRPr="004B31D8">
        <w:t>The Asian colonies of the defeated European</w:t>
      </w:r>
      <w:r w:rsidR="00103F00" w:rsidRPr="00103F00">
        <w:t xml:space="preserve"> power</w:t>
      </w:r>
      <w:r w:rsidR="00103F00" w:rsidRPr="00523917">
        <w:t xml:space="preserve">s were to be brought </w:t>
      </w:r>
      <w:r w:rsidR="00103F00" w:rsidRPr="00103F00">
        <w:t xml:space="preserve">into the coprosperity sphere. The United States </w:t>
      </w:r>
      <w:r w:rsidR="00103F00" w:rsidRPr="007E0875">
        <w:t>was to be cowed</w:t>
      </w:r>
      <w:r w:rsidR="00103F00" w:rsidRPr="00103F00">
        <w:t xml:space="preserve"> through the Tripartite Pact. A truly self-sufficient Japanese Empire, immune from outside pressures, at last seemed in sight</w:t>
      </w:r>
      <w:r w:rsidR="00103F00">
        <w:rPr>
          <w:rFonts w:hint="eastAsia"/>
        </w:rPr>
        <w:t>.</w:t>
      </w:r>
    </w:p>
    <w:p w14:paraId="1A297782" w14:textId="2B1023FD" w:rsidR="00E573AC" w:rsidRDefault="00E573AC" w:rsidP="00CC600D">
      <w:pPr>
        <w:spacing w:line="240" w:lineRule="auto"/>
        <w:ind w:firstLineChars="200" w:firstLine="480"/>
      </w:pPr>
      <w:r>
        <w:rPr>
          <w:rFonts w:hint="eastAsia"/>
        </w:rPr>
        <w:t>【译文】</w:t>
      </w:r>
      <w:r w:rsidRPr="00523917">
        <w:rPr>
          <w:rFonts w:hint="eastAsia"/>
        </w:rPr>
        <w:t>日本</w:t>
      </w:r>
      <w:r w:rsidR="004B31D8">
        <w:rPr>
          <w:rFonts w:hint="eastAsia"/>
        </w:rPr>
        <w:t>已经将欧洲战败国的亚洲殖民地</w:t>
      </w:r>
      <w:r w:rsidRPr="00E573AC">
        <w:rPr>
          <w:rFonts w:hint="eastAsia"/>
        </w:rPr>
        <w:t>纳入所谓“大东亚共荣圈”，并通过缔结</w:t>
      </w:r>
      <w:r w:rsidR="00776AB1">
        <w:rPr>
          <w:rFonts w:hint="eastAsia"/>
        </w:rPr>
        <w:t>《</w:t>
      </w:r>
      <w:r w:rsidRPr="00E573AC">
        <w:rPr>
          <w:rFonts w:hint="eastAsia"/>
        </w:rPr>
        <w:t>三国同盟条约</w:t>
      </w:r>
      <w:r w:rsidR="00776AB1">
        <w:rPr>
          <w:rFonts w:hint="eastAsia"/>
        </w:rPr>
        <w:t>》</w:t>
      </w:r>
      <w:r w:rsidR="000541D0">
        <w:rPr>
          <w:rFonts w:hint="eastAsia"/>
        </w:rPr>
        <w:t>制衡</w:t>
      </w:r>
      <w:r w:rsidRPr="00E573AC">
        <w:rPr>
          <w:rFonts w:hint="eastAsia"/>
        </w:rPr>
        <w:t>美国。一个</w:t>
      </w:r>
      <w:r w:rsidR="000541D0">
        <w:rPr>
          <w:rFonts w:hint="eastAsia"/>
        </w:rPr>
        <w:t>不受外部影响</w:t>
      </w:r>
      <w:r w:rsidRPr="00E573AC">
        <w:rPr>
          <w:rFonts w:hint="eastAsia"/>
        </w:rPr>
        <w:t>的</w:t>
      </w:r>
      <w:r w:rsidR="00776AB1">
        <w:rPr>
          <w:rFonts w:hint="eastAsia"/>
        </w:rPr>
        <w:t>、</w:t>
      </w:r>
      <w:r w:rsidR="000541D0">
        <w:rPr>
          <w:rFonts w:hint="eastAsia"/>
        </w:rPr>
        <w:t>真正实现</w:t>
      </w:r>
      <w:r w:rsidRPr="00E573AC">
        <w:rPr>
          <w:rFonts w:hint="eastAsia"/>
        </w:rPr>
        <w:t>自给自足</w:t>
      </w:r>
      <w:r w:rsidR="00776AB1">
        <w:rPr>
          <w:rFonts w:hint="eastAsia"/>
        </w:rPr>
        <w:t>的“大</w:t>
      </w:r>
      <w:r w:rsidRPr="00E573AC">
        <w:rPr>
          <w:rFonts w:hint="eastAsia"/>
        </w:rPr>
        <w:t>日本帝国</w:t>
      </w:r>
      <w:r w:rsidR="00776AB1">
        <w:rPr>
          <w:rFonts w:hint="eastAsia"/>
        </w:rPr>
        <w:t>”</w:t>
      </w:r>
      <w:r w:rsidRPr="00E573AC">
        <w:rPr>
          <w:rFonts w:hint="eastAsia"/>
        </w:rPr>
        <w:t>似乎近在眼前了。</w:t>
      </w:r>
    </w:p>
    <w:p w14:paraId="0234D081" w14:textId="42194EFE" w:rsidR="000D6AAF" w:rsidRPr="000D6AAF" w:rsidRDefault="00E573AC" w:rsidP="000D6AAF">
      <w:pPr>
        <w:spacing w:line="240" w:lineRule="auto"/>
        <w:ind w:firstLineChars="200" w:firstLine="480"/>
      </w:pPr>
      <w:r>
        <w:rPr>
          <w:rFonts w:hint="eastAsia"/>
        </w:rPr>
        <w:t>【分析】</w:t>
      </w:r>
      <w:r w:rsidR="000D6AAF" w:rsidRPr="000D6AAF">
        <w:t>这一译例的核心操控点</w:t>
      </w:r>
      <w:r w:rsidR="008B696C">
        <w:rPr>
          <w:rFonts w:hint="eastAsia"/>
        </w:rPr>
        <w:t>，</w:t>
      </w:r>
      <w:r w:rsidR="000D6AAF" w:rsidRPr="000D6AAF">
        <w:t>在于把原文两处</w:t>
      </w:r>
      <w:r w:rsidR="000D6AAF" w:rsidRPr="000D6AAF">
        <w:t>were to be</w:t>
      </w:r>
      <w:r w:rsidR="008B696C">
        <w:rPr>
          <w:rFonts w:hint="eastAsia"/>
        </w:rPr>
        <w:t xml:space="preserve"> done</w:t>
      </w:r>
      <w:r w:rsidR="000D6AAF" w:rsidRPr="000D6AAF">
        <w:t>的被动结构</w:t>
      </w:r>
      <w:r w:rsidR="00F04778">
        <w:t>重写</w:t>
      </w:r>
      <w:r w:rsidR="000D6AAF" w:rsidRPr="000D6AAF">
        <w:t>为以</w:t>
      </w:r>
      <w:r w:rsidR="008B696C">
        <w:rPr>
          <w:rFonts w:hint="eastAsia"/>
        </w:rPr>
        <w:t>“</w:t>
      </w:r>
      <w:r w:rsidR="000D6AAF" w:rsidRPr="000D6AAF">
        <w:t>日本</w:t>
      </w:r>
      <w:r w:rsidR="008B696C">
        <w:rPr>
          <w:rFonts w:hint="eastAsia"/>
        </w:rPr>
        <w:t>”</w:t>
      </w:r>
      <w:r w:rsidR="000D6AAF" w:rsidRPr="000D6AAF">
        <w:t>为</w:t>
      </w:r>
      <w:r w:rsidR="008B696C">
        <w:rPr>
          <w:rFonts w:hint="eastAsia"/>
        </w:rPr>
        <w:t>显性</w:t>
      </w:r>
      <w:r w:rsidR="000D6AAF" w:rsidRPr="000D6AAF">
        <w:t>主语的主动句，从而把原本被</w:t>
      </w:r>
      <w:r w:rsidR="008B696C">
        <w:rPr>
          <w:rFonts w:hint="eastAsia"/>
        </w:rPr>
        <w:t>“</w:t>
      </w:r>
      <w:r w:rsidR="000D6AAF" w:rsidRPr="000D6AAF">
        <w:t>背景化</w:t>
      </w:r>
      <w:r w:rsidR="008B696C">
        <w:rPr>
          <w:rFonts w:hint="eastAsia"/>
        </w:rPr>
        <w:t>”</w:t>
      </w:r>
      <w:r w:rsidR="000D6AAF" w:rsidRPr="000D6AAF">
        <w:t>的责任归属前置并强化。原文</w:t>
      </w:r>
      <w:r w:rsidR="008B696C">
        <w:rPr>
          <w:rFonts w:hint="eastAsia"/>
        </w:rPr>
        <w:t>对被动语态的使用有意或无意地</w:t>
      </w:r>
      <w:r w:rsidR="000D6AAF" w:rsidRPr="000D6AAF">
        <w:t>回避了施事者</w:t>
      </w:r>
      <w:r w:rsidR="008B696C">
        <w:rPr>
          <w:rFonts w:hint="eastAsia"/>
        </w:rPr>
        <w:t>的身份</w:t>
      </w:r>
      <w:r w:rsidR="000D6AAF" w:rsidRPr="000D6AAF">
        <w:t>，读者只能从语境</w:t>
      </w:r>
      <w:r w:rsidR="008B696C">
        <w:rPr>
          <w:rFonts w:hint="eastAsia"/>
        </w:rPr>
        <w:t>和上下文</w:t>
      </w:r>
      <w:r w:rsidR="000D6AAF" w:rsidRPr="000D6AAF">
        <w:t>推断</w:t>
      </w:r>
      <w:r w:rsidR="008B696C">
        <w:rPr>
          <w:rFonts w:hint="eastAsia"/>
        </w:rPr>
        <w:t>这一系列动作的真正实施者</w:t>
      </w:r>
      <w:r w:rsidR="000D6AAF" w:rsidRPr="000D6AAF">
        <w:t>，责任呈现相对松</w:t>
      </w:r>
      <w:r w:rsidR="000D6AAF" w:rsidRPr="000D6AAF">
        <w:lastRenderedPageBreak/>
        <w:t>散；</w:t>
      </w:r>
      <w:r w:rsidR="008B696C">
        <w:rPr>
          <w:rFonts w:hint="eastAsia"/>
        </w:rPr>
        <w:t>译文则先完成施事者的补充</w:t>
      </w:r>
      <w:r w:rsidR="000D6AAF" w:rsidRPr="000D6AAF">
        <w:t>，把隐含的</w:t>
      </w:r>
      <w:r w:rsidR="008B696C">
        <w:rPr>
          <w:rFonts w:hint="eastAsia"/>
        </w:rPr>
        <w:t>动作实施者明确</w:t>
      </w:r>
      <w:r w:rsidR="000D6AAF" w:rsidRPr="000D6AAF">
        <w:t>统一</w:t>
      </w:r>
      <w:r w:rsidR="008B696C">
        <w:rPr>
          <w:rFonts w:hint="eastAsia"/>
        </w:rPr>
        <w:t>为“</w:t>
      </w:r>
      <w:r w:rsidR="000D6AAF" w:rsidRPr="000D6AAF">
        <w:t>日本</w:t>
      </w:r>
      <w:r w:rsidR="008B696C">
        <w:rPr>
          <w:rFonts w:hint="eastAsia"/>
        </w:rPr>
        <w:t>”</w:t>
      </w:r>
      <w:r w:rsidR="000D6AAF" w:rsidRPr="000D6AAF">
        <w:t>，再将</w:t>
      </w:r>
      <w:r w:rsidR="008B696C">
        <w:rPr>
          <w:rFonts w:hint="eastAsia"/>
        </w:rPr>
        <w:t>两个分句</w:t>
      </w:r>
      <w:r w:rsidR="000D6AAF" w:rsidRPr="000D6AAF">
        <w:t>并列整合，使</w:t>
      </w:r>
      <w:r w:rsidR="008B696C">
        <w:rPr>
          <w:rFonts w:hint="eastAsia"/>
        </w:rPr>
        <w:t>“</w:t>
      </w:r>
      <w:r w:rsidR="000D6AAF" w:rsidRPr="000D6AAF">
        <w:t>日本</w:t>
      </w:r>
      <w:r w:rsidR="008B696C">
        <w:rPr>
          <w:rFonts w:hint="eastAsia"/>
        </w:rPr>
        <w:t>”在</w:t>
      </w:r>
      <w:r w:rsidR="000D6AAF" w:rsidRPr="000D6AAF">
        <w:t>句首持续占据主位并支配两个</w:t>
      </w:r>
      <w:r w:rsidR="008B696C">
        <w:rPr>
          <w:rFonts w:hint="eastAsia"/>
        </w:rPr>
        <w:t>核心</w:t>
      </w:r>
      <w:r w:rsidR="000D6AAF" w:rsidRPr="000D6AAF">
        <w:t>动词</w:t>
      </w:r>
      <w:r w:rsidR="008B696C">
        <w:rPr>
          <w:rFonts w:hint="eastAsia"/>
        </w:rPr>
        <w:t>“纳入”和“制衡”</w:t>
      </w:r>
      <w:r w:rsidR="000D6AAF" w:rsidRPr="000D6AAF">
        <w:t>，形成连续的行动链条</w:t>
      </w:r>
      <w:r w:rsidR="00961CC2">
        <w:rPr>
          <w:rFonts w:hint="eastAsia"/>
        </w:rPr>
        <w:t>，引导读者将两者</w:t>
      </w:r>
      <w:r w:rsidR="000D6AAF" w:rsidRPr="000D6AAF">
        <w:t>理解为日本的</w:t>
      </w:r>
      <w:r w:rsidR="008B696C">
        <w:rPr>
          <w:rFonts w:hint="eastAsia"/>
        </w:rPr>
        <w:t>一系列</w:t>
      </w:r>
      <w:r w:rsidR="000D6AAF" w:rsidRPr="000D6AAF">
        <w:t>战略动作</w:t>
      </w:r>
      <w:r w:rsidR="008B696C">
        <w:rPr>
          <w:rFonts w:hint="eastAsia"/>
        </w:rPr>
        <w:t>，</w:t>
      </w:r>
      <w:r w:rsidR="000D6AAF" w:rsidRPr="000D6AAF">
        <w:t>而非</w:t>
      </w:r>
      <w:r w:rsidR="008B696C">
        <w:rPr>
          <w:rFonts w:hint="eastAsia"/>
        </w:rPr>
        <w:t>只是对抽象结果的陈述</w:t>
      </w:r>
      <w:r w:rsidR="000D6AAF" w:rsidRPr="000D6AAF">
        <w:t>。</w:t>
      </w:r>
      <w:r w:rsidR="00961CC2">
        <w:rPr>
          <w:rFonts w:hint="eastAsia"/>
        </w:rPr>
        <w:t>根据前述的“责任阶梯”模型，</w:t>
      </w:r>
      <w:r w:rsidR="000D6AAF" w:rsidRPr="000D6AAF">
        <w:t>主动句在显性呈现施事并将其置于句首时，会比被动句（尤其是省略施事者的被动</w:t>
      </w:r>
      <w:r w:rsidR="00961CC2">
        <w:rPr>
          <w:rFonts w:hint="eastAsia"/>
        </w:rPr>
        <w:t>句</w:t>
      </w:r>
      <w:r w:rsidR="000D6AAF" w:rsidRPr="000D6AAF">
        <w:t>）更强地指派责任并赋予更高的文本显著性，因此这一语态转换等于把</w:t>
      </w:r>
      <w:r w:rsidR="00961CC2">
        <w:rPr>
          <w:rFonts w:hint="eastAsia"/>
        </w:rPr>
        <w:t>“</w:t>
      </w:r>
      <w:r w:rsidR="000D6AAF" w:rsidRPr="000D6AAF">
        <w:t>日本</w:t>
      </w:r>
      <w:r w:rsidR="00961CC2">
        <w:rPr>
          <w:rFonts w:hint="eastAsia"/>
        </w:rPr>
        <w:t>”</w:t>
      </w:r>
      <w:r w:rsidR="000D6AAF" w:rsidRPr="000D6AAF">
        <w:t>的责任</w:t>
      </w:r>
      <w:r w:rsidR="00961CC2">
        <w:rPr>
          <w:rFonts w:hint="eastAsia"/>
        </w:rPr>
        <w:t>等级</w:t>
      </w:r>
      <w:r w:rsidR="000D6AAF" w:rsidRPr="000D6AAF">
        <w:t>上调，促使叙事焦点从</w:t>
      </w:r>
      <w:r w:rsidR="00961CC2">
        <w:rPr>
          <w:rFonts w:hint="eastAsia"/>
        </w:rPr>
        <w:t>“</w:t>
      </w:r>
      <w:r w:rsidR="000D6AAF" w:rsidRPr="000D6AAF">
        <w:t>局势</w:t>
      </w:r>
      <w:r w:rsidR="00961CC2">
        <w:rPr>
          <w:rFonts w:hint="eastAsia"/>
        </w:rPr>
        <w:t>发生了变化”</w:t>
      </w:r>
      <w:r w:rsidR="000D6AAF" w:rsidRPr="000D6AAF">
        <w:t>转向</w:t>
      </w:r>
      <w:r w:rsidR="00961CC2">
        <w:rPr>
          <w:rFonts w:hint="eastAsia"/>
        </w:rPr>
        <w:t>“</w:t>
      </w:r>
      <w:r w:rsidR="000D6AAF" w:rsidRPr="000D6AAF">
        <w:t>日本主动筹划</w:t>
      </w:r>
      <w:r w:rsidR="009E2C6D">
        <w:rPr>
          <w:rFonts w:hint="eastAsia"/>
        </w:rPr>
        <w:t>并</w:t>
      </w:r>
      <w:r w:rsidR="000D6AAF" w:rsidRPr="000D6AAF">
        <w:t>推进</w:t>
      </w:r>
      <w:r w:rsidR="00770C26">
        <w:rPr>
          <w:rFonts w:hint="eastAsia"/>
        </w:rPr>
        <w:t>了这些</w:t>
      </w:r>
      <w:r w:rsidR="009E2C6D">
        <w:rPr>
          <w:rFonts w:hint="eastAsia"/>
        </w:rPr>
        <w:t>事件</w:t>
      </w:r>
      <w:r w:rsidR="00961CC2">
        <w:rPr>
          <w:rFonts w:hint="eastAsia"/>
        </w:rPr>
        <w:t>”</w:t>
      </w:r>
      <w:r w:rsidR="009E2C6D">
        <w:rPr>
          <w:rFonts w:hint="eastAsia"/>
        </w:rPr>
        <w:t>。</w:t>
      </w:r>
      <w:r w:rsidR="000D6AAF" w:rsidRPr="000D6AAF">
        <w:t>这种由</w:t>
      </w:r>
      <w:r w:rsidR="008E3CC1">
        <w:rPr>
          <w:rFonts w:hint="eastAsia"/>
        </w:rPr>
        <w:t>微观</w:t>
      </w:r>
      <w:r w:rsidR="000D6AAF" w:rsidRPr="000D6AAF">
        <w:t>句法</w:t>
      </w:r>
      <w:r w:rsidR="008E3CC1">
        <w:rPr>
          <w:rFonts w:hint="eastAsia"/>
        </w:rPr>
        <w:t>调整</w:t>
      </w:r>
      <w:r w:rsidR="000D6AAF" w:rsidRPr="000D6AAF">
        <w:t>累积而成的</w:t>
      </w:r>
      <w:r w:rsidR="008E3CC1">
        <w:rPr>
          <w:rFonts w:hint="eastAsia"/>
        </w:rPr>
        <w:t>叙述焦点</w:t>
      </w:r>
      <w:r w:rsidR="00F04778">
        <w:rPr>
          <w:rFonts w:hint="eastAsia"/>
        </w:rPr>
        <w:t>重写</w:t>
      </w:r>
      <w:r w:rsidR="000D6AAF" w:rsidRPr="000D6AAF">
        <w:t>，正是翻译</w:t>
      </w:r>
      <w:r w:rsidR="008E3CC1">
        <w:rPr>
          <w:rFonts w:hint="eastAsia"/>
        </w:rPr>
        <w:t>通过句法层面的</w:t>
      </w:r>
      <w:r w:rsidR="00F04778">
        <w:rPr>
          <w:rFonts w:hint="eastAsia"/>
        </w:rPr>
        <w:t>重写</w:t>
      </w:r>
      <w:r w:rsidR="000D6AAF" w:rsidRPr="000D6AAF">
        <w:t>产生</w:t>
      </w:r>
      <w:r w:rsidR="008E3CC1">
        <w:rPr>
          <w:rFonts w:hint="eastAsia"/>
        </w:rPr>
        <w:t>更深远的</w:t>
      </w:r>
      <w:r w:rsidR="000D6AAF" w:rsidRPr="000D6AAF">
        <w:t>语义后果的典型路径。</w:t>
      </w:r>
    </w:p>
    <w:p w14:paraId="708E6E2E" w14:textId="3F2F951E" w:rsidR="00A33083" w:rsidRDefault="00A33083" w:rsidP="00722EB6">
      <w:pPr>
        <w:pStyle w:val="3"/>
      </w:pPr>
      <w:bookmarkStart w:id="29" w:name="_Toc217383137"/>
      <w:r w:rsidRPr="00A33083">
        <w:rPr>
          <w:rFonts w:hint="eastAsia"/>
        </w:rPr>
        <w:t xml:space="preserve">4.2.2 </w:t>
      </w:r>
      <w:r w:rsidRPr="00A33083">
        <w:rPr>
          <w:rFonts w:hint="eastAsia"/>
        </w:rPr>
        <w:t>过程类型</w:t>
      </w:r>
      <w:r w:rsidR="00834679">
        <w:rPr>
          <w:rFonts w:hint="eastAsia"/>
        </w:rPr>
        <w:t>转化</w:t>
      </w:r>
      <w:bookmarkEnd w:id="29"/>
    </w:p>
    <w:p w14:paraId="2FA31CAB" w14:textId="4B5EBCDB" w:rsidR="008C235D" w:rsidRPr="00E6512B" w:rsidRDefault="00A06E8A" w:rsidP="00E6512B">
      <w:pPr>
        <w:spacing w:line="240" w:lineRule="auto"/>
        <w:ind w:firstLineChars="200" w:firstLine="480"/>
        <w:rPr>
          <w:b/>
          <w:bCs/>
        </w:rPr>
      </w:pPr>
      <w:r>
        <w:rPr>
          <w:rFonts w:hint="eastAsia"/>
        </w:rPr>
        <w:t>从系统功能语言学的及物性视角看，过程类型的选择决定了经验世界被呈现</w:t>
      </w:r>
      <w:r w:rsidR="007F30BC">
        <w:rPr>
          <w:rFonts w:hint="eastAsia"/>
        </w:rPr>
        <w:t>的形式</w:t>
      </w:r>
      <w:r>
        <w:rPr>
          <w:rFonts w:hint="eastAsia"/>
        </w:rPr>
        <w:t>，</w:t>
      </w:r>
      <w:r w:rsidR="007F30BC">
        <w:rPr>
          <w:rFonts w:hint="eastAsia"/>
        </w:rPr>
        <w:t>而</w:t>
      </w:r>
      <w:r>
        <w:rPr>
          <w:rFonts w:hint="eastAsia"/>
        </w:rPr>
        <w:t>通过被动式</w:t>
      </w:r>
      <w:r w:rsidR="007F30BC">
        <w:rPr>
          <w:rFonts w:hint="eastAsia"/>
        </w:rPr>
        <w:t>、</w:t>
      </w:r>
      <w:r>
        <w:rPr>
          <w:rFonts w:hint="eastAsia"/>
        </w:rPr>
        <w:t>名词化</w:t>
      </w:r>
      <w:r w:rsidR="007F30BC">
        <w:rPr>
          <w:rFonts w:hint="eastAsia"/>
        </w:rPr>
        <w:t>或去名词化</w:t>
      </w:r>
      <w:r>
        <w:rPr>
          <w:rFonts w:hint="eastAsia"/>
        </w:rPr>
        <w:t>等手段可以</w:t>
      </w:r>
      <w:r w:rsidR="007F30BC">
        <w:rPr>
          <w:rFonts w:hint="eastAsia"/>
        </w:rPr>
        <w:t>改变原句的过程类型，从而服务于译者的特定目的</w:t>
      </w:r>
      <w:r>
        <w:rPr>
          <w:rFonts w:hint="eastAsia"/>
        </w:rPr>
        <w:t>。</w:t>
      </w:r>
      <w:r w:rsidR="008C235D">
        <w:rPr>
          <w:rFonts w:hint="eastAsia"/>
        </w:rPr>
        <w:t>就</w:t>
      </w:r>
      <w:r w:rsidR="007F30BC">
        <w:rPr>
          <w:rFonts w:hint="eastAsia"/>
        </w:rPr>
        <w:t>重</w:t>
      </w:r>
      <w:r w:rsidR="008C235D">
        <w:rPr>
          <w:rFonts w:hint="eastAsia"/>
        </w:rPr>
        <w:t>写理论而言，这</w:t>
      </w:r>
      <w:r w:rsidR="00E6512B">
        <w:rPr>
          <w:rFonts w:hint="eastAsia"/>
        </w:rPr>
        <w:t>种</w:t>
      </w:r>
      <w:r w:rsidR="008C235D">
        <w:rPr>
          <w:rFonts w:hint="eastAsia"/>
        </w:rPr>
        <w:t>“过程类型转化”正是</w:t>
      </w:r>
      <w:r w:rsidR="008C235D">
        <w:rPr>
          <w:rFonts w:hint="eastAsia"/>
        </w:rPr>
        <w:t>Lefevere</w:t>
      </w:r>
      <w:r w:rsidR="008C235D">
        <w:rPr>
          <w:rFonts w:hint="eastAsia"/>
        </w:rPr>
        <w:t>所概括的译者常用策略之一，其效果在于为无法对照原文的读者“投射”一幅更具可读因果链与责任指向的叙事图景，而这种图景会显著影响作品在目的语文化中的接受方式（</w:t>
      </w:r>
      <w:r w:rsidR="008C235D">
        <w:rPr>
          <w:rFonts w:hint="eastAsia"/>
        </w:rPr>
        <w:t>Lefevere, 1992: 83</w:t>
      </w:r>
      <w:r w:rsidR="008C235D">
        <w:rPr>
          <w:rFonts w:hint="eastAsia"/>
        </w:rPr>
        <w:t>）。</w:t>
      </w:r>
    </w:p>
    <w:p w14:paraId="3085AC83" w14:textId="2C234933" w:rsidR="003760D2" w:rsidRDefault="003760D2" w:rsidP="003760D2">
      <w:pPr>
        <w:spacing w:line="240" w:lineRule="auto"/>
        <w:ind w:firstLineChars="200" w:firstLine="480"/>
      </w:pPr>
      <w:r>
        <w:rPr>
          <w:rFonts w:hint="eastAsia"/>
        </w:rPr>
        <w:t>例</w:t>
      </w:r>
      <w:r>
        <w:rPr>
          <w:rFonts w:hint="eastAsia"/>
        </w:rPr>
        <w:t>8</w:t>
      </w:r>
    </w:p>
    <w:p w14:paraId="035A2E3B" w14:textId="44E0132D" w:rsidR="000A002E" w:rsidRDefault="00175593" w:rsidP="000A002E">
      <w:pPr>
        <w:spacing w:line="240" w:lineRule="auto"/>
        <w:ind w:firstLineChars="200" w:firstLine="480"/>
      </w:pPr>
      <w:r>
        <w:rPr>
          <w:rFonts w:hint="eastAsia"/>
        </w:rPr>
        <w:t>【原文】</w:t>
      </w:r>
      <w:r w:rsidR="000A002E" w:rsidRPr="000A002E">
        <w:t xml:space="preserve">The </w:t>
      </w:r>
      <w:r w:rsidR="003760D2">
        <w:t>“</w:t>
      </w:r>
      <w:r w:rsidR="000A002E" w:rsidRPr="000A002E">
        <w:t>Outline of Policy toward the South</w:t>
      </w:r>
      <w:r w:rsidR="003760D2">
        <w:t>”</w:t>
      </w:r>
      <w:r w:rsidR="000A002E" w:rsidRPr="000A002E">
        <w:t xml:space="preserve"> of 17 April declared that the objective southward </w:t>
      </w:r>
      <w:r w:rsidR="000A002E" w:rsidRPr="00B8207A">
        <w:t>was</w:t>
      </w:r>
      <w:r w:rsidR="000A002E" w:rsidRPr="000A002E">
        <w:t xml:space="preserve"> to establish imperial self-sufficiency and rapidly replenish the country's economic power by establishing close economic, political, and military relations with Thailand and Indochina and economic ties with the East Indies by diplomatic, not military, methods.</w:t>
      </w:r>
    </w:p>
    <w:p w14:paraId="2856AAE6" w14:textId="4606D79D" w:rsidR="003760D2" w:rsidRDefault="00175593" w:rsidP="000A002E">
      <w:pPr>
        <w:spacing w:line="240" w:lineRule="auto"/>
        <w:ind w:firstLineChars="200" w:firstLine="480"/>
      </w:pPr>
      <w:r>
        <w:rPr>
          <w:rFonts w:hint="eastAsia"/>
        </w:rPr>
        <w:t>【译文】</w:t>
      </w:r>
      <w:r w:rsidR="008303CD" w:rsidRPr="008303CD">
        <w:rPr>
          <w:rFonts w:hint="eastAsia"/>
        </w:rPr>
        <w:t>1941</w:t>
      </w:r>
      <w:r w:rsidR="008303CD" w:rsidRPr="008303CD">
        <w:rPr>
          <w:rFonts w:hint="eastAsia"/>
        </w:rPr>
        <w:t>年</w:t>
      </w:r>
      <w:r w:rsidR="008303CD" w:rsidRPr="008303CD">
        <w:rPr>
          <w:rFonts w:hint="eastAsia"/>
        </w:rPr>
        <w:t>4</w:t>
      </w:r>
      <w:r w:rsidR="008303CD" w:rsidRPr="008303CD">
        <w:rPr>
          <w:rFonts w:hint="eastAsia"/>
        </w:rPr>
        <w:t>月</w:t>
      </w:r>
      <w:r w:rsidR="008303CD" w:rsidRPr="008303CD">
        <w:rPr>
          <w:rFonts w:hint="eastAsia"/>
        </w:rPr>
        <w:t>17</w:t>
      </w:r>
      <w:r w:rsidR="008303CD" w:rsidRPr="008303CD">
        <w:rPr>
          <w:rFonts w:hint="eastAsia"/>
        </w:rPr>
        <w:t>日的《对南方</w:t>
      </w:r>
      <w:r w:rsidR="00F31CC5">
        <w:rPr>
          <w:rFonts w:hint="eastAsia"/>
        </w:rPr>
        <w:t>施策要纲</w:t>
      </w:r>
      <w:r w:rsidR="008303CD" w:rsidRPr="008303CD">
        <w:rPr>
          <w:rFonts w:hint="eastAsia"/>
        </w:rPr>
        <w:t>》</w:t>
      </w:r>
      <w:r w:rsidR="00667491">
        <w:rPr>
          <w:rFonts w:hint="eastAsia"/>
        </w:rPr>
        <w:t>指出</w:t>
      </w:r>
      <w:r w:rsidR="00F31CC5">
        <w:rPr>
          <w:rFonts w:hint="eastAsia"/>
        </w:rPr>
        <w:t>，日本意图以“南进”</w:t>
      </w:r>
      <w:r w:rsidR="008303CD" w:rsidRPr="008303CD">
        <w:rPr>
          <w:rFonts w:hint="eastAsia"/>
        </w:rPr>
        <w:t>与泰国、</w:t>
      </w:r>
      <w:r w:rsidR="00C92543">
        <w:rPr>
          <w:rFonts w:hint="eastAsia"/>
        </w:rPr>
        <w:t>中南半岛</w:t>
      </w:r>
      <w:r w:rsidR="008303CD" w:rsidRPr="008303CD">
        <w:rPr>
          <w:rFonts w:hint="eastAsia"/>
        </w:rPr>
        <w:t>建立紧密的经济、政治与军事联系，并以外交方式而非军事手段与荷属东印度建立经济纽带，从而实现</w:t>
      </w:r>
      <w:r w:rsidR="00F31CC5">
        <w:rPr>
          <w:rFonts w:hint="eastAsia"/>
        </w:rPr>
        <w:t>帝国的</w:t>
      </w:r>
      <w:r w:rsidR="008303CD" w:rsidRPr="008303CD">
        <w:rPr>
          <w:rFonts w:hint="eastAsia"/>
        </w:rPr>
        <w:t>自给自足并迅速恢复国力。</w:t>
      </w:r>
    </w:p>
    <w:p w14:paraId="4AA00D34" w14:textId="2088F5EF" w:rsidR="00967D6C" w:rsidRPr="00967D6C" w:rsidRDefault="00175593" w:rsidP="00A50489">
      <w:pPr>
        <w:spacing w:line="240" w:lineRule="auto"/>
        <w:ind w:firstLineChars="200" w:firstLine="480"/>
      </w:pPr>
      <w:r>
        <w:rPr>
          <w:rFonts w:hint="eastAsia"/>
        </w:rPr>
        <w:t>【分析】</w:t>
      </w:r>
      <w:r w:rsidRPr="00CE30A9">
        <w:t>本译例集中体现了译者如何通过及物性系统中的过程类型转化，将原文静态的政策陈述重</w:t>
      </w:r>
      <w:r w:rsidR="00A04D28">
        <w:rPr>
          <w:rFonts w:hint="eastAsia"/>
        </w:rPr>
        <w:t>写</w:t>
      </w:r>
      <w:r w:rsidRPr="00CE30A9">
        <w:t>为动态的战略图谋，从而在深层叙事上显化历史责任。原文核心句法结构</w:t>
      </w:r>
      <w:r w:rsidRPr="00CE30A9">
        <w:t>the objective... was to establish...</w:t>
      </w:r>
      <w:r w:rsidRPr="00CE30A9">
        <w:t>属于典型的</w:t>
      </w:r>
      <w:r w:rsidR="00A04D28">
        <w:rPr>
          <w:rFonts w:hint="eastAsia"/>
        </w:rPr>
        <w:t>“</w:t>
      </w:r>
      <w:r w:rsidRPr="00CE30A9">
        <w:t>识别类关系过程</w:t>
      </w:r>
      <w:r w:rsidR="00A04D28">
        <w:rPr>
          <w:rFonts w:hint="eastAsia"/>
        </w:rPr>
        <w:t>”，</w:t>
      </w:r>
      <w:r w:rsidRPr="00CE30A9">
        <w:t>其中</w:t>
      </w:r>
      <w:r w:rsidR="00D66764">
        <w:rPr>
          <w:rFonts w:hint="eastAsia"/>
        </w:rPr>
        <w:t>“</w:t>
      </w:r>
      <w:r w:rsidRPr="00CE30A9">
        <w:t>目标</w:t>
      </w:r>
      <w:r w:rsidR="00D66764">
        <w:rPr>
          <w:rFonts w:hint="eastAsia"/>
        </w:rPr>
        <w:t>”</w:t>
      </w:r>
      <w:r w:rsidRPr="00CE30A9">
        <w:t>作为主语，</w:t>
      </w:r>
      <w:r w:rsidR="00D66764">
        <w:rPr>
          <w:rFonts w:hint="eastAsia"/>
        </w:rPr>
        <w:t>“</w:t>
      </w:r>
      <w:r w:rsidRPr="00CE30A9">
        <w:t>建立</w:t>
      </w:r>
      <w:r w:rsidR="00D66764">
        <w:rPr>
          <w:rFonts w:hint="eastAsia"/>
        </w:rPr>
        <w:t>（</w:t>
      </w:r>
      <w:r w:rsidRPr="00CE30A9">
        <w:t>自给自足</w:t>
      </w:r>
      <w:r w:rsidR="00D66764">
        <w:rPr>
          <w:rFonts w:hint="eastAsia"/>
        </w:rPr>
        <w:t>的体制）”</w:t>
      </w:r>
      <w:r w:rsidRPr="00CE30A9">
        <w:t>作为表语，这种</w:t>
      </w:r>
      <w:r w:rsidR="00816690">
        <w:rPr>
          <w:rFonts w:hint="eastAsia"/>
        </w:rPr>
        <w:t>将动作抽象名词化的语言处理，使得</w:t>
      </w:r>
      <w:r w:rsidRPr="00CE30A9">
        <w:t>日本的扩张行为</w:t>
      </w:r>
      <w:r w:rsidR="00816690">
        <w:rPr>
          <w:rFonts w:hint="eastAsia"/>
        </w:rPr>
        <w:t>被</w:t>
      </w:r>
      <w:r w:rsidRPr="00CE30A9">
        <w:t>封装为一个客观存在的</w:t>
      </w:r>
      <w:r w:rsidR="00816690">
        <w:rPr>
          <w:rFonts w:hint="eastAsia"/>
        </w:rPr>
        <w:t>政策</w:t>
      </w:r>
      <w:r w:rsidRPr="00CE30A9">
        <w:t>，在语法层面上隐去了动作的发出者，符合西方实证史学</w:t>
      </w:r>
      <w:r w:rsidR="00CE30A9">
        <w:rPr>
          <w:rFonts w:hint="eastAsia"/>
        </w:rPr>
        <w:t>客观化</w:t>
      </w:r>
      <w:r w:rsidRPr="00CE30A9">
        <w:t>的叙事特征。然而，若在汉译中保留这种</w:t>
      </w:r>
      <w:r w:rsidR="00816690">
        <w:rPr>
          <w:rFonts w:hint="eastAsia"/>
        </w:rPr>
        <w:t>“</w:t>
      </w:r>
      <w:r w:rsidRPr="00CE30A9">
        <w:t>目标是</w:t>
      </w:r>
      <w:r w:rsidR="00CE30A9">
        <w:rPr>
          <w:rFonts w:hint="eastAsia"/>
        </w:rPr>
        <w:t>……</w:t>
      </w:r>
      <w:r w:rsidR="00816690">
        <w:rPr>
          <w:rFonts w:hint="eastAsia"/>
        </w:rPr>
        <w:t>”</w:t>
      </w:r>
      <w:r w:rsidRPr="00CE30A9">
        <w:t>的静态系表结构，极易在目标语语境中掩盖侵略者的主观恶意，使读者误将其视为一种中性的国家发展规划。因此，译文打破了原文的静态框架，将其重组为</w:t>
      </w:r>
      <w:r w:rsidR="00816690">
        <w:rPr>
          <w:rFonts w:hint="eastAsia"/>
        </w:rPr>
        <w:t>“</w:t>
      </w:r>
      <w:r w:rsidRPr="00CE30A9">
        <w:t>心理过程</w:t>
      </w:r>
      <w:r w:rsidR="00816690">
        <w:rPr>
          <w:rFonts w:hint="eastAsia"/>
        </w:rPr>
        <w:t>”</w:t>
      </w:r>
      <w:r w:rsidRPr="00CE30A9">
        <w:t>与</w:t>
      </w:r>
      <w:r w:rsidR="00816690">
        <w:rPr>
          <w:rFonts w:hint="eastAsia"/>
        </w:rPr>
        <w:t>“</w:t>
      </w:r>
      <w:r w:rsidRPr="00CE30A9">
        <w:t>物质过程</w:t>
      </w:r>
      <w:r w:rsidR="00816690">
        <w:rPr>
          <w:rFonts w:hint="eastAsia"/>
        </w:rPr>
        <w:t>”</w:t>
      </w:r>
      <w:r w:rsidRPr="00CE30A9">
        <w:t>的复合结构，即</w:t>
      </w:r>
      <w:r w:rsidR="00816690">
        <w:rPr>
          <w:rFonts w:hint="eastAsia"/>
        </w:rPr>
        <w:t>“</w:t>
      </w:r>
      <w:r w:rsidRPr="00CE30A9">
        <w:t>日本意图（心理）</w:t>
      </w:r>
      <w:r w:rsidR="00CE30A9">
        <w:rPr>
          <w:rFonts w:hint="eastAsia"/>
        </w:rPr>
        <w:t>……</w:t>
      </w:r>
      <w:r w:rsidRPr="00CE30A9">
        <w:t>建立（物质）</w:t>
      </w:r>
      <w:r w:rsidR="00CE30A9">
        <w:rPr>
          <w:rFonts w:hint="eastAsia"/>
        </w:rPr>
        <w:t>……</w:t>
      </w:r>
      <w:r w:rsidRPr="00CE30A9">
        <w:t>从而实现（物质）</w:t>
      </w:r>
      <w:r w:rsidR="00CE30A9">
        <w:rPr>
          <w:rFonts w:hint="eastAsia"/>
        </w:rPr>
        <w:t>……</w:t>
      </w:r>
      <w:r w:rsidR="00816690">
        <w:rPr>
          <w:rFonts w:hint="eastAsia"/>
        </w:rPr>
        <w:t>”</w:t>
      </w:r>
      <w:r w:rsidRPr="00CE30A9">
        <w:t>。这一</w:t>
      </w:r>
      <w:r w:rsidR="00816690">
        <w:rPr>
          <w:rFonts w:hint="eastAsia"/>
        </w:rPr>
        <w:t>重写</w:t>
      </w:r>
      <w:r w:rsidRPr="00CE30A9">
        <w:t>首先通过增补</w:t>
      </w:r>
      <w:r w:rsidR="00816690">
        <w:rPr>
          <w:rFonts w:hint="eastAsia"/>
        </w:rPr>
        <w:t>“</w:t>
      </w:r>
      <w:r w:rsidRPr="00CE30A9">
        <w:t>日本</w:t>
      </w:r>
      <w:r w:rsidR="00816690">
        <w:rPr>
          <w:rFonts w:hint="eastAsia"/>
        </w:rPr>
        <w:t>”</w:t>
      </w:r>
      <w:r w:rsidRPr="00CE30A9">
        <w:t>为显性主语，将原本隐藏在抽象名词背后的施事者拉回前台，</w:t>
      </w:r>
      <w:r w:rsidR="00816690">
        <w:rPr>
          <w:rFonts w:hint="eastAsia"/>
        </w:rPr>
        <w:t>明确扩张行为的发出者</w:t>
      </w:r>
      <w:r w:rsidRPr="00CE30A9">
        <w:t>；其次，引入</w:t>
      </w:r>
      <w:r w:rsidR="00816690">
        <w:rPr>
          <w:rFonts w:hint="eastAsia"/>
        </w:rPr>
        <w:t>“</w:t>
      </w:r>
      <w:r w:rsidRPr="00CE30A9">
        <w:t>意图</w:t>
      </w:r>
      <w:r w:rsidR="00816690">
        <w:rPr>
          <w:rFonts w:hint="eastAsia"/>
        </w:rPr>
        <w:t>”</w:t>
      </w:r>
      <w:r w:rsidRPr="00CE30A9">
        <w:t>一词，将原文中单纯的</w:t>
      </w:r>
      <w:r w:rsidR="00816690">
        <w:rPr>
          <w:rFonts w:hint="eastAsia"/>
        </w:rPr>
        <w:t>“</w:t>
      </w:r>
      <w:r w:rsidRPr="00CE30A9">
        <w:t>存在</w:t>
      </w:r>
      <w:r w:rsidR="00816690">
        <w:rPr>
          <w:rFonts w:hint="eastAsia"/>
        </w:rPr>
        <w:t>（</w:t>
      </w:r>
      <w:r w:rsidR="00816690">
        <w:rPr>
          <w:rFonts w:hint="eastAsia"/>
        </w:rPr>
        <w:t>was</w:t>
      </w:r>
      <w:r w:rsidR="00816690">
        <w:rPr>
          <w:rFonts w:hint="eastAsia"/>
        </w:rPr>
        <w:t>）”</w:t>
      </w:r>
      <w:r w:rsidRPr="00CE30A9">
        <w:t>转化为带有强烈目的性的</w:t>
      </w:r>
      <w:r w:rsidR="00816690">
        <w:rPr>
          <w:rFonts w:hint="eastAsia"/>
        </w:rPr>
        <w:t>“</w:t>
      </w:r>
      <w:r w:rsidRPr="00CE30A9">
        <w:t>欲望</w:t>
      </w:r>
      <w:r w:rsidR="00816690">
        <w:rPr>
          <w:rFonts w:hint="eastAsia"/>
        </w:rPr>
        <w:t>”</w:t>
      </w:r>
      <w:r w:rsidRPr="00CE30A9">
        <w:t>，并紧随</w:t>
      </w:r>
      <w:r w:rsidR="00816690">
        <w:rPr>
          <w:rFonts w:hint="eastAsia"/>
        </w:rPr>
        <w:t>“</w:t>
      </w:r>
      <w:r w:rsidRPr="00CE30A9">
        <w:t>建立</w:t>
      </w:r>
      <w:r w:rsidR="00816690">
        <w:rPr>
          <w:rFonts w:hint="eastAsia"/>
        </w:rPr>
        <w:t>”“</w:t>
      </w:r>
      <w:r w:rsidRPr="00CE30A9">
        <w:t>实现</w:t>
      </w:r>
      <w:r w:rsidR="00816690">
        <w:rPr>
          <w:rFonts w:hint="eastAsia"/>
        </w:rPr>
        <w:t>”</w:t>
      </w:r>
      <w:r w:rsidRPr="00CE30A9">
        <w:t>等动词，将这种欲望落实为步步为营的</w:t>
      </w:r>
      <w:r w:rsidR="00816690">
        <w:rPr>
          <w:rFonts w:hint="eastAsia"/>
        </w:rPr>
        <w:t>物质过程</w:t>
      </w:r>
      <w:r w:rsidRPr="00CE30A9">
        <w:t>。这种</w:t>
      </w:r>
      <w:r w:rsidR="00816690">
        <w:rPr>
          <w:rFonts w:hint="eastAsia"/>
        </w:rPr>
        <w:t>及物性模式的过程</w:t>
      </w:r>
      <w:r w:rsidRPr="00CE30A9">
        <w:t>范畴转换，不仅激活了文本的动态图式，更在宏观叙事层面植入了</w:t>
      </w:r>
      <w:r w:rsidRPr="00CE30A9">
        <w:lastRenderedPageBreak/>
        <w:t>一种批判性视角：它将一份看似中性的行政文件，重写为一场主观驱动的扩张阴谋，暗示了其</w:t>
      </w:r>
      <w:r w:rsidR="00816690">
        <w:rPr>
          <w:rFonts w:hint="eastAsia"/>
        </w:rPr>
        <w:t>“意</w:t>
      </w:r>
      <w:r w:rsidRPr="00CE30A9">
        <w:t>图</w:t>
      </w:r>
      <w:r w:rsidR="00816690">
        <w:rPr>
          <w:rFonts w:hint="eastAsia"/>
        </w:rPr>
        <w:t>”</w:t>
      </w:r>
      <w:r w:rsidRPr="00CE30A9">
        <w:t>建立霸权的野心，从而在不改变基本史实的前提下，成功实现了符合目标语</w:t>
      </w:r>
      <w:r w:rsidR="00816690">
        <w:rPr>
          <w:rFonts w:hint="eastAsia"/>
        </w:rPr>
        <w:t>反侵略</w:t>
      </w:r>
      <w:r w:rsidRPr="00CE30A9">
        <w:t>历史语境的</w:t>
      </w:r>
      <w:r w:rsidR="00816690">
        <w:rPr>
          <w:rFonts w:hint="eastAsia"/>
        </w:rPr>
        <w:t>立场平衡</w:t>
      </w:r>
      <w:r w:rsidRPr="00CE30A9">
        <w:t>。</w:t>
      </w:r>
    </w:p>
    <w:p w14:paraId="55807379" w14:textId="77777777" w:rsidR="00967D6C" w:rsidRPr="000A002E" w:rsidRDefault="00967D6C" w:rsidP="008C235D">
      <w:pPr>
        <w:spacing w:line="240" w:lineRule="auto"/>
        <w:ind w:firstLineChars="200" w:firstLine="480"/>
      </w:pPr>
    </w:p>
    <w:p w14:paraId="54C7069A" w14:textId="013A27B9" w:rsidR="0065617D" w:rsidRPr="00944DD6" w:rsidRDefault="00944DD6" w:rsidP="00CC600D">
      <w:pPr>
        <w:spacing w:line="240" w:lineRule="auto"/>
        <w:ind w:firstLineChars="200" w:firstLine="480"/>
      </w:pPr>
      <w:r w:rsidRPr="00944DD6">
        <w:rPr>
          <w:rFonts w:hint="eastAsia"/>
        </w:rPr>
        <w:t>例</w:t>
      </w:r>
      <w:r w:rsidR="00076488">
        <w:rPr>
          <w:rFonts w:hint="eastAsia"/>
        </w:rPr>
        <w:t>9</w:t>
      </w:r>
    </w:p>
    <w:p w14:paraId="0174AD3F" w14:textId="70C962E0" w:rsidR="00F34AC5" w:rsidRDefault="00C635D4" w:rsidP="00CC600D">
      <w:pPr>
        <w:spacing w:line="240" w:lineRule="auto"/>
        <w:ind w:firstLineChars="200" w:firstLine="480"/>
      </w:pPr>
      <w:r>
        <w:rPr>
          <w:rFonts w:hint="eastAsia"/>
        </w:rPr>
        <w:t>【原文】</w:t>
      </w:r>
      <w:r w:rsidR="00751BF5" w:rsidRPr="006C2CFB">
        <w:t>Now the time had come for real preparations to attack southward. These would be observable preparations, undoubtedly hindering negotiations, and so the time for the war decis</w:t>
      </w:r>
      <w:r w:rsidR="00751BF5" w:rsidRPr="00751BF5">
        <w:t>ion had arrived. The cabinet had to wager all upon diplomacy or resolutely determine upon war.</w:t>
      </w:r>
    </w:p>
    <w:p w14:paraId="261972BE" w14:textId="16149738" w:rsidR="00751BF5" w:rsidRPr="0075132E" w:rsidRDefault="00C635D4" w:rsidP="00CC600D">
      <w:pPr>
        <w:spacing w:line="240" w:lineRule="auto"/>
        <w:ind w:firstLineChars="200" w:firstLine="480"/>
      </w:pPr>
      <w:r>
        <w:rPr>
          <w:rFonts w:hint="eastAsia"/>
        </w:rPr>
        <w:t>【译文</w:t>
      </w:r>
      <w:r w:rsidRPr="0075132E">
        <w:rPr>
          <w:rFonts w:hint="eastAsia"/>
        </w:rPr>
        <w:t>】</w:t>
      </w:r>
      <w:r w:rsidR="00751BF5" w:rsidRPr="0075132E">
        <w:t>东条</w:t>
      </w:r>
      <w:r w:rsidR="006A32D5">
        <w:rPr>
          <w:rFonts w:hint="eastAsia"/>
        </w:rPr>
        <w:t>强调……现在</w:t>
      </w:r>
      <w:r w:rsidR="00751BF5" w:rsidRPr="0075132E">
        <w:t>必须</w:t>
      </w:r>
      <w:r w:rsidR="0075132E" w:rsidRPr="0075132E">
        <w:rPr>
          <w:rFonts w:hint="eastAsia"/>
        </w:rPr>
        <w:t>为“</w:t>
      </w:r>
      <w:r w:rsidR="006C0A2C" w:rsidRPr="0075132E">
        <w:rPr>
          <w:rFonts w:hint="eastAsia"/>
        </w:rPr>
        <w:t>南进”的入侵行动</w:t>
      </w:r>
      <w:r w:rsidR="0075132E" w:rsidRPr="0075132E">
        <w:rPr>
          <w:rFonts w:hint="eastAsia"/>
        </w:rPr>
        <w:t>做好实战准备</w:t>
      </w:r>
      <w:r w:rsidR="006C0A2C" w:rsidRPr="0075132E">
        <w:rPr>
          <w:rFonts w:hint="eastAsia"/>
        </w:rPr>
        <w:t>。</w:t>
      </w:r>
      <w:r w:rsidR="0075132E" w:rsidRPr="0075132E">
        <w:t>这些备战举措势必会被察觉，并无疑会阻碍谈判，因此</w:t>
      </w:r>
      <w:r w:rsidR="0075132E" w:rsidRPr="0075132E">
        <w:rPr>
          <w:rFonts w:hint="eastAsia"/>
        </w:rPr>
        <w:t>是时候交由内阁来决断了：是</w:t>
      </w:r>
      <w:r w:rsidR="0075132E" w:rsidRPr="0075132E">
        <w:t>把一切</w:t>
      </w:r>
      <w:r w:rsidR="0075132E" w:rsidRPr="0075132E">
        <w:rPr>
          <w:rFonts w:hint="eastAsia"/>
        </w:rPr>
        <w:t>押注</w:t>
      </w:r>
      <w:r w:rsidR="0075132E" w:rsidRPr="0075132E">
        <w:t>在外交</w:t>
      </w:r>
      <w:r w:rsidR="0075132E" w:rsidRPr="0075132E">
        <w:rPr>
          <w:rFonts w:hint="eastAsia"/>
        </w:rPr>
        <w:t>斡旋</w:t>
      </w:r>
      <w:r w:rsidR="0075132E" w:rsidRPr="0075132E">
        <w:t>上，</w:t>
      </w:r>
      <w:r w:rsidR="0075132E" w:rsidRPr="0075132E">
        <w:rPr>
          <w:rFonts w:hint="eastAsia"/>
        </w:rPr>
        <w:t>还是</w:t>
      </w:r>
      <w:r w:rsidR="0075132E" w:rsidRPr="0075132E">
        <w:t>坚决开战</w:t>
      </w:r>
      <w:r w:rsidR="0075132E" w:rsidRPr="0075132E">
        <w:rPr>
          <w:rFonts w:hint="eastAsia"/>
        </w:rPr>
        <w:t>？</w:t>
      </w:r>
    </w:p>
    <w:p w14:paraId="790A69AC" w14:textId="134A070C" w:rsidR="000067E4" w:rsidRDefault="00C635D4" w:rsidP="000067E4">
      <w:pPr>
        <w:spacing w:line="240" w:lineRule="auto"/>
        <w:ind w:firstLineChars="200" w:firstLine="480"/>
      </w:pPr>
      <w:r>
        <w:rPr>
          <w:rFonts w:hint="eastAsia"/>
        </w:rPr>
        <w:t>【分析】</w:t>
      </w:r>
      <w:r w:rsidR="000067E4">
        <w:rPr>
          <w:rFonts w:hint="eastAsia"/>
        </w:rPr>
        <w:t>此译例的句法重写要点，在于把原文以“时间到来”为中心的非人格化叙述，</w:t>
      </w:r>
      <w:r w:rsidR="00F04778">
        <w:rPr>
          <w:rFonts w:hint="eastAsia"/>
        </w:rPr>
        <w:t>重写</w:t>
      </w:r>
      <w:r w:rsidR="000067E4">
        <w:rPr>
          <w:rFonts w:hint="eastAsia"/>
        </w:rPr>
        <w:t>为“</w:t>
      </w:r>
      <w:r w:rsidR="005F69F1">
        <w:rPr>
          <w:rFonts w:hint="eastAsia"/>
        </w:rPr>
        <w:t>东条强调</w:t>
      </w:r>
      <w:r w:rsidR="000067E4">
        <w:rPr>
          <w:rFonts w:hint="eastAsia"/>
        </w:rPr>
        <w:t>”的言说与决策</w:t>
      </w:r>
      <w:r w:rsidR="005F69F1">
        <w:rPr>
          <w:rFonts w:hint="eastAsia"/>
        </w:rPr>
        <w:t>表述</w:t>
      </w:r>
      <w:r w:rsidR="000067E4">
        <w:rPr>
          <w:rFonts w:hint="eastAsia"/>
        </w:rPr>
        <w:t>，</w:t>
      </w:r>
      <w:r w:rsidR="005F69F1">
        <w:rPr>
          <w:rFonts w:hint="eastAsia"/>
        </w:rPr>
        <w:t>在</w:t>
      </w:r>
      <w:r w:rsidR="000067E4">
        <w:rPr>
          <w:rFonts w:hint="eastAsia"/>
        </w:rPr>
        <w:t>及物性</w:t>
      </w:r>
      <w:r w:rsidR="00430072">
        <w:rPr>
          <w:rFonts w:hint="eastAsia"/>
        </w:rPr>
        <w:t>模式</w:t>
      </w:r>
      <w:r w:rsidR="005F69F1">
        <w:rPr>
          <w:rFonts w:hint="eastAsia"/>
        </w:rPr>
        <w:t>的</w:t>
      </w:r>
      <w:r w:rsidR="000067E4">
        <w:rPr>
          <w:rFonts w:hint="eastAsia"/>
        </w:rPr>
        <w:t>过程类型上</w:t>
      </w:r>
      <w:r w:rsidR="005F69F1">
        <w:rPr>
          <w:rFonts w:hint="eastAsia"/>
        </w:rPr>
        <w:t>从物质过程转化为言语过程</w:t>
      </w:r>
      <w:r w:rsidR="000067E4">
        <w:rPr>
          <w:rFonts w:hint="eastAsia"/>
        </w:rPr>
        <w:t>，</w:t>
      </w:r>
      <w:r w:rsidR="005F69F1">
        <w:rPr>
          <w:rFonts w:hint="eastAsia"/>
        </w:rPr>
        <w:t>强调了日本决策者的主观能动性，</w:t>
      </w:r>
      <w:r w:rsidR="000067E4">
        <w:rPr>
          <w:rFonts w:hint="eastAsia"/>
        </w:rPr>
        <w:t>从而更符合目标语语境下对侵略战争责任归属的叙事期待。原文两次使用</w:t>
      </w:r>
      <w:r w:rsidR="000067E4">
        <w:rPr>
          <w:rFonts w:hint="eastAsia"/>
        </w:rPr>
        <w:t xml:space="preserve">the time had </w:t>
      </w:r>
      <w:r w:rsidR="005F69F1">
        <w:rPr>
          <w:rFonts w:hint="eastAsia"/>
        </w:rPr>
        <w:t>done</w:t>
      </w:r>
      <w:r w:rsidR="000067E4">
        <w:rPr>
          <w:rFonts w:hint="eastAsia"/>
        </w:rPr>
        <w:t>这</w:t>
      </w:r>
      <w:r w:rsidR="005F69F1">
        <w:rPr>
          <w:rFonts w:hint="eastAsia"/>
        </w:rPr>
        <w:t>一</w:t>
      </w:r>
      <w:r w:rsidR="000067E4">
        <w:rPr>
          <w:rFonts w:hint="eastAsia"/>
        </w:rPr>
        <w:t>以“</w:t>
      </w:r>
      <w:r w:rsidR="005F69F1">
        <w:rPr>
          <w:rFonts w:hint="eastAsia"/>
        </w:rPr>
        <w:t>时间</w:t>
      </w:r>
      <w:r w:rsidR="000067E4">
        <w:rPr>
          <w:rFonts w:hint="eastAsia"/>
        </w:rPr>
        <w:t>”为表面施事的过程组织方式，弱化了具体决策者；译文增补</w:t>
      </w:r>
      <w:r w:rsidR="005F69F1">
        <w:rPr>
          <w:rFonts w:hint="eastAsia"/>
        </w:rPr>
        <w:t>了</w:t>
      </w:r>
      <w:r w:rsidR="000067E4">
        <w:rPr>
          <w:rFonts w:hint="eastAsia"/>
        </w:rPr>
        <w:t>“东条强调”</w:t>
      </w:r>
      <w:r w:rsidR="005F69F1">
        <w:rPr>
          <w:rFonts w:hint="eastAsia"/>
        </w:rPr>
        <w:t>（从上文可知）</w:t>
      </w:r>
      <w:r w:rsidR="000067E4">
        <w:rPr>
          <w:rFonts w:hint="eastAsia"/>
        </w:rPr>
        <w:t>，把过程类型由“时间到来”的</w:t>
      </w:r>
      <w:r w:rsidR="005F69F1">
        <w:rPr>
          <w:rFonts w:hint="eastAsia"/>
        </w:rPr>
        <w:t>客观物质过程</w:t>
      </w:r>
      <w:r w:rsidR="000067E4">
        <w:rPr>
          <w:rFonts w:hint="eastAsia"/>
        </w:rPr>
        <w:t>，转为</w:t>
      </w:r>
      <w:r w:rsidR="005F69F1">
        <w:rPr>
          <w:rFonts w:hint="eastAsia"/>
        </w:rPr>
        <w:t>一个具体的</w:t>
      </w:r>
      <w:r w:rsidR="000067E4">
        <w:rPr>
          <w:rFonts w:hint="eastAsia"/>
        </w:rPr>
        <w:t>言说过程，并用“必须”显性</w:t>
      </w:r>
      <w:r w:rsidR="005F69F1">
        <w:rPr>
          <w:rFonts w:hint="eastAsia"/>
        </w:rPr>
        <w:t>标注日本高层的</w:t>
      </w:r>
      <w:r w:rsidR="000067E4">
        <w:rPr>
          <w:rFonts w:hint="eastAsia"/>
        </w:rPr>
        <w:t>情态，使“备战”呈现为由具体人物推动的政策行动，</w:t>
      </w:r>
      <w:r w:rsidR="00F67BCE">
        <w:rPr>
          <w:rFonts w:hint="eastAsia"/>
        </w:rPr>
        <w:t>而不是某种客观实际所致。</w:t>
      </w:r>
      <w:r w:rsidR="000067E4">
        <w:rPr>
          <w:rFonts w:hint="eastAsia"/>
        </w:rPr>
        <w:t>类似地，原文</w:t>
      </w:r>
      <w:r w:rsidR="000067E4">
        <w:rPr>
          <w:rFonts w:hint="eastAsia"/>
        </w:rPr>
        <w:t>observable preparations</w:t>
      </w:r>
      <w:r w:rsidR="00AA2548" w:rsidRPr="00AA2548">
        <w:t>偏向于对</w:t>
      </w:r>
      <w:r w:rsidR="00AA2548" w:rsidRPr="00AA2548">
        <w:t>preparations</w:t>
      </w:r>
      <w:r w:rsidR="00AA2548" w:rsidRPr="00AA2548">
        <w:t>进行静态的属性界定</w:t>
      </w:r>
      <w:r w:rsidR="000067E4">
        <w:rPr>
          <w:rFonts w:hint="eastAsia"/>
        </w:rPr>
        <w:t>，译文处理为“势必会被察觉”，将属性关系</w:t>
      </w:r>
      <w:r w:rsidR="00F04778">
        <w:rPr>
          <w:rFonts w:hint="eastAsia"/>
        </w:rPr>
        <w:t>重写</w:t>
      </w:r>
      <w:r w:rsidR="000067E4">
        <w:rPr>
          <w:rFonts w:hint="eastAsia"/>
        </w:rPr>
        <w:t>为感知过程的被动式表达，并与“无疑会阻碍谈判”构成更强的因果链，服务于后句“交由内阁决断”的决策框架，进一步把“开战与否”定位为主体可选择、可追责的行动</w:t>
      </w:r>
      <w:r w:rsidR="00F67BCE">
        <w:rPr>
          <w:rFonts w:hint="eastAsia"/>
        </w:rPr>
        <w:t>，</w:t>
      </w:r>
      <w:r w:rsidR="00AA2548" w:rsidRPr="00AA2548">
        <w:t>将其定位为受主体认知影响的可控行动</w:t>
      </w:r>
      <w:r w:rsidR="00F67BCE">
        <w:rPr>
          <w:rFonts w:hint="eastAsia"/>
        </w:rPr>
        <w:t>，并非真正的“</w:t>
      </w:r>
      <w:r w:rsidR="00AA2548">
        <w:rPr>
          <w:rFonts w:hint="eastAsia"/>
        </w:rPr>
        <w:t>天意</w:t>
      </w:r>
      <w:r w:rsidR="00F67BCE">
        <w:rPr>
          <w:rFonts w:hint="eastAsia"/>
        </w:rPr>
        <w:t>到来”。</w:t>
      </w:r>
      <w:r w:rsidR="00DC1732" w:rsidRPr="00DC1732">
        <w:t>与此同时，依过程类型灵活变换的动词赋予了句式显著的动态特征，营造出强烈的行动张力</w:t>
      </w:r>
      <w:r w:rsidR="00D0635A">
        <w:rPr>
          <w:rFonts w:hint="eastAsia"/>
        </w:rPr>
        <w:t>，整个重写过程</w:t>
      </w:r>
      <w:r w:rsidR="000067E4">
        <w:rPr>
          <w:rFonts w:hint="eastAsia"/>
        </w:rPr>
        <w:t>正契合</w:t>
      </w:r>
      <w:r w:rsidR="000067E4">
        <w:rPr>
          <w:rFonts w:hint="eastAsia"/>
        </w:rPr>
        <w:t>Lefevere</w:t>
      </w:r>
      <w:r w:rsidR="000067E4">
        <w:rPr>
          <w:rFonts w:hint="eastAsia"/>
        </w:rPr>
        <w:t>所说</w:t>
      </w:r>
      <w:r w:rsidR="00DC2A9E">
        <w:rPr>
          <w:rFonts w:hint="eastAsia"/>
        </w:rPr>
        <w:t>，</w:t>
      </w:r>
      <w:r w:rsidR="000067E4">
        <w:rPr>
          <w:rFonts w:hint="eastAsia"/>
        </w:rPr>
        <w:t>翻译作为</w:t>
      </w:r>
      <w:r w:rsidR="00F67BCE">
        <w:rPr>
          <w:rFonts w:hint="eastAsia"/>
        </w:rPr>
        <w:t>重写</w:t>
      </w:r>
      <w:r w:rsidR="000067E4">
        <w:rPr>
          <w:rFonts w:hint="eastAsia"/>
        </w:rPr>
        <w:t>会通过具体语言策略去“投射”译者所理解的原作形象，并在目标文化中产生更强的解释力与接受效果（</w:t>
      </w:r>
      <w:r w:rsidR="000067E4">
        <w:rPr>
          <w:rFonts w:hint="eastAsia"/>
        </w:rPr>
        <w:t>Lefevere, 2017, 7</w:t>
      </w:r>
      <w:r w:rsidR="000067E4">
        <w:rPr>
          <w:rFonts w:hint="eastAsia"/>
        </w:rPr>
        <w:t>）。</w:t>
      </w:r>
      <w:r w:rsidR="00F67BCE">
        <w:rPr>
          <w:rFonts w:hint="eastAsia"/>
        </w:rPr>
        <w:t>因此，</w:t>
      </w:r>
      <w:r w:rsidR="00C52664" w:rsidRPr="00C52664">
        <w:t>本译例通过重组及物性过程类型，完成了句法层面的重写</w:t>
      </w:r>
      <w:r w:rsidR="002514AF">
        <w:rPr>
          <w:rFonts w:hint="eastAsia"/>
        </w:rPr>
        <w:t>，</w:t>
      </w:r>
      <w:r w:rsidR="000067E4">
        <w:rPr>
          <w:rFonts w:hint="eastAsia"/>
        </w:rPr>
        <w:t>将战争准备叙述为可归因、可问责的政治决策过程，而非不可避免的时势转折。</w:t>
      </w:r>
    </w:p>
    <w:p w14:paraId="5B89FD5B" w14:textId="38AC31C4" w:rsidR="00AE570C" w:rsidRPr="00AE570C" w:rsidRDefault="00AE570C" w:rsidP="0000390A">
      <w:pPr>
        <w:pStyle w:val="3"/>
      </w:pPr>
      <w:bookmarkStart w:id="30" w:name="_Toc217383138"/>
      <w:r w:rsidRPr="00AE570C">
        <w:rPr>
          <w:rFonts w:hint="eastAsia"/>
        </w:rPr>
        <w:t>4.2.</w:t>
      </w:r>
      <w:r w:rsidR="005E6832">
        <w:rPr>
          <w:rFonts w:hint="eastAsia"/>
        </w:rPr>
        <w:t>3</w:t>
      </w:r>
      <w:r w:rsidRPr="00AE570C">
        <w:rPr>
          <w:rFonts w:hint="eastAsia"/>
        </w:rPr>
        <w:t xml:space="preserve"> </w:t>
      </w:r>
      <w:r w:rsidRPr="00AE570C">
        <w:rPr>
          <w:rFonts w:hint="eastAsia"/>
        </w:rPr>
        <w:t>句式重组</w:t>
      </w:r>
      <w:bookmarkEnd w:id="30"/>
    </w:p>
    <w:p w14:paraId="032BBF91" w14:textId="56532CB8" w:rsidR="00D36D4B" w:rsidRPr="00A50489" w:rsidRDefault="001E1E24" w:rsidP="00CC600D">
      <w:pPr>
        <w:spacing w:line="240" w:lineRule="auto"/>
        <w:ind w:firstLineChars="200" w:firstLine="480"/>
      </w:pPr>
      <w:r w:rsidRPr="00A50489">
        <w:rPr>
          <w:rFonts w:hint="eastAsia"/>
          <w:szCs w:val="32"/>
        </w:rPr>
        <w:t>Lefevere</w:t>
      </w:r>
      <w:r w:rsidR="00A50489" w:rsidRPr="00A50489">
        <w:rPr>
          <w:rFonts w:hint="eastAsia"/>
          <w:szCs w:val="32"/>
        </w:rPr>
        <w:t>（</w:t>
      </w:r>
      <w:r w:rsidR="00A50489" w:rsidRPr="00A50489">
        <w:rPr>
          <w:rFonts w:hint="eastAsia"/>
          <w:szCs w:val="32"/>
        </w:rPr>
        <w:t>1992</w:t>
      </w:r>
      <w:r w:rsidR="00A50489" w:rsidRPr="00A50489">
        <w:rPr>
          <w:rFonts w:hint="eastAsia"/>
          <w:szCs w:val="32"/>
        </w:rPr>
        <w:t>）</w:t>
      </w:r>
      <w:r w:rsidRPr="00A50489">
        <w:rPr>
          <w:rFonts w:hint="eastAsia"/>
          <w:szCs w:val="32"/>
        </w:rPr>
        <w:t>将“诗学”界定为双重构成：一方面是体裁</w:t>
      </w:r>
      <w:r w:rsidR="000049F9" w:rsidRPr="00A50489">
        <w:rPr>
          <w:rFonts w:hint="eastAsia"/>
          <w:szCs w:val="32"/>
        </w:rPr>
        <w:t>、</w:t>
      </w:r>
      <w:r w:rsidRPr="00A50489">
        <w:rPr>
          <w:rFonts w:hint="eastAsia"/>
          <w:szCs w:val="32"/>
        </w:rPr>
        <w:t>母题</w:t>
      </w:r>
      <w:r w:rsidR="000049F9" w:rsidRPr="00A50489">
        <w:rPr>
          <w:rFonts w:hint="eastAsia"/>
          <w:szCs w:val="32"/>
        </w:rPr>
        <w:t>、</w:t>
      </w:r>
      <w:r w:rsidRPr="00A50489">
        <w:rPr>
          <w:rFonts w:hint="eastAsia"/>
          <w:szCs w:val="32"/>
        </w:rPr>
        <w:t>典型人物与情境等修辞</w:t>
      </w:r>
      <w:r w:rsidR="00A50489" w:rsidRPr="00A50489">
        <w:rPr>
          <w:rFonts w:hint="eastAsia"/>
          <w:szCs w:val="32"/>
        </w:rPr>
        <w:t>或</w:t>
      </w:r>
      <w:r w:rsidRPr="00A50489">
        <w:rPr>
          <w:rFonts w:hint="eastAsia"/>
          <w:szCs w:val="32"/>
        </w:rPr>
        <w:t>叙事</w:t>
      </w:r>
      <w:r w:rsidR="00A50489" w:rsidRPr="00A50489">
        <w:rPr>
          <w:rFonts w:hint="eastAsia"/>
          <w:szCs w:val="32"/>
        </w:rPr>
        <w:t>的手段</w:t>
      </w:r>
      <w:r w:rsidRPr="00A50489">
        <w:rPr>
          <w:rFonts w:hint="eastAsia"/>
          <w:szCs w:val="32"/>
        </w:rPr>
        <w:t>，另一方面是文学在社会系统中应当如何发挥功能的观念，而后者会直接影响哪些主题与呈现方式在目标语系统中</w:t>
      </w:r>
      <w:r w:rsidR="00A50489" w:rsidRPr="00A50489">
        <w:rPr>
          <w:rFonts w:hint="eastAsia"/>
          <w:szCs w:val="32"/>
        </w:rPr>
        <w:t>可以被接受</w:t>
      </w:r>
      <w:r w:rsidRPr="00A50489">
        <w:rPr>
          <w:rFonts w:hint="eastAsia"/>
          <w:szCs w:val="32"/>
        </w:rPr>
        <w:t>；同时他也指出，诗学的“功能”维度往往与外部意识形态力量紧密相连。在此框架下，“句法层面的操控”可以理解为译者顺应目标语“翻译诗学”对可读性、论证性与叙事推进方式的规范约束：特定时期</w:t>
      </w:r>
      <w:r w:rsidR="00A50489" w:rsidRPr="00A50489">
        <w:rPr>
          <w:rFonts w:hint="eastAsia"/>
          <w:szCs w:val="32"/>
        </w:rPr>
        <w:t>或</w:t>
      </w:r>
      <w:r w:rsidRPr="00A50489">
        <w:rPr>
          <w:rFonts w:hint="eastAsia"/>
          <w:szCs w:val="32"/>
        </w:rPr>
        <w:t>语境下的翻译诗学会迫使译者优先选择某些言语行为策略，并且这些策略并不限于词汇对等，而会跨越诗学、意识形态、话语世界与语言组织层面共同运作。</w:t>
      </w:r>
    </w:p>
    <w:p w14:paraId="405E2BC1" w14:textId="792F10C7" w:rsidR="00D36D4B" w:rsidRPr="00751BF5" w:rsidRDefault="00D36D4B" w:rsidP="00CC600D">
      <w:pPr>
        <w:spacing w:line="240" w:lineRule="auto"/>
        <w:ind w:firstLineChars="200" w:firstLine="480"/>
      </w:pPr>
      <w:r w:rsidRPr="00751BF5">
        <w:rPr>
          <w:rFonts w:hint="eastAsia"/>
        </w:rPr>
        <w:lastRenderedPageBreak/>
        <w:t>例</w:t>
      </w:r>
      <w:r w:rsidRPr="00751BF5">
        <w:rPr>
          <w:rFonts w:hint="eastAsia"/>
        </w:rPr>
        <w:t>1</w:t>
      </w:r>
      <w:r w:rsidR="00076488">
        <w:rPr>
          <w:rFonts w:hint="eastAsia"/>
        </w:rPr>
        <w:t>0</w:t>
      </w:r>
    </w:p>
    <w:p w14:paraId="530BE8A3" w14:textId="52C5BF3F" w:rsidR="00BC4055" w:rsidRDefault="00086062" w:rsidP="00CC600D">
      <w:pPr>
        <w:spacing w:line="240" w:lineRule="auto"/>
        <w:ind w:firstLineChars="200" w:firstLine="480"/>
      </w:pPr>
      <w:r>
        <w:rPr>
          <w:rFonts w:hint="eastAsia"/>
        </w:rPr>
        <w:t>【原文】</w:t>
      </w:r>
      <w:r w:rsidRPr="004B6341">
        <w:t>The asset freeze, soon a complete embargo, decided the leaders of the Imperial Army that war against the Soviet Union was not feasible in 1941 and that the navy</w:t>
      </w:r>
      <w:r w:rsidR="00467E78" w:rsidRPr="004B6341">
        <w:t>’</w:t>
      </w:r>
      <w:r w:rsidRPr="004B6341">
        <w:t>s version of the Southward Advance—which included an attack on the United States—had to be endorsed…</w:t>
      </w:r>
      <w:r w:rsidRPr="004B6341">
        <w:rPr>
          <w:rFonts w:hint="eastAsia"/>
        </w:rPr>
        <w:t xml:space="preserve"> </w:t>
      </w:r>
      <w:r w:rsidRPr="004B6341">
        <w:t>A</w:t>
      </w:r>
      <w:r w:rsidRPr="00086062">
        <w:t>s, most recently, Akira Iriye has written, Japan</w:t>
      </w:r>
      <w:r w:rsidR="003026BD">
        <w:t>’</w:t>
      </w:r>
      <w:r w:rsidRPr="00086062">
        <w:t>s fate was not in Japanese hands. Besides its obvious economic dependence on America, Japan was buffeted by the course of the war in Europe.</w:t>
      </w:r>
    </w:p>
    <w:p w14:paraId="3A5CE7D0" w14:textId="7659FA30" w:rsidR="00CC1199" w:rsidRDefault="00086062" w:rsidP="00CC600D">
      <w:pPr>
        <w:spacing w:line="240" w:lineRule="auto"/>
        <w:ind w:firstLineChars="200" w:firstLine="480"/>
      </w:pPr>
      <w:r>
        <w:rPr>
          <w:rFonts w:hint="eastAsia"/>
        </w:rPr>
        <w:t>【译文】</w:t>
      </w:r>
      <w:r w:rsidRPr="00086062">
        <w:t>资产冻结很快升级为全面禁运，这一系列制裁迫使日本陆军认定，</w:t>
      </w:r>
      <w:r w:rsidRPr="00086062">
        <w:t>1941</w:t>
      </w:r>
      <w:r w:rsidRPr="00086062">
        <w:t>年已不具备对苏开战的条件，只能转而接受海军的</w:t>
      </w:r>
      <w:r w:rsidR="00F6320D">
        <w:rPr>
          <w:rFonts w:hint="eastAsia"/>
        </w:rPr>
        <w:t>“</w:t>
      </w:r>
      <w:r w:rsidRPr="00086062">
        <w:t>南</w:t>
      </w:r>
      <w:r w:rsidR="00F6320D">
        <w:rPr>
          <w:rFonts w:hint="eastAsia"/>
        </w:rPr>
        <w:t>进”</w:t>
      </w:r>
      <w:r w:rsidRPr="00086062">
        <w:t>方案，其中包括对美国的先发制人打击</w:t>
      </w:r>
      <w:r>
        <w:rPr>
          <w:rFonts w:hint="eastAsia"/>
        </w:rPr>
        <w:t>……</w:t>
      </w:r>
      <w:r w:rsidRPr="00086062">
        <w:t>正如入江昭</w:t>
      </w:r>
      <w:r w:rsidR="00F6320D">
        <w:rPr>
          <w:rFonts w:hint="eastAsia"/>
        </w:rPr>
        <w:t>（</w:t>
      </w:r>
      <w:r w:rsidR="00F6320D" w:rsidRPr="00086062">
        <w:t>Akira Iriye</w:t>
      </w:r>
      <w:r w:rsidR="00F6320D">
        <w:rPr>
          <w:rFonts w:hint="eastAsia"/>
        </w:rPr>
        <w:t>）</w:t>
      </w:r>
      <w:r w:rsidRPr="00086062">
        <w:t>等学者所指出的，日本的命运在很大程度上被美国主导的经济封锁和欧洲战局的发展所牵引，日本事实上被推着走向与</w:t>
      </w:r>
      <w:r w:rsidR="003026BD">
        <w:rPr>
          <w:rFonts w:hint="eastAsia"/>
        </w:rPr>
        <w:t>西方</w:t>
      </w:r>
      <w:r w:rsidRPr="00086062">
        <w:t>的全面对抗。</w:t>
      </w:r>
    </w:p>
    <w:p w14:paraId="4D37C522" w14:textId="28794D05" w:rsidR="00E913C4" w:rsidRDefault="00086062" w:rsidP="006B0052">
      <w:pPr>
        <w:spacing w:line="240" w:lineRule="auto"/>
        <w:ind w:firstLineChars="200" w:firstLine="480"/>
        <w:rPr>
          <w:szCs w:val="32"/>
        </w:rPr>
      </w:pPr>
      <w:r>
        <w:rPr>
          <w:rFonts w:hint="eastAsia"/>
        </w:rPr>
        <w:t>【分析】</w:t>
      </w:r>
      <w:r w:rsidR="006B0052" w:rsidRPr="006B0052">
        <w:rPr>
          <w:rFonts w:hint="eastAsia"/>
          <w:szCs w:val="32"/>
        </w:rPr>
        <w:t>译文通过</w:t>
      </w:r>
      <w:r w:rsidR="00BB1F7E">
        <w:rPr>
          <w:rFonts w:hint="eastAsia"/>
          <w:szCs w:val="32"/>
        </w:rPr>
        <w:t>句式</w:t>
      </w:r>
      <w:r w:rsidR="006B0052" w:rsidRPr="006B0052">
        <w:rPr>
          <w:rFonts w:hint="eastAsia"/>
          <w:szCs w:val="32"/>
        </w:rPr>
        <w:t>重组，将原文相对平铺直叙的并列结构，重写为更符合汉语论述习惯的“环环相扣”式逻辑链条。首先，译文重构了第一句的长难句结构（</w:t>
      </w:r>
      <w:r w:rsidR="006B0052" w:rsidRPr="006B0052">
        <w:rPr>
          <w:rFonts w:hint="eastAsia"/>
          <w:szCs w:val="32"/>
        </w:rPr>
        <w:t>The asset freeze</w:t>
      </w:r>
      <w:r w:rsidR="006B0052">
        <w:rPr>
          <w:szCs w:val="32"/>
        </w:rPr>
        <w:t>…</w:t>
      </w:r>
      <w:r w:rsidR="006B0052" w:rsidRPr="006B0052">
        <w:rPr>
          <w:rFonts w:hint="eastAsia"/>
          <w:szCs w:val="32"/>
        </w:rPr>
        <w:t>decided the leaders</w:t>
      </w:r>
      <w:r w:rsidR="006B0052">
        <w:rPr>
          <w:szCs w:val="32"/>
        </w:rPr>
        <w:t>…</w:t>
      </w:r>
      <w:r w:rsidR="006B0052" w:rsidRPr="006B0052">
        <w:rPr>
          <w:rFonts w:hint="eastAsia"/>
          <w:szCs w:val="32"/>
        </w:rPr>
        <w:t>），将其转写为包含“背景</w:t>
      </w:r>
      <w:r w:rsidR="00C86DB2">
        <w:rPr>
          <w:rFonts w:hint="eastAsia"/>
          <w:szCs w:val="32"/>
        </w:rPr>
        <w:t>——</w:t>
      </w:r>
      <w:r w:rsidR="006B0052" w:rsidRPr="006B0052">
        <w:rPr>
          <w:rFonts w:hint="eastAsia"/>
          <w:szCs w:val="32"/>
        </w:rPr>
        <w:t>认知</w:t>
      </w:r>
      <w:r w:rsidR="00C86DB2">
        <w:rPr>
          <w:rFonts w:hint="eastAsia"/>
          <w:szCs w:val="32"/>
        </w:rPr>
        <w:t>——</w:t>
      </w:r>
      <w:r w:rsidR="006B0052" w:rsidRPr="006B0052">
        <w:rPr>
          <w:rFonts w:hint="eastAsia"/>
          <w:szCs w:val="32"/>
        </w:rPr>
        <w:t>行为”的连续因果分句。译</w:t>
      </w:r>
      <w:r w:rsidR="00C60DC3">
        <w:rPr>
          <w:rFonts w:hint="eastAsia"/>
          <w:szCs w:val="32"/>
        </w:rPr>
        <w:t>文</w:t>
      </w:r>
      <w:r w:rsidR="006B0052" w:rsidRPr="006B0052">
        <w:rPr>
          <w:rFonts w:hint="eastAsia"/>
          <w:szCs w:val="32"/>
        </w:rPr>
        <w:t>借助“升级为”、“迫使”、“只能”等</w:t>
      </w:r>
      <w:r w:rsidR="00C86DB2" w:rsidRPr="00C86DB2">
        <w:rPr>
          <w:szCs w:val="32"/>
        </w:rPr>
        <w:t>谓语动词及关联成分</w:t>
      </w:r>
      <w:r w:rsidR="006B0052" w:rsidRPr="006B0052">
        <w:rPr>
          <w:rFonts w:hint="eastAsia"/>
          <w:szCs w:val="32"/>
        </w:rPr>
        <w:t>，显化了事件发生的路径，</w:t>
      </w:r>
      <w:r w:rsidR="003C0D55">
        <w:rPr>
          <w:rFonts w:hint="eastAsia"/>
          <w:szCs w:val="32"/>
        </w:rPr>
        <w:t>并</w:t>
      </w:r>
      <w:r w:rsidR="00DC3199">
        <w:rPr>
          <w:rFonts w:hint="eastAsia"/>
          <w:szCs w:val="32"/>
        </w:rPr>
        <w:t>通过</w:t>
      </w:r>
      <w:r w:rsidR="003C0D55">
        <w:rPr>
          <w:rFonts w:hint="eastAsia"/>
          <w:szCs w:val="32"/>
        </w:rPr>
        <w:t>拆解为分句降低阅读难度</w:t>
      </w:r>
      <w:r w:rsidR="00C60DC3">
        <w:rPr>
          <w:rFonts w:hint="eastAsia"/>
          <w:szCs w:val="32"/>
        </w:rPr>
        <w:t>。</w:t>
      </w:r>
      <w:r w:rsidR="006B0052" w:rsidRPr="006B0052">
        <w:rPr>
          <w:rFonts w:hint="eastAsia"/>
          <w:szCs w:val="32"/>
        </w:rPr>
        <w:t>其次，针对第二句中关于“日本命运”的抽象表述（</w:t>
      </w:r>
      <w:r w:rsidR="006B0052" w:rsidRPr="006B0052">
        <w:rPr>
          <w:rFonts w:hint="eastAsia"/>
          <w:szCs w:val="32"/>
        </w:rPr>
        <w:t>Japan</w:t>
      </w:r>
      <w:r w:rsidR="006B0052">
        <w:rPr>
          <w:szCs w:val="32"/>
        </w:rPr>
        <w:t>’</w:t>
      </w:r>
      <w:r w:rsidR="006B0052" w:rsidRPr="006B0052">
        <w:rPr>
          <w:rFonts w:hint="eastAsia"/>
          <w:szCs w:val="32"/>
        </w:rPr>
        <w:t>s fate was not in Japanese hands</w:t>
      </w:r>
      <w:r w:rsidR="006B0052" w:rsidRPr="006B0052">
        <w:rPr>
          <w:rFonts w:hint="eastAsia"/>
          <w:szCs w:val="32"/>
        </w:rPr>
        <w:t>），译文将其具象化为“日本的命运在很大程度上被……所牵引”。通过“被”字句</w:t>
      </w:r>
      <w:r w:rsidR="00C86DB2">
        <w:rPr>
          <w:rFonts w:hint="eastAsia"/>
          <w:szCs w:val="32"/>
        </w:rPr>
        <w:t>将原文的状语（</w:t>
      </w:r>
      <w:r w:rsidR="00C86DB2">
        <w:rPr>
          <w:rFonts w:hint="eastAsia"/>
          <w:szCs w:val="32"/>
        </w:rPr>
        <w:t>Besides</w:t>
      </w:r>
      <w:r w:rsidR="00C86DB2">
        <w:rPr>
          <w:szCs w:val="32"/>
        </w:rPr>
        <w:t>…</w:t>
      </w:r>
      <w:r w:rsidR="00C86DB2">
        <w:rPr>
          <w:rFonts w:hint="eastAsia"/>
          <w:szCs w:val="32"/>
        </w:rPr>
        <w:t>on America</w:t>
      </w:r>
      <w:r w:rsidR="00C86DB2">
        <w:rPr>
          <w:rFonts w:hint="eastAsia"/>
          <w:szCs w:val="32"/>
        </w:rPr>
        <w:t>）整合为新句子的施事</w:t>
      </w:r>
      <w:r w:rsidR="006B0052" w:rsidRPr="006B0052">
        <w:rPr>
          <w:rFonts w:hint="eastAsia"/>
          <w:szCs w:val="32"/>
        </w:rPr>
        <w:t>，</w:t>
      </w:r>
      <w:r w:rsidR="00C86DB2">
        <w:rPr>
          <w:rFonts w:hint="eastAsia"/>
          <w:szCs w:val="32"/>
        </w:rPr>
        <w:t>从而</w:t>
      </w:r>
      <w:r w:rsidR="006B0052" w:rsidRPr="006B0052">
        <w:rPr>
          <w:rFonts w:hint="eastAsia"/>
          <w:szCs w:val="32"/>
        </w:rPr>
        <w:t>在句法上实现了施事</w:t>
      </w:r>
      <w:r w:rsidR="009E4285">
        <w:rPr>
          <w:rFonts w:hint="eastAsia"/>
          <w:szCs w:val="32"/>
        </w:rPr>
        <w:t>（欧美）</w:t>
      </w:r>
      <w:r w:rsidR="006B0052" w:rsidRPr="006B0052">
        <w:rPr>
          <w:rFonts w:hint="eastAsia"/>
          <w:szCs w:val="32"/>
        </w:rPr>
        <w:t>的</w:t>
      </w:r>
      <w:r w:rsidR="00C86DB2" w:rsidRPr="00C86DB2">
        <w:rPr>
          <w:szCs w:val="32"/>
        </w:rPr>
        <w:t>引入</w:t>
      </w:r>
      <w:r w:rsidR="006B0052" w:rsidRPr="006B0052">
        <w:rPr>
          <w:rFonts w:hint="eastAsia"/>
          <w:szCs w:val="32"/>
        </w:rPr>
        <w:t>与受事</w:t>
      </w:r>
      <w:r w:rsidR="009E4285">
        <w:rPr>
          <w:rFonts w:hint="eastAsia"/>
          <w:szCs w:val="32"/>
        </w:rPr>
        <w:t>（日本）</w:t>
      </w:r>
      <w:r w:rsidR="006B0052" w:rsidRPr="006B0052">
        <w:rPr>
          <w:rFonts w:hint="eastAsia"/>
          <w:szCs w:val="32"/>
        </w:rPr>
        <w:t>的前台化。</w:t>
      </w:r>
      <w:r w:rsidR="00C86DB2">
        <w:rPr>
          <w:rFonts w:hint="eastAsia"/>
          <w:szCs w:val="32"/>
        </w:rPr>
        <w:t>最后，</w:t>
      </w:r>
      <w:r w:rsidR="00C86DB2" w:rsidRPr="00C86DB2">
        <w:rPr>
          <w:szCs w:val="32"/>
        </w:rPr>
        <w:t>结尾处</w:t>
      </w:r>
      <w:r w:rsidR="00C86DB2">
        <w:rPr>
          <w:rFonts w:hint="eastAsia"/>
          <w:szCs w:val="32"/>
        </w:rPr>
        <w:t>“</w:t>
      </w:r>
      <w:r w:rsidR="00C86DB2" w:rsidRPr="00C86DB2">
        <w:rPr>
          <w:szCs w:val="32"/>
        </w:rPr>
        <w:t>日本事实上被推着走向与西方的全面对抗</w:t>
      </w:r>
      <w:r w:rsidR="00C86DB2">
        <w:rPr>
          <w:rFonts w:hint="eastAsia"/>
          <w:szCs w:val="32"/>
        </w:rPr>
        <w:t>”</w:t>
      </w:r>
      <w:r w:rsidR="00C86DB2" w:rsidRPr="00C86DB2">
        <w:rPr>
          <w:szCs w:val="32"/>
        </w:rPr>
        <w:t>为原文无对应表述的增补内容</w:t>
      </w:r>
      <w:r w:rsidR="00C86DB2">
        <w:rPr>
          <w:rFonts w:hint="eastAsia"/>
          <w:szCs w:val="32"/>
        </w:rPr>
        <w:t>，</w:t>
      </w:r>
      <w:r w:rsidR="00C86DB2" w:rsidRPr="00C86DB2">
        <w:rPr>
          <w:szCs w:val="32"/>
        </w:rPr>
        <w:t>属</w:t>
      </w:r>
      <w:r w:rsidR="00C86DB2">
        <w:rPr>
          <w:rFonts w:hint="eastAsia"/>
          <w:szCs w:val="32"/>
        </w:rPr>
        <w:t>于</w:t>
      </w:r>
      <w:r w:rsidR="00C86DB2" w:rsidRPr="00C86DB2">
        <w:rPr>
          <w:szCs w:val="32"/>
        </w:rPr>
        <w:t>典型的</w:t>
      </w:r>
      <w:r w:rsidR="00C86DB2">
        <w:rPr>
          <w:rFonts w:hint="eastAsia"/>
          <w:szCs w:val="32"/>
        </w:rPr>
        <w:t>解释性</w:t>
      </w:r>
      <w:r w:rsidR="00C86DB2" w:rsidRPr="00C86DB2">
        <w:rPr>
          <w:szCs w:val="32"/>
        </w:rPr>
        <w:t>显化策略：译者基于对</w:t>
      </w:r>
      <w:r w:rsidR="00C86DB2">
        <w:rPr>
          <w:rFonts w:hint="eastAsia"/>
          <w:szCs w:val="32"/>
        </w:rPr>
        <w:t>日本</w:t>
      </w:r>
      <w:r w:rsidR="00C86DB2" w:rsidRPr="00C86DB2">
        <w:rPr>
          <w:szCs w:val="32"/>
        </w:rPr>
        <w:t>历史的认知，将</w:t>
      </w:r>
      <w:r w:rsidR="00C86DB2">
        <w:rPr>
          <w:rFonts w:hint="eastAsia"/>
          <w:szCs w:val="32"/>
        </w:rPr>
        <w:t>“</w:t>
      </w:r>
      <w:r w:rsidR="00C86DB2" w:rsidRPr="00C86DB2">
        <w:rPr>
          <w:szCs w:val="32"/>
        </w:rPr>
        <w:t>被牵引</w:t>
      </w:r>
      <w:r w:rsidR="00C86DB2">
        <w:rPr>
          <w:rFonts w:hint="eastAsia"/>
          <w:szCs w:val="32"/>
        </w:rPr>
        <w:t>”</w:t>
      </w:r>
      <w:r w:rsidR="00C86DB2" w:rsidRPr="00C86DB2">
        <w:rPr>
          <w:szCs w:val="32"/>
        </w:rPr>
        <w:t>的隐含结果予以明确点出，在句法上构成结果状语。这一增补并非任意发挥，而是将原文隐含的历史因果链条完整呈现于译文中，使叙事逻辑更为闭合。</w:t>
      </w:r>
    </w:p>
    <w:p w14:paraId="147E9132" w14:textId="37C0F1D6" w:rsidR="00086062" w:rsidRDefault="006B0052" w:rsidP="006B0052">
      <w:pPr>
        <w:spacing w:line="240" w:lineRule="auto"/>
        <w:ind w:firstLineChars="200" w:firstLine="480"/>
        <w:rPr>
          <w:szCs w:val="32"/>
        </w:rPr>
      </w:pPr>
      <w:r w:rsidRPr="006B0052">
        <w:rPr>
          <w:rFonts w:hint="eastAsia"/>
          <w:szCs w:val="32"/>
        </w:rPr>
        <w:t>从重写理论的视角来看，这种句法重组服务于一种更具“结构性”的战争叙事：既不减弱日本军部在对外侵略中的主动性</w:t>
      </w:r>
      <w:r w:rsidR="00EC2C6A">
        <w:rPr>
          <w:rFonts w:hint="eastAsia"/>
          <w:szCs w:val="32"/>
        </w:rPr>
        <w:t>，</w:t>
      </w:r>
      <w:r w:rsidRPr="006B0052">
        <w:rPr>
          <w:rFonts w:hint="eastAsia"/>
          <w:szCs w:val="32"/>
        </w:rPr>
        <w:t>又通过突显大国制裁与全球战局的影响，向读者展示结构性压力如何与日本内部军国主义</w:t>
      </w:r>
      <w:r w:rsidR="00EC2C6A">
        <w:rPr>
          <w:rFonts w:hint="eastAsia"/>
          <w:szCs w:val="32"/>
        </w:rPr>
        <w:t>“</w:t>
      </w:r>
      <w:r w:rsidRPr="006B0052">
        <w:rPr>
          <w:rFonts w:hint="eastAsia"/>
          <w:szCs w:val="32"/>
        </w:rPr>
        <w:t>合谋</w:t>
      </w:r>
      <w:r w:rsidR="00EC2C6A">
        <w:rPr>
          <w:rFonts w:hint="eastAsia"/>
          <w:szCs w:val="32"/>
        </w:rPr>
        <w:t>”</w:t>
      </w:r>
      <w:r w:rsidRPr="006B0052">
        <w:rPr>
          <w:rFonts w:hint="eastAsia"/>
          <w:szCs w:val="32"/>
        </w:rPr>
        <w:t>，最终将战争推向失控。这种处理既回应了国内史学关于“日本侵略的主观能动性”与“国际环境的客观制约”</w:t>
      </w:r>
      <w:r w:rsidR="00C86DB2" w:rsidRPr="00C86DB2">
        <w:rPr>
          <w:szCs w:val="32"/>
        </w:rPr>
        <w:t>辩证关系的探讨</w:t>
      </w:r>
      <w:r w:rsidRPr="006B0052">
        <w:rPr>
          <w:rFonts w:hint="eastAsia"/>
          <w:szCs w:val="32"/>
        </w:rPr>
        <w:t>，也在诗学层面保留了原书试图揭示的历史复杂性。</w:t>
      </w:r>
    </w:p>
    <w:p w14:paraId="20311696" w14:textId="77777777" w:rsidR="00BC6373" w:rsidRDefault="00BC6373" w:rsidP="006B0052">
      <w:pPr>
        <w:spacing w:line="240" w:lineRule="auto"/>
        <w:ind w:firstLineChars="200" w:firstLine="480"/>
      </w:pPr>
    </w:p>
    <w:p w14:paraId="03E6EED2" w14:textId="267D27F1" w:rsidR="004C591F" w:rsidRPr="003A4503" w:rsidRDefault="004C591F" w:rsidP="00CC600D">
      <w:pPr>
        <w:spacing w:line="240" w:lineRule="auto"/>
        <w:ind w:firstLineChars="200" w:firstLine="480"/>
      </w:pPr>
      <w:r w:rsidRPr="003A4503">
        <w:rPr>
          <w:rFonts w:hint="eastAsia"/>
        </w:rPr>
        <w:t>例</w:t>
      </w:r>
      <w:r w:rsidRPr="003A4503">
        <w:rPr>
          <w:rFonts w:hint="eastAsia"/>
        </w:rPr>
        <w:t>1</w:t>
      </w:r>
      <w:r w:rsidR="00076488">
        <w:rPr>
          <w:rFonts w:hint="eastAsia"/>
        </w:rPr>
        <w:t>1</w:t>
      </w:r>
    </w:p>
    <w:p w14:paraId="3AA9D4EF" w14:textId="77777777" w:rsidR="00084C94" w:rsidRDefault="00084C94" w:rsidP="00084C94">
      <w:pPr>
        <w:spacing w:line="240" w:lineRule="auto"/>
        <w:ind w:firstLineChars="200" w:firstLine="480"/>
      </w:pPr>
      <w:r>
        <w:rPr>
          <w:rFonts w:hint="eastAsia"/>
        </w:rPr>
        <w:t>【原文】</w:t>
      </w:r>
      <w:r w:rsidRPr="00D41945">
        <w:t>Then came the American freeze. The immediate consequence of the freeze was what Washington had hoped to avoid: a firm decision in Tokyo to proceed with the Southward Advance. The critical element in th</w:t>
      </w:r>
      <w:r w:rsidRPr="00EE1265">
        <w:t>is decision was the army, where even the most vigorous advocates of an attack on the Soviet Union now agreed that the south demanded first attention.</w:t>
      </w:r>
    </w:p>
    <w:p w14:paraId="205AB8EE" w14:textId="77777777" w:rsidR="00084C94" w:rsidRDefault="00084C94" w:rsidP="00084C94">
      <w:pPr>
        <w:spacing w:line="240" w:lineRule="auto"/>
        <w:ind w:firstLineChars="200" w:firstLine="480"/>
      </w:pPr>
      <w:r>
        <w:rPr>
          <w:rFonts w:hint="eastAsia"/>
        </w:rPr>
        <w:lastRenderedPageBreak/>
        <w:t>【译文】</w:t>
      </w:r>
      <w:r w:rsidRPr="00CD6487">
        <w:t>紧接着，美国宣布冻结日本在美资产。华盛顿试图避免的局面</w:t>
      </w:r>
      <w:r>
        <w:rPr>
          <w:rFonts w:hint="eastAsia"/>
        </w:rPr>
        <w:t>反而因此</w:t>
      </w:r>
      <w:r w:rsidRPr="00CD6487">
        <w:t>出现：东京借机在内部下定决心，全力推进</w:t>
      </w:r>
      <w:r>
        <w:rPr>
          <w:rFonts w:hint="eastAsia"/>
        </w:rPr>
        <w:t>“</w:t>
      </w:r>
      <w:r w:rsidRPr="00CD6487">
        <w:t>南进</w:t>
      </w:r>
      <w:r>
        <w:rPr>
          <w:rFonts w:hint="eastAsia"/>
        </w:rPr>
        <w:t>”。</w:t>
      </w:r>
      <w:r w:rsidRPr="00CD6487">
        <w:t>这一决策的关键推手是</w:t>
      </w:r>
      <w:r w:rsidRPr="00FC563D">
        <w:t>陆军</w:t>
      </w:r>
      <w:r>
        <w:rPr>
          <w:rFonts w:hint="eastAsia"/>
        </w:rPr>
        <w:t>：</w:t>
      </w:r>
      <w:r w:rsidRPr="00CD6487">
        <w:t>即便是此前最</w:t>
      </w:r>
      <w:r>
        <w:rPr>
          <w:rFonts w:hint="eastAsia"/>
        </w:rPr>
        <w:t>坚定的对苏作战派</w:t>
      </w:r>
      <w:r w:rsidRPr="00CD6487">
        <w:t>，此时也不得不承认，必须</w:t>
      </w:r>
      <w:r>
        <w:rPr>
          <w:rFonts w:hint="eastAsia"/>
        </w:rPr>
        <w:t>先</w:t>
      </w:r>
      <w:r w:rsidRPr="00CD6487">
        <w:t>把主要兵力投向对英美殖民地的</w:t>
      </w:r>
      <w:r>
        <w:rPr>
          <w:rFonts w:hint="eastAsia"/>
        </w:rPr>
        <w:t>“</w:t>
      </w:r>
      <w:r w:rsidRPr="00CD6487">
        <w:t>南方</w:t>
      </w:r>
      <w:r>
        <w:rPr>
          <w:rFonts w:hint="eastAsia"/>
        </w:rPr>
        <w:t>”</w:t>
      </w:r>
      <w:r w:rsidRPr="00CD6487">
        <w:t>作战。</w:t>
      </w:r>
    </w:p>
    <w:p w14:paraId="24AB3E80" w14:textId="56EC403B" w:rsidR="008C6EC4" w:rsidRPr="008C6EC4" w:rsidRDefault="00084C94" w:rsidP="008C6EC4">
      <w:pPr>
        <w:spacing w:line="240" w:lineRule="auto"/>
        <w:ind w:firstLineChars="200" w:firstLine="480"/>
      </w:pPr>
      <w:r>
        <w:rPr>
          <w:rFonts w:hint="eastAsia"/>
        </w:rPr>
        <w:t>【分析】</w:t>
      </w:r>
      <w:r w:rsidR="008C6EC4" w:rsidRPr="008C6EC4">
        <w:t>英语作为典型的形合语言，倾向于利用名物化结构将复杂逻辑封装在静态名词短语中，赋予文本客观的实体感；而汉语作为意合语言，则更习惯通过小句的线性铺陈来显化事理逻辑。在本例中，原文呈现出典型的信息静态化特征，主要通过抽象名词陈述历史结果。对此，译</w:t>
      </w:r>
      <w:r w:rsidR="00892932">
        <w:rPr>
          <w:rFonts w:hint="eastAsia"/>
        </w:rPr>
        <w:t>文</w:t>
      </w:r>
      <w:r w:rsidR="008C6EC4" w:rsidRPr="008C6EC4">
        <w:t>并未机械保留这种名物化结构，而是采取了</w:t>
      </w:r>
      <w:r w:rsidR="00892932">
        <w:rPr>
          <w:rFonts w:hint="eastAsia"/>
        </w:rPr>
        <w:t>“去名词化”</w:t>
      </w:r>
      <w:r w:rsidR="008C6EC4" w:rsidRPr="008C6EC4">
        <w:t>与</w:t>
      </w:r>
      <w:r w:rsidR="00892932">
        <w:rPr>
          <w:rFonts w:hint="eastAsia"/>
        </w:rPr>
        <w:t>“</w:t>
      </w:r>
      <w:r w:rsidR="008C6EC4" w:rsidRPr="008C6EC4">
        <w:t>逻辑显化</w:t>
      </w:r>
      <w:r w:rsidR="00892932">
        <w:rPr>
          <w:rFonts w:hint="eastAsia"/>
        </w:rPr>
        <w:t>”</w:t>
      </w:r>
      <w:r w:rsidR="008C6EC4" w:rsidRPr="008C6EC4">
        <w:t>的双重重写策略。</w:t>
      </w:r>
    </w:p>
    <w:p w14:paraId="2A6F531B" w14:textId="103B4B8F" w:rsidR="008C6EC4" w:rsidRPr="008C6EC4" w:rsidRDefault="008C6EC4" w:rsidP="008C6EC4">
      <w:pPr>
        <w:spacing w:line="240" w:lineRule="auto"/>
        <w:ind w:firstLineChars="200" w:firstLine="480"/>
      </w:pPr>
      <w:r w:rsidRPr="008C6EC4">
        <w:t>首先，译文实施了从</w:t>
      </w:r>
      <w:r w:rsidR="00A16457">
        <w:rPr>
          <w:rFonts w:hint="eastAsia"/>
        </w:rPr>
        <w:t>“</w:t>
      </w:r>
      <w:r w:rsidRPr="008C6EC4">
        <w:t>静态名词</w:t>
      </w:r>
      <w:r w:rsidR="00A16457">
        <w:rPr>
          <w:rFonts w:hint="eastAsia"/>
        </w:rPr>
        <w:t>”</w:t>
      </w:r>
      <w:r w:rsidRPr="008C6EC4">
        <w:t>到</w:t>
      </w:r>
      <w:r w:rsidR="00A16457">
        <w:rPr>
          <w:rFonts w:hint="eastAsia"/>
        </w:rPr>
        <w:t>“</w:t>
      </w:r>
      <w:r w:rsidRPr="008C6EC4">
        <w:t>动态过程</w:t>
      </w:r>
      <w:r w:rsidR="00A16457">
        <w:rPr>
          <w:rFonts w:hint="eastAsia"/>
        </w:rPr>
        <w:t>”</w:t>
      </w:r>
      <w:r w:rsidRPr="008C6EC4">
        <w:t>的句法还原</w:t>
      </w:r>
      <w:r w:rsidR="00A16457">
        <w:rPr>
          <w:rFonts w:hint="eastAsia"/>
        </w:rPr>
        <w:t>，</w:t>
      </w:r>
      <w:r w:rsidRPr="008C6EC4">
        <w:t>将原文承载核心意义的名词</w:t>
      </w:r>
      <w:r w:rsidRPr="008C6EC4">
        <w:t>consequence</w:t>
      </w:r>
      <w:r w:rsidRPr="008C6EC4">
        <w:t>和</w:t>
      </w:r>
      <w:r w:rsidRPr="008C6EC4">
        <w:t>decision</w:t>
      </w:r>
      <w:r w:rsidRPr="008C6EC4">
        <w:t>还原为动态的小句结构，并增补了</w:t>
      </w:r>
      <w:r w:rsidR="00A16457">
        <w:rPr>
          <w:rFonts w:hint="eastAsia"/>
        </w:rPr>
        <w:t>“</w:t>
      </w:r>
      <w:r w:rsidRPr="008C6EC4">
        <w:t>反而因此</w:t>
      </w:r>
      <w:r w:rsidR="00A16457">
        <w:rPr>
          <w:rFonts w:hint="eastAsia"/>
        </w:rPr>
        <w:t>”</w:t>
      </w:r>
      <w:r w:rsidRPr="008C6EC4">
        <w:t>和</w:t>
      </w:r>
      <w:r w:rsidR="00A16457">
        <w:rPr>
          <w:rFonts w:hint="eastAsia"/>
        </w:rPr>
        <w:t>“</w:t>
      </w:r>
      <w:r w:rsidRPr="008C6EC4">
        <w:t>借机</w:t>
      </w:r>
      <w:r w:rsidR="00A16457">
        <w:rPr>
          <w:rFonts w:hint="eastAsia"/>
        </w:rPr>
        <w:t>”</w:t>
      </w:r>
      <w:r w:rsidRPr="008C6EC4">
        <w:t>等</w:t>
      </w:r>
      <w:r w:rsidR="00A16457">
        <w:rPr>
          <w:rFonts w:hint="eastAsia"/>
        </w:rPr>
        <w:t>隐性</w:t>
      </w:r>
      <w:r w:rsidRPr="008C6EC4">
        <w:t>逻辑连接词。这一操作将原文隐含的因果链条显性化，把原本松散的现象罗列重组为</w:t>
      </w:r>
      <w:r w:rsidR="00A16457">
        <w:rPr>
          <w:rFonts w:hint="eastAsia"/>
        </w:rPr>
        <w:t>“</w:t>
      </w:r>
      <w:r w:rsidRPr="008C6EC4">
        <w:t>外部施压</w:t>
      </w:r>
      <w:r w:rsidR="00A16457">
        <w:rPr>
          <w:rFonts w:hint="eastAsia"/>
        </w:rPr>
        <w:t>——</w:t>
      </w:r>
      <w:r w:rsidRPr="008C6EC4">
        <w:t>内部反应</w:t>
      </w:r>
      <w:r w:rsidR="00A16457">
        <w:rPr>
          <w:rFonts w:hint="eastAsia"/>
        </w:rPr>
        <w:t>——</w:t>
      </w:r>
      <w:r w:rsidRPr="008C6EC4">
        <w:t>最终行动</w:t>
      </w:r>
      <w:r w:rsidR="00A16457">
        <w:rPr>
          <w:rFonts w:hint="eastAsia"/>
        </w:rPr>
        <w:t>”</w:t>
      </w:r>
      <w:r w:rsidRPr="008C6EC4">
        <w:t>的紧凑结构</w:t>
      </w:r>
      <w:r w:rsidR="00A16457">
        <w:rPr>
          <w:rFonts w:hint="eastAsia"/>
        </w:rPr>
        <w:t>，</w:t>
      </w:r>
      <w:r w:rsidRPr="008C6EC4">
        <w:t>不仅恢复了历史事件的动态过程，更清晰地展示了日本军部如何利用外部压力作为内部动员的杠杆，从而强化了叙事的逻辑张力。其次，译文对句法层级进行了根本性的重组</w:t>
      </w:r>
      <w:r w:rsidR="00A16457">
        <w:rPr>
          <w:rFonts w:hint="eastAsia"/>
        </w:rPr>
        <w:t>：</w:t>
      </w:r>
      <w:r w:rsidRPr="008C6EC4">
        <w:t>原句中</w:t>
      </w:r>
      <w:r w:rsidRPr="008C6EC4">
        <w:t>where</w:t>
      </w:r>
      <w:r w:rsidRPr="008C6EC4">
        <w:t>引导的非限制性定语从句被重组为独立的并列分句，不再仅作背景修饰</w:t>
      </w:r>
      <w:r w:rsidR="00A16457">
        <w:rPr>
          <w:rFonts w:hint="eastAsia"/>
        </w:rPr>
        <w:t>；</w:t>
      </w:r>
      <w:r w:rsidRPr="008C6EC4">
        <w:t>同时，译</w:t>
      </w:r>
      <w:r w:rsidR="00D41956">
        <w:rPr>
          <w:rFonts w:hint="eastAsia"/>
        </w:rPr>
        <w:t>文</w:t>
      </w:r>
      <w:r w:rsidRPr="008C6EC4">
        <w:t>对情态系统进行了大幅调整，将原文中较为中性的心理过程动词</w:t>
      </w:r>
      <w:r w:rsidRPr="008C6EC4">
        <w:t>agreed</w:t>
      </w:r>
      <w:r w:rsidRPr="008C6EC4">
        <w:t>，显著上调为带有强制性义务情态的</w:t>
      </w:r>
      <w:r w:rsidR="00D41956">
        <w:rPr>
          <w:rFonts w:hint="eastAsia"/>
        </w:rPr>
        <w:t>“</w:t>
      </w:r>
      <w:r w:rsidRPr="008C6EC4">
        <w:t>不得不承认</w:t>
      </w:r>
      <w:r w:rsidR="00D41956">
        <w:rPr>
          <w:rFonts w:hint="eastAsia"/>
        </w:rPr>
        <w:t>”</w:t>
      </w:r>
      <w:r w:rsidRPr="008C6EC4">
        <w:t>与</w:t>
      </w:r>
      <w:r w:rsidR="00D41956">
        <w:rPr>
          <w:rFonts w:hint="eastAsia"/>
        </w:rPr>
        <w:t>“</w:t>
      </w:r>
      <w:r w:rsidRPr="008C6EC4">
        <w:t>必须</w:t>
      </w:r>
      <w:r w:rsidR="00D41956">
        <w:rPr>
          <w:rFonts w:hint="eastAsia"/>
        </w:rPr>
        <w:t>”</w:t>
      </w:r>
      <w:r w:rsidRPr="008C6EC4">
        <w:t>。这种处理在逻辑语义上构建了一种</w:t>
      </w:r>
      <w:r w:rsidR="00D41956">
        <w:rPr>
          <w:rFonts w:hint="eastAsia"/>
        </w:rPr>
        <w:t>“</w:t>
      </w:r>
      <w:r w:rsidRPr="008C6EC4">
        <w:t>形势逼人</w:t>
      </w:r>
      <w:r w:rsidR="00D41956">
        <w:rPr>
          <w:rFonts w:hint="eastAsia"/>
        </w:rPr>
        <w:t>”</w:t>
      </w:r>
      <w:r w:rsidRPr="008C6EC4">
        <w:t>的必然性叙事，暗示各派系达成一致并非基于主观契合，而是在客观局势压迫下的无奈妥协。</w:t>
      </w:r>
    </w:p>
    <w:p w14:paraId="08658B9E" w14:textId="253FFE7F" w:rsidR="00084C94" w:rsidRDefault="008C6EC4" w:rsidP="001162BC">
      <w:pPr>
        <w:spacing w:line="240" w:lineRule="auto"/>
        <w:ind w:firstLineChars="200" w:firstLine="480"/>
      </w:pPr>
      <w:r w:rsidRPr="008C6EC4">
        <w:t>从重写理论来看，这种从静态陈述到动态论辩的句式重组，不仅是语言形式的转换，更是一种深层的历史叙事重构。它构建了一种逻辑上的</w:t>
      </w:r>
      <w:r w:rsidR="00451512">
        <w:rPr>
          <w:rFonts w:hint="eastAsia"/>
        </w:rPr>
        <w:t>“</w:t>
      </w:r>
      <w:r w:rsidRPr="008C6EC4">
        <w:t>缴械</w:t>
      </w:r>
      <w:r w:rsidR="00451512">
        <w:rPr>
          <w:rFonts w:hint="eastAsia"/>
        </w:rPr>
        <w:t>”</w:t>
      </w:r>
      <w:r w:rsidRPr="008C6EC4">
        <w:t>效果，迎合了目标语史学语境中对于</w:t>
      </w:r>
      <w:r w:rsidR="00451512">
        <w:rPr>
          <w:rFonts w:hint="eastAsia"/>
        </w:rPr>
        <w:t>“</w:t>
      </w:r>
      <w:r w:rsidRPr="008C6EC4">
        <w:t>历史必然性</w:t>
      </w:r>
      <w:r w:rsidR="00451512">
        <w:rPr>
          <w:rFonts w:hint="eastAsia"/>
        </w:rPr>
        <w:t>”</w:t>
      </w:r>
      <w:r w:rsidRPr="008C6EC4">
        <w:t>解释框架的期待，成功地将这一静态的历史节点，重构为日本军国主义在外部结构性压力与内部扩张野心共同作用下，不可逆转地走向战争升级的关键决策瞬间。</w:t>
      </w:r>
    </w:p>
    <w:p w14:paraId="3C5C1EF5" w14:textId="77777777" w:rsidR="00084C94" w:rsidRPr="00084C94" w:rsidRDefault="00084C94" w:rsidP="00CC600D">
      <w:pPr>
        <w:spacing w:line="240" w:lineRule="auto"/>
        <w:ind w:firstLineChars="200" w:firstLine="480"/>
      </w:pPr>
    </w:p>
    <w:p w14:paraId="0D66EC25" w14:textId="72E3FE72" w:rsidR="000E5E89" w:rsidRDefault="000E5E89" w:rsidP="00CC600D">
      <w:pPr>
        <w:spacing w:line="240" w:lineRule="auto"/>
        <w:ind w:firstLineChars="200" w:firstLine="480"/>
      </w:pPr>
      <w:r>
        <w:rPr>
          <w:rFonts w:hint="eastAsia"/>
        </w:rPr>
        <w:t>例</w:t>
      </w:r>
      <w:r>
        <w:rPr>
          <w:rFonts w:hint="eastAsia"/>
        </w:rPr>
        <w:t>1</w:t>
      </w:r>
      <w:r w:rsidR="00076488">
        <w:rPr>
          <w:rFonts w:hint="eastAsia"/>
        </w:rPr>
        <w:t>2</w:t>
      </w:r>
    </w:p>
    <w:p w14:paraId="19B31C02" w14:textId="0D4F0FD1" w:rsidR="00BC4055" w:rsidRPr="00CB590E" w:rsidRDefault="000E5E89" w:rsidP="00CC600D">
      <w:pPr>
        <w:spacing w:line="240" w:lineRule="auto"/>
        <w:ind w:firstLineChars="200" w:firstLine="480"/>
      </w:pPr>
      <w:r>
        <w:rPr>
          <w:rFonts w:hint="eastAsia"/>
        </w:rPr>
        <w:t>【原文】</w:t>
      </w:r>
      <w:r w:rsidR="00BC4055" w:rsidRPr="00BC4055">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w:t>
      </w:r>
      <w:r w:rsidR="002359C4">
        <w:t>’</w:t>
      </w:r>
      <w:r w:rsidR="00BC4055" w:rsidRPr="00BC4055">
        <w:t>s purchases in this country.</w:t>
      </w:r>
    </w:p>
    <w:p w14:paraId="63B8A450" w14:textId="6781ED0C" w:rsidR="00CB590E" w:rsidRDefault="000E5E89" w:rsidP="00CC600D">
      <w:pPr>
        <w:spacing w:line="240" w:lineRule="auto"/>
        <w:ind w:firstLineChars="200" w:firstLine="480"/>
      </w:pPr>
      <w:r>
        <w:rPr>
          <w:rFonts w:hint="eastAsia"/>
        </w:rPr>
        <w:t>【</w:t>
      </w:r>
      <w:r w:rsidR="00FC6408">
        <w:rPr>
          <w:rFonts w:hint="eastAsia"/>
        </w:rPr>
        <w:t>译文</w:t>
      </w:r>
      <w:r>
        <w:rPr>
          <w:rFonts w:hint="eastAsia"/>
        </w:rPr>
        <w:t>】</w:t>
      </w:r>
      <w:r w:rsidR="00BC4055" w:rsidRPr="00BC4055">
        <w:rPr>
          <w:rFonts w:hint="eastAsia"/>
        </w:rPr>
        <w:t>以往经验表明，一旦美国打着“防止资金外逃</w:t>
      </w:r>
      <w:r w:rsidR="00942375">
        <w:rPr>
          <w:rFonts w:hint="eastAsia"/>
        </w:rPr>
        <w:t>”的旗号宣布冻结日资，却</w:t>
      </w:r>
      <w:r w:rsidR="00BC4055" w:rsidRPr="00BC4055">
        <w:rPr>
          <w:rFonts w:hint="eastAsia"/>
        </w:rPr>
        <w:t>仍允许</w:t>
      </w:r>
      <w:r w:rsidR="00942375">
        <w:rPr>
          <w:rFonts w:hint="eastAsia"/>
        </w:rPr>
        <w:t>美日之间的</w:t>
      </w:r>
      <w:r w:rsidR="00BC4055" w:rsidRPr="00BC4055">
        <w:rPr>
          <w:rFonts w:hint="eastAsia"/>
        </w:rPr>
        <w:t>正常贸易，美国的外汇与贸易管制机关</w:t>
      </w:r>
      <w:r w:rsidR="00942375">
        <w:rPr>
          <w:rFonts w:hint="eastAsia"/>
        </w:rPr>
        <w:t>就</w:t>
      </w:r>
      <w:r w:rsidR="00BC4055" w:rsidRPr="00BC4055">
        <w:rPr>
          <w:rFonts w:hint="eastAsia"/>
        </w:rPr>
        <w:t>会不断收紧控制，不多久</w:t>
      </w:r>
      <w:r w:rsidR="00942375">
        <w:rPr>
          <w:rFonts w:hint="eastAsia"/>
        </w:rPr>
        <w:t>就会发生性质上的</w:t>
      </w:r>
      <w:r w:rsidR="00BC4055" w:rsidRPr="00BC4055">
        <w:rPr>
          <w:rFonts w:hint="eastAsia"/>
        </w:rPr>
        <w:t>根本变化，“正常贸易”的尺度被抛诸脑后，对日本在美采购施加的约束也会迅速升级。</w:t>
      </w:r>
    </w:p>
    <w:p w14:paraId="3016B8FB" w14:textId="04CC166C" w:rsidR="001E4528" w:rsidRPr="001E4528" w:rsidRDefault="007506BC" w:rsidP="001E4528">
      <w:pPr>
        <w:spacing w:line="240" w:lineRule="auto"/>
        <w:ind w:firstLineChars="200" w:firstLine="480"/>
      </w:pPr>
      <w:r>
        <w:rPr>
          <w:rFonts w:hint="eastAsia"/>
        </w:rPr>
        <w:t>【分析】</w:t>
      </w:r>
      <w:r w:rsidR="001E4528" w:rsidRPr="001E4528">
        <w:t>原文呈现典型的英语形合特征，句法结构严密且嵌套层级复杂：</w:t>
      </w:r>
      <w:r w:rsidR="001E4528" w:rsidRPr="001E4528">
        <w:lastRenderedPageBreak/>
        <w:t>Experience indicates that</w:t>
      </w:r>
      <w:r w:rsidR="001E4528" w:rsidRPr="001E4528">
        <w:t>引导宾语从句，其中包含冗长的</w:t>
      </w:r>
      <w:r w:rsidR="001E4528" w:rsidRPr="001E4528">
        <w:t>if</w:t>
      </w:r>
      <w:r w:rsidR="001E4528" w:rsidRPr="001E4528">
        <w:t>条件状语从句，内部嵌套了多重介词短语修饰；主句部分则通过</w:t>
      </w:r>
      <w:r w:rsidR="001E4528" w:rsidRPr="001E4528">
        <w:t>so that</w:t>
      </w:r>
      <w:r w:rsidR="001E4528" w:rsidRPr="001E4528">
        <w:t>引导结果状语从句，并列使用了三个被动结构（</w:t>
      </w:r>
      <w:r w:rsidR="001E4528" w:rsidRPr="001E4528">
        <w:t>changed, forgotten, applied</w:t>
      </w:r>
      <w:r w:rsidR="001E4528" w:rsidRPr="001E4528">
        <w:t>）来描述后果。若在翻译时机械保留原句的嵌套结构，不仅不符合汉语意合的行文习惯，也会导致信息密度过大，增加读者的认知负荷，难以构建清晰的</w:t>
      </w:r>
      <w:r w:rsidR="005E3DF2">
        <w:rPr>
          <w:rFonts w:hint="eastAsia"/>
        </w:rPr>
        <w:t>“</w:t>
      </w:r>
      <w:r w:rsidR="001E4528" w:rsidRPr="001E4528">
        <w:t>条件</w:t>
      </w:r>
      <w:r w:rsidR="005E3DF2">
        <w:rPr>
          <w:rFonts w:hint="eastAsia"/>
        </w:rPr>
        <w:t>——</w:t>
      </w:r>
      <w:r w:rsidR="001E4528" w:rsidRPr="001E4528">
        <w:t>过程</w:t>
      </w:r>
      <w:r w:rsidR="005E3DF2">
        <w:rPr>
          <w:rFonts w:hint="eastAsia"/>
        </w:rPr>
        <w:t>——</w:t>
      </w:r>
      <w:r w:rsidR="001E4528" w:rsidRPr="001E4528">
        <w:t>结果</w:t>
      </w:r>
      <w:r w:rsidR="005E3DF2">
        <w:rPr>
          <w:rFonts w:hint="eastAsia"/>
        </w:rPr>
        <w:t>”</w:t>
      </w:r>
      <w:r w:rsidR="001E4528" w:rsidRPr="001E4528">
        <w:t>逻辑链条。</w:t>
      </w:r>
    </w:p>
    <w:p w14:paraId="694D3108" w14:textId="699EAE3C" w:rsidR="002A0CA4" w:rsidRDefault="001E4528" w:rsidP="00BC4492">
      <w:pPr>
        <w:spacing w:line="240" w:lineRule="auto"/>
        <w:ind w:firstLineChars="200" w:firstLine="480"/>
      </w:pPr>
      <w:r w:rsidRPr="001E4528">
        <w:t>因此，译文采取了句式拆分与线性化重组的策略，将原句的从属复合结构转化为三个逻辑递进的独立分句。首先，译</w:t>
      </w:r>
      <w:r w:rsidR="005E3DF2">
        <w:rPr>
          <w:rFonts w:hint="eastAsia"/>
        </w:rPr>
        <w:t>文</w:t>
      </w:r>
      <w:r w:rsidRPr="001E4528">
        <w:t>保留</w:t>
      </w:r>
      <w:r w:rsidR="005E3DF2">
        <w:rPr>
          <w:rFonts w:hint="eastAsia"/>
        </w:rPr>
        <w:t>“</w:t>
      </w:r>
      <w:r w:rsidRPr="001E4528">
        <w:t>以往经验表明</w:t>
      </w:r>
      <w:r w:rsidR="005E3DF2">
        <w:rPr>
          <w:rFonts w:hint="eastAsia"/>
        </w:rPr>
        <w:t>”</w:t>
      </w:r>
      <w:r w:rsidRPr="001E4528">
        <w:t>作为宏观评价框架，将</w:t>
      </w:r>
      <w:r w:rsidRPr="001E4528">
        <w:t>if</w:t>
      </w:r>
      <w:r w:rsidRPr="001E4528">
        <w:t>从句及其内部修饰语整合为第一层条件分句；其次，将原句</w:t>
      </w:r>
      <w:r w:rsidRPr="001E4528">
        <w:t>so that</w:t>
      </w:r>
      <w:r w:rsidRPr="001E4528">
        <w:t>结构中处于从属地位的结果成分提取出来，</w:t>
      </w:r>
      <w:r w:rsidR="005E3DF2">
        <w:rPr>
          <w:rFonts w:hint="eastAsia"/>
        </w:rPr>
        <w:t>成为“</w:t>
      </w:r>
      <w:r w:rsidRPr="001E4528">
        <w:t>性质发生</w:t>
      </w:r>
      <w:r w:rsidR="005E3DF2">
        <w:rPr>
          <w:rFonts w:hint="eastAsia"/>
        </w:rPr>
        <w:t>根本</w:t>
      </w:r>
      <w:r w:rsidRPr="001E4528">
        <w:t>变化</w:t>
      </w:r>
      <w:r w:rsidR="005E3DF2">
        <w:rPr>
          <w:rFonts w:hint="eastAsia"/>
        </w:rPr>
        <w:t>”</w:t>
      </w:r>
      <w:r w:rsidRPr="001E4528">
        <w:t>与</w:t>
      </w:r>
      <w:r w:rsidR="005E3DF2">
        <w:rPr>
          <w:rFonts w:hint="eastAsia"/>
        </w:rPr>
        <w:t>“</w:t>
      </w:r>
      <w:r w:rsidRPr="001E4528">
        <w:t>尺度被抛诸脑后</w:t>
      </w:r>
      <w:r w:rsidR="005E3DF2">
        <w:rPr>
          <w:rFonts w:hint="eastAsia"/>
        </w:rPr>
        <w:t>”</w:t>
      </w:r>
      <w:r w:rsidRPr="001E4528">
        <w:t>两个并列的谓语结构，</w:t>
      </w:r>
      <w:r w:rsidR="005E3DF2">
        <w:rPr>
          <w:rFonts w:hint="eastAsia"/>
        </w:rPr>
        <w:t>添加“不多久”作为隐含的因果关系提示语，</w:t>
      </w:r>
      <w:r w:rsidRPr="001E4528">
        <w:t>实现了信息的线性铺陈</w:t>
      </w:r>
      <w:r w:rsidR="005E3DF2">
        <w:rPr>
          <w:rFonts w:hint="eastAsia"/>
        </w:rPr>
        <w:t>，易于读者理解</w:t>
      </w:r>
      <w:r w:rsidRPr="001E4528">
        <w:t>；</w:t>
      </w:r>
      <w:r w:rsidR="00044600" w:rsidRPr="00044600">
        <w:t>最后，译文将</w:t>
      </w:r>
      <w:r w:rsidR="00494766">
        <w:rPr>
          <w:rFonts w:hint="eastAsia"/>
        </w:rPr>
        <w:t>这</w:t>
      </w:r>
      <w:r w:rsidR="00044600" w:rsidRPr="00044600">
        <w:t>三个被动分句处理为语义层递的流水句：先叙述</w:t>
      </w:r>
      <w:r w:rsidR="00044600">
        <w:rPr>
          <w:rFonts w:hint="eastAsia"/>
        </w:rPr>
        <w:t>“</w:t>
      </w:r>
      <w:r w:rsidR="00044600" w:rsidRPr="00044600">
        <w:t>管制性质</w:t>
      </w:r>
      <w:r w:rsidR="00044600">
        <w:rPr>
          <w:rFonts w:hint="eastAsia"/>
        </w:rPr>
        <w:t>”</w:t>
      </w:r>
      <w:r w:rsidR="00044600" w:rsidRPr="00044600">
        <w:t>与</w:t>
      </w:r>
      <w:r w:rsidR="00044600">
        <w:rPr>
          <w:rFonts w:hint="eastAsia"/>
        </w:rPr>
        <w:t>“</w:t>
      </w:r>
      <w:r w:rsidR="00044600" w:rsidRPr="00044600">
        <w:t>评判尺度</w:t>
      </w:r>
      <w:r w:rsidR="00044600">
        <w:rPr>
          <w:rFonts w:hint="eastAsia"/>
        </w:rPr>
        <w:t>”</w:t>
      </w:r>
      <w:r w:rsidR="00044600" w:rsidRPr="00044600">
        <w:t>等抽象层面的</w:t>
      </w:r>
      <w:r w:rsidR="00044600">
        <w:rPr>
          <w:rFonts w:hint="eastAsia"/>
        </w:rPr>
        <w:t>变化</w:t>
      </w:r>
      <w:r w:rsidR="00044600" w:rsidRPr="00044600">
        <w:t>，</w:t>
      </w:r>
      <w:r w:rsidR="00044600">
        <w:rPr>
          <w:rFonts w:hint="eastAsia"/>
        </w:rPr>
        <w:t>再</w:t>
      </w:r>
      <w:r w:rsidR="00044600" w:rsidRPr="00044600">
        <w:t>落脚于</w:t>
      </w:r>
      <w:r w:rsidR="00044600">
        <w:rPr>
          <w:rFonts w:hint="eastAsia"/>
        </w:rPr>
        <w:t>“约束升级”</w:t>
      </w:r>
      <w:r w:rsidR="00044600" w:rsidRPr="00044600">
        <w:t>这一具体行动</w:t>
      </w:r>
      <w:r w:rsidR="00044600">
        <w:rPr>
          <w:rFonts w:hint="eastAsia"/>
        </w:rPr>
        <w:t>，</w:t>
      </w:r>
      <w:r w:rsidR="00044600" w:rsidRPr="00044600">
        <w:t>这种从抽象到具体的线性铺陈</w:t>
      </w:r>
      <w:r w:rsidR="0003711C">
        <w:rPr>
          <w:rFonts w:hint="eastAsia"/>
        </w:rPr>
        <w:t>，正</w:t>
      </w:r>
      <w:r w:rsidR="00044600">
        <w:rPr>
          <w:rFonts w:hint="eastAsia"/>
        </w:rPr>
        <w:t>是</w:t>
      </w:r>
      <w:r w:rsidR="00044600" w:rsidRPr="00044600">
        <w:t>译者利用句末重心原则</w:t>
      </w:r>
      <w:r w:rsidR="00044600">
        <w:rPr>
          <w:rFonts w:hint="eastAsia"/>
        </w:rPr>
        <w:t>强化信息焦点，制造递进关系的有效手段。</w:t>
      </w:r>
      <w:r w:rsidR="00113678">
        <w:rPr>
          <w:rFonts w:hint="eastAsia"/>
        </w:rPr>
        <w:t>这一系列句法操作</w:t>
      </w:r>
      <w:r w:rsidRPr="001E4528">
        <w:t>利用了目标语短句化的诗学规范，对源文本进行了结构性重写。通过切分</w:t>
      </w:r>
      <w:r w:rsidR="00113678">
        <w:rPr>
          <w:rFonts w:hint="eastAsia"/>
        </w:rPr>
        <w:t>句界</w:t>
      </w:r>
      <w:r w:rsidR="0003711C">
        <w:rPr>
          <w:rFonts w:hint="eastAsia"/>
        </w:rPr>
        <w:t>、</w:t>
      </w:r>
      <w:r w:rsidRPr="001E4528">
        <w:t>重置信息焦点，译文将原文中隐含在长句末尾的后果信息进行了</w:t>
      </w:r>
      <w:r>
        <w:rPr>
          <w:rFonts w:hint="eastAsia"/>
        </w:rPr>
        <w:t>“</w:t>
      </w:r>
      <w:r w:rsidRPr="001E4528">
        <w:t>前景化</w:t>
      </w:r>
      <w:r>
        <w:rPr>
          <w:rFonts w:hint="eastAsia"/>
        </w:rPr>
        <w:t>”</w:t>
      </w:r>
      <w:r w:rsidRPr="001E4528">
        <w:t>（</w:t>
      </w:r>
      <w:r w:rsidRPr="001E4528">
        <w:t>foregrounding</w:t>
      </w:r>
      <w:r w:rsidRPr="001E4528">
        <w:t>）处理。这不仅提升了文本的可读性，更在叙事层面强化了经济制裁逐步升级并最终走向失控的逻辑必然性，从而让读者更清晰地感知到美方政策转变对日本构成的结构性压力。</w:t>
      </w:r>
    </w:p>
    <w:p w14:paraId="440A0A0D" w14:textId="77777777" w:rsidR="002A0CA4" w:rsidRPr="00CB590E" w:rsidRDefault="002A0CA4" w:rsidP="00CC600D">
      <w:pPr>
        <w:spacing w:line="240" w:lineRule="auto"/>
        <w:ind w:firstLineChars="200" w:firstLine="480"/>
      </w:pPr>
    </w:p>
    <w:p w14:paraId="06B2EDA7" w14:textId="1E8E7622" w:rsidR="001C620E" w:rsidRDefault="001B16FE" w:rsidP="0085793C">
      <w:pPr>
        <w:pStyle w:val="2"/>
      </w:pPr>
      <w:bookmarkStart w:id="31" w:name="_Toc217383139"/>
      <w:r>
        <w:rPr>
          <w:rFonts w:hint="eastAsia"/>
        </w:rPr>
        <w:t xml:space="preserve">4.3 </w:t>
      </w:r>
      <w:r w:rsidR="001C620E">
        <w:rPr>
          <w:rFonts w:hint="eastAsia"/>
        </w:rPr>
        <w:t>叙事层面的</w:t>
      </w:r>
      <w:r w:rsidR="006B6A91">
        <w:rPr>
          <w:rFonts w:hint="eastAsia"/>
        </w:rPr>
        <w:t>重写</w:t>
      </w:r>
      <w:bookmarkEnd w:id="31"/>
    </w:p>
    <w:p w14:paraId="637D61CC" w14:textId="41127320" w:rsidR="004A397A" w:rsidRDefault="00C74EBB" w:rsidP="004A397A">
      <w:pPr>
        <w:spacing w:line="240" w:lineRule="auto"/>
      </w:pPr>
      <w:r>
        <w:rPr>
          <w:rFonts w:hint="eastAsia"/>
        </w:rPr>
        <w:t xml:space="preserve">    </w:t>
      </w:r>
      <w:r w:rsidR="0082362B" w:rsidRPr="0082362B">
        <w:rPr>
          <w:rFonts w:hint="eastAsia"/>
        </w:rPr>
        <w:t>Baker</w:t>
      </w:r>
      <w:r w:rsidR="0082362B" w:rsidRPr="0082362B">
        <w:rPr>
          <w:rFonts w:hint="eastAsia"/>
        </w:rPr>
        <w:t>（</w:t>
      </w:r>
      <w:r w:rsidR="0082362B" w:rsidRPr="0082362B">
        <w:rPr>
          <w:rFonts w:hint="eastAsia"/>
        </w:rPr>
        <w:t>2019</w:t>
      </w:r>
      <w:r w:rsidR="0082362B" w:rsidRPr="0082362B">
        <w:rPr>
          <w:rFonts w:hint="eastAsia"/>
        </w:rPr>
        <w:t>）认为，叙事不仅“复制现有的权力框架”，也同时“提供了抵抗其的方式”，而译者“具备独特的方式进行叙事干预”。在涉及敏感历史题材的翻译实践中，这种干预不再局限于微观的字句转换，而是上升为一种对历史记忆与阐释框架的宏观调适。面对源文本看似“客观中立”的学术叙事与目标语语境下主流历史认知之间的张力，译者必须在意识形态与诗学规范的引导下，对原著进行某种程度的“再叙事”。这要求译者跳出单句的束缚，审视事件之间的因果连接、时间框架以及责任链条，通过对情节的重新配置（</w:t>
      </w:r>
      <w:r w:rsidR="0082362B" w:rsidRPr="0082362B">
        <w:rPr>
          <w:rFonts w:hint="eastAsia"/>
        </w:rPr>
        <w:t>emplotment</w:t>
      </w:r>
      <w:r w:rsidR="0082362B" w:rsidRPr="0082362B">
        <w:rPr>
          <w:rFonts w:hint="eastAsia"/>
        </w:rPr>
        <w:t>）与视角的重构（</w:t>
      </w:r>
      <w:r w:rsidR="0082362B" w:rsidRPr="0082362B">
        <w:rPr>
          <w:rFonts w:hint="eastAsia"/>
        </w:rPr>
        <w:t>reframing</w:t>
      </w:r>
      <w:r w:rsidR="0082362B" w:rsidRPr="0082362B">
        <w:rPr>
          <w:rFonts w:hint="eastAsia"/>
        </w:rPr>
        <w:t>），在译文中构建出符合目标语伦理期待的历史图景。基于此，本节将聚焦于叙事层面的宏观操控，分别从“重写战争合理性”与“重写责任归属”两个维度，探讨译者如何通过叙事策略的调整，在保持史实准确性的同时，有效规避为侵略者逻辑背书的风险，实现负责任的历史跨文化书写。</w:t>
      </w:r>
    </w:p>
    <w:p w14:paraId="56B86DC4" w14:textId="5B2309AC" w:rsidR="00530132" w:rsidRPr="004A397A" w:rsidRDefault="004A397A" w:rsidP="0000390A">
      <w:pPr>
        <w:pStyle w:val="3"/>
      </w:pPr>
      <w:bookmarkStart w:id="32" w:name="_Toc217383140"/>
      <w:r w:rsidRPr="004A397A">
        <w:rPr>
          <w:rFonts w:hint="eastAsia"/>
        </w:rPr>
        <w:t xml:space="preserve">4.3.1 </w:t>
      </w:r>
      <w:r w:rsidR="0000390A">
        <w:rPr>
          <w:rFonts w:hint="eastAsia"/>
        </w:rPr>
        <w:t>重写</w:t>
      </w:r>
      <w:r w:rsidRPr="004A397A">
        <w:rPr>
          <w:rFonts w:hint="eastAsia"/>
        </w:rPr>
        <w:t>战争合理性</w:t>
      </w:r>
      <w:bookmarkEnd w:id="32"/>
    </w:p>
    <w:p w14:paraId="5AD0E3F4" w14:textId="0065A076" w:rsidR="004A397A" w:rsidRPr="004A397A" w:rsidRDefault="004A397A" w:rsidP="004A397A">
      <w:pPr>
        <w:spacing w:line="240" w:lineRule="auto"/>
      </w:pPr>
      <w:r>
        <w:rPr>
          <w:rFonts w:hint="eastAsia"/>
        </w:rPr>
        <w:t xml:space="preserve">    </w:t>
      </w:r>
      <w:r w:rsidR="009B5A48" w:rsidRPr="009B5A48">
        <w:rPr>
          <w:rFonts w:hint="eastAsia"/>
        </w:rPr>
        <w:t>本节聚焦于译者如何通过叙事干预，解构源文本中隐含的战争“必然性”与“合理性”逻辑。在源文本中，日本军国主义的扩张往往被封装在“经济安全”、“生存必要性”等看似客观中立或防御性的术语之下，构建出一种“形势所迫、不得不战”的虚假逻辑闭环。为规避这一叙事陷阱，译者在标题拟定、因果链条重组及情态逻辑表达等层面进行了针对性的重写。通过剥离其“客观必然”的伪装，将其还原为非理性的政治赌博与人为的主观决策，从而在目标</w:t>
      </w:r>
      <w:r w:rsidR="009B5A48" w:rsidRPr="009B5A48">
        <w:rPr>
          <w:rFonts w:hint="eastAsia"/>
        </w:rPr>
        <w:lastRenderedPageBreak/>
        <w:t>语中重塑战争性质，从根本上消解侵略行为的正当性基础。</w:t>
      </w:r>
    </w:p>
    <w:p w14:paraId="051140BD" w14:textId="71322230" w:rsidR="00A020C8" w:rsidRDefault="00A020C8" w:rsidP="00CC600D">
      <w:pPr>
        <w:spacing w:line="240" w:lineRule="auto"/>
        <w:ind w:firstLineChars="200" w:firstLine="480"/>
      </w:pPr>
      <w:r>
        <w:rPr>
          <w:rFonts w:hint="eastAsia"/>
        </w:rPr>
        <w:t>例</w:t>
      </w:r>
      <w:r w:rsidR="00C23ABF">
        <w:rPr>
          <w:rFonts w:hint="eastAsia"/>
        </w:rPr>
        <w:t>1</w:t>
      </w:r>
      <w:r w:rsidR="00076488">
        <w:rPr>
          <w:rFonts w:hint="eastAsia"/>
        </w:rPr>
        <w:t>3</w:t>
      </w:r>
    </w:p>
    <w:p w14:paraId="0362807D" w14:textId="22533802" w:rsidR="00971B78" w:rsidRDefault="00530132" w:rsidP="00CC600D">
      <w:pPr>
        <w:spacing w:line="240" w:lineRule="auto"/>
        <w:ind w:firstLineChars="200" w:firstLine="480"/>
      </w:pPr>
      <w:r>
        <w:rPr>
          <w:rFonts w:hint="eastAsia"/>
        </w:rPr>
        <w:t>【原文】</w:t>
      </w:r>
      <w:r w:rsidR="00971B78" w:rsidRPr="00530132">
        <w:rPr>
          <w:rFonts w:hint="eastAsia"/>
          <w:i/>
          <w:iCs/>
        </w:rPr>
        <w:t>Japan Prepares for Total War</w:t>
      </w:r>
      <w:r w:rsidR="00E90408">
        <w:rPr>
          <w:rFonts w:hint="eastAsia"/>
          <w:i/>
          <w:iCs/>
        </w:rPr>
        <w:t>: The Search for Economic Security</w:t>
      </w:r>
    </w:p>
    <w:p w14:paraId="14A5B4F0" w14:textId="542803BF" w:rsidR="00530132" w:rsidRDefault="00530132" w:rsidP="00CC600D">
      <w:pPr>
        <w:spacing w:line="240" w:lineRule="auto"/>
        <w:ind w:firstLineChars="200" w:firstLine="480"/>
      </w:pPr>
      <w:r>
        <w:rPr>
          <w:rFonts w:hint="eastAsia"/>
        </w:rPr>
        <w:t>【译文】《孤注一掷</w:t>
      </w:r>
      <w:r w:rsidR="00674F00">
        <w:rPr>
          <w:rFonts w:hint="eastAsia"/>
        </w:rPr>
        <w:t>：饮鸩止渴的经济安全</w:t>
      </w:r>
      <w:r>
        <w:rPr>
          <w:rFonts w:hint="eastAsia"/>
        </w:rPr>
        <w:t>》</w:t>
      </w:r>
    </w:p>
    <w:p w14:paraId="46B3A474" w14:textId="1AAF8FC3" w:rsidR="00674F00" w:rsidRDefault="00530132" w:rsidP="007B7CE5">
      <w:pPr>
        <w:spacing w:line="240" w:lineRule="auto"/>
        <w:ind w:firstLineChars="200" w:firstLine="480"/>
      </w:pPr>
      <w:r>
        <w:rPr>
          <w:rFonts w:hint="eastAsia"/>
        </w:rPr>
        <w:t>【分析】</w:t>
      </w:r>
      <w:r w:rsidR="007B7CE5">
        <w:rPr>
          <w:rFonts w:hint="eastAsia"/>
        </w:rPr>
        <w:t>Lefevere</w:t>
      </w:r>
      <w:r w:rsidR="007B7CE5">
        <w:rPr>
          <w:rFonts w:hint="eastAsia"/>
        </w:rPr>
        <w:t>指出，译者作为</w:t>
      </w:r>
      <w:r w:rsidR="00F04778">
        <w:rPr>
          <w:rFonts w:hint="eastAsia"/>
        </w:rPr>
        <w:t>重写</w:t>
      </w:r>
      <w:r w:rsidR="007B7CE5">
        <w:rPr>
          <w:rFonts w:hint="eastAsia"/>
        </w:rPr>
        <w:t>者，可以通过多种策略来投射其所理解的原作形象，并在目标文化中塑造作品的接受路径（</w:t>
      </w:r>
      <w:r w:rsidR="007B7CE5">
        <w:rPr>
          <w:rFonts w:hint="eastAsia"/>
        </w:rPr>
        <w:t>Lefevere 2017: 83</w:t>
      </w:r>
      <w:r w:rsidR="007B7CE5">
        <w:rPr>
          <w:rFonts w:hint="eastAsia"/>
        </w:rPr>
        <w:t>）。在叙事层面，书名属于典型的副文本要素（</w:t>
      </w:r>
      <w:r w:rsidR="007B7CE5">
        <w:rPr>
          <w:rFonts w:hint="eastAsia"/>
        </w:rPr>
        <w:t>p</w:t>
      </w:r>
      <w:r w:rsidR="00776E65">
        <w:rPr>
          <w:rFonts w:hint="eastAsia"/>
        </w:rPr>
        <w:t>ara</w:t>
      </w:r>
      <w:r w:rsidR="007B7CE5">
        <w:rPr>
          <w:rFonts w:hint="eastAsia"/>
        </w:rPr>
        <w:t>text</w:t>
      </w:r>
      <w:r w:rsidR="007B7CE5">
        <w:rPr>
          <w:rFonts w:hint="eastAsia"/>
        </w:rPr>
        <w:t>），其功能在于读者阅读正文之前，传递作者或</w:t>
      </w:r>
      <w:r w:rsidR="00776E65">
        <w:rPr>
          <w:rFonts w:hint="eastAsia"/>
        </w:rPr>
        <w:t>作为重写者的</w:t>
      </w:r>
      <w:r w:rsidR="007B7CE5">
        <w:rPr>
          <w:rFonts w:hint="eastAsia"/>
        </w:rPr>
        <w:t>译者给定的立场。它是引导读者进入文本的重要方式，也是读者首先接触并据以预设立场与主题的阈限（</w:t>
      </w:r>
      <w:r w:rsidR="00776E65" w:rsidRPr="00776E65">
        <w:t>Genette</w:t>
      </w:r>
      <w:r w:rsidR="00776E65">
        <w:rPr>
          <w:rFonts w:hint="eastAsia"/>
        </w:rPr>
        <w:t xml:space="preserve"> 1997: 1-2</w:t>
      </w:r>
      <w:r w:rsidR="007B7CE5">
        <w:rPr>
          <w:rFonts w:hint="eastAsia"/>
        </w:rPr>
        <w:t>）。具体到本书，将</w:t>
      </w:r>
      <w:r w:rsidR="007B7CE5" w:rsidRPr="00E90408">
        <w:rPr>
          <w:rFonts w:hint="eastAsia"/>
          <w:i/>
          <w:iCs/>
        </w:rPr>
        <w:t>Japan Prepares for Total War: The Search for Economic Security</w:t>
      </w:r>
      <w:r w:rsidR="007B7CE5">
        <w:rPr>
          <w:rFonts w:hint="eastAsia"/>
        </w:rPr>
        <w:t>译为《孤注一掷：饮鸩止渴的经济安全》，实质是在标题层面对全书宏观叙事进行</w:t>
      </w:r>
      <w:r w:rsidR="00EA309D">
        <w:rPr>
          <w:rFonts w:hint="eastAsia"/>
        </w:rPr>
        <w:t>Baker</w:t>
      </w:r>
      <w:r w:rsidR="00EA309D">
        <w:rPr>
          <w:rFonts w:hint="eastAsia"/>
        </w:rPr>
        <w:t>所谓的</w:t>
      </w:r>
      <w:r w:rsidR="007B7CE5">
        <w:rPr>
          <w:rFonts w:hint="eastAsia"/>
        </w:rPr>
        <w:t>“再框定”</w:t>
      </w:r>
      <w:r w:rsidR="00103325">
        <w:rPr>
          <w:rFonts w:hint="eastAsia"/>
        </w:rPr>
        <w:t>（</w:t>
      </w:r>
      <w:r w:rsidR="00103325">
        <w:rPr>
          <w:rFonts w:hint="eastAsia"/>
        </w:rPr>
        <w:t>re-framing</w:t>
      </w:r>
      <w:r w:rsidR="00103325">
        <w:rPr>
          <w:rFonts w:hint="eastAsia"/>
        </w:rPr>
        <w:t>）</w:t>
      </w:r>
      <w:r w:rsidR="007B7CE5">
        <w:rPr>
          <w:rFonts w:hint="eastAsia"/>
        </w:rPr>
        <w:t>。原题名的直译《日本为总体战做准备：寻求经济安全》旨在呈现研究命题，语义上倾向于客观描述；而译名综合了全书内容与历史结果，将重点置于“准备总体战”这一行为本身的盲目性与疯狂性。译</w:t>
      </w:r>
      <w:r w:rsidR="0080238F">
        <w:rPr>
          <w:rFonts w:hint="eastAsia"/>
        </w:rPr>
        <w:t>文</w:t>
      </w:r>
      <w:r w:rsidR="007B7CE5">
        <w:rPr>
          <w:rFonts w:hint="eastAsia"/>
        </w:rPr>
        <w:t>通过“孤注一掷”强调其“不得已”的赌徒心态，通过“饮鸩止渴”批判其不顾长远后果的非理性，从而将其定性为典型的军国主义产物。这种译法相当于预先为读者提供了特定的解释框架，以强烈的评价取向削弱了“经济安全”一词可能带来的正当化联想，引导读者将后续历史进程理解为被结构性困境与非理性决策共同推动的结果，而</w:t>
      </w:r>
      <w:r w:rsidR="0080238F">
        <w:rPr>
          <w:rFonts w:hint="eastAsia"/>
        </w:rPr>
        <w:t>不是</w:t>
      </w:r>
      <w:r w:rsidR="007B7CE5">
        <w:rPr>
          <w:rFonts w:hint="eastAsia"/>
        </w:rPr>
        <w:t>值得同情的自保行为。这种对标题进行叙事重构的组合操作——即将过程性命题重写为对决策的定性，并予以“饮鸩止渴”的补充评价——利用副文本的先行框架调节了全书的进入角度与接受预期，充分体现了重写在目标文化语境中通过预先引导实现叙事操控的路径。</w:t>
      </w:r>
    </w:p>
    <w:p w14:paraId="0D796A62" w14:textId="77777777" w:rsidR="00BC4CC7" w:rsidRPr="00674F00" w:rsidRDefault="00BC4CC7" w:rsidP="00674F00">
      <w:pPr>
        <w:spacing w:line="240" w:lineRule="auto"/>
        <w:ind w:firstLineChars="200" w:firstLine="480"/>
      </w:pPr>
    </w:p>
    <w:p w14:paraId="6065B6C0" w14:textId="2E13341F" w:rsidR="00653F27" w:rsidRDefault="00653F27" w:rsidP="00CC600D">
      <w:pPr>
        <w:spacing w:line="240" w:lineRule="auto"/>
        <w:ind w:firstLineChars="200" w:firstLine="480"/>
      </w:pPr>
      <w:r>
        <w:rPr>
          <w:rFonts w:hint="eastAsia"/>
        </w:rPr>
        <w:t>例</w:t>
      </w:r>
      <w:r>
        <w:rPr>
          <w:rFonts w:hint="eastAsia"/>
        </w:rPr>
        <w:t>1</w:t>
      </w:r>
      <w:r w:rsidR="00076488">
        <w:rPr>
          <w:rFonts w:hint="eastAsia"/>
        </w:rPr>
        <w:t>4</w:t>
      </w:r>
    </w:p>
    <w:p w14:paraId="29543F77" w14:textId="77777777" w:rsidR="00B174B2" w:rsidRDefault="00B174B2" w:rsidP="00B174B2">
      <w:pPr>
        <w:spacing w:line="240" w:lineRule="auto"/>
        <w:ind w:firstLineChars="200" w:firstLine="480"/>
      </w:pPr>
      <w:r>
        <w:rPr>
          <w:rFonts w:hint="eastAsia"/>
        </w:rPr>
        <w:t>【原文】</w:t>
      </w:r>
      <w:r w:rsidRPr="0038030C">
        <w:rPr>
          <w:rFonts w:hint="eastAsia"/>
        </w:rPr>
        <w:t>The army was in worse shape</w:t>
      </w:r>
      <w:r>
        <w:t>…</w:t>
      </w:r>
      <w:r>
        <w:rPr>
          <w:rFonts w:hint="eastAsia"/>
        </w:rPr>
        <w:t xml:space="preserve"> </w:t>
      </w:r>
      <w:r w:rsidRPr="0038030C">
        <w:rPr>
          <w:rFonts w:hint="eastAsia"/>
        </w:rPr>
        <w:t xml:space="preserve">One year later, as these stocks dried up </w:t>
      </w:r>
      <w:r w:rsidRPr="002B23AD">
        <w:rPr>
          <w:rFonts w:hint="eastAsia"/>
        </w:rPr>
        <w:t>with no end to the China fighting in sight,</w:t>
      </w:r>
      <w:r w:rsidRPr="0038030C">
        <w:rPr>
          <w:rFonts w:hint="eastAsia"/>
        </w:rPr>
        <w:t xml:space="preserve"> it was clear that the halting of imports of foreign oil would fatally </w:t>
      </w:r>
      <w:r w:rsidRPr="0065617D">
        <w:rPr>
          <w:rFonts w:hint="eastAsia"/>
          <w:color w:val="000000" w:themeColor="text1"/>
        </w:rPr>
        <w:t>cripple</w:t>
      </w:r>
      <w:r w:rsidRPr="0038030C">
        <w:rPr>
          <w:rFonts w:hint="eastAsia"/>
          <w:color w:val="EE0000"/>
        </w:rPr>
        <w:t xml:space="preserve"> </w:t>
      </w:r>
      <w:r w:rsidRPr="0038030C">
        <w:rPr>
          <w:rFonts w:hint="eastAsia"/>
        </w:rPr>
        <w:t>Japan.</w:t>
      </w:r>
    </w:p>
    <w:p w14:paraId="20138901" w14:textId="232EA5B8" w:rsidR="00B174B2" w:rsidRPr="0065617D" w:rsidRDefault="00B174B2" w:rsidP="00B174B2">
      <w:pPr>
        <w:spacing w:line="240" w:lineRule="auto"/>
        <w:ind w:firstLineChars="200" w:firstLine="480"/>
      </w:pPr>
      <w:r>
        <w:rPr>
          <w:rFonts w:hint="eastAsia"/>
        </w:rPr>
        <w:t>【译文】陆军的境况更加糟糕……</w:t>
      </w:r>
      <w:r w:rsidRPr="0065617D">
        <w:t>一年后，</w:t>
      </w:r>
      <w:r w:rsidRPr="002B23AD">
        <w:t>对华战事的遥遥无期</w:t>
      </w:r>
      <w:r>
        <w:rPr>
          <w:rFonts w:hint="eastAsia"/>
        </w:rPr>
        <w:t>使日本石油储备</w:t>
      </w:r>
      <w:r w:rsidRPr="0065617D">
        <w:t>逐渐枯竭，</w:t>
      </w:r>
      <w:r w:rsidR="000A0118">
        <w:rPr>
          <w:rFonts w:hint="eastAsia"/>
        </w:rPr>
        <w:t>显而易见的是，</w:t>
      </w:r>
      <w:r w:rsidRPr="0065617D">
        <w:t>停止进口外国石油将使日本陷入致命困境</w:t>
      </w:r>
      <w:r w:rsidR="000A0118">
        <w:rPr>
          <w:rFonts w:hint="eastAsia"/>
        </w:rPr>
        <w:t>。</w:t>
      </w:r>
    </w:p>
    <w:p w14:paraId="0FCA14CD" w14:textId="3E2D4C18" w:rsidR="008E44F9" w:rsidRPr="009E5049" w:rsidRDefault="00B174B2" w:rsidP="009E5049">
      <w:pPr>
        <w:spacing w:line="240" w:lineRule="auto"/>
        <w:ind w:firstLineChars="200" w:firstLine="480"/>
      </w:pPr>
      <w:r>
        <w:rPr>
          <w:rFonts w:hint="eastAsia"/>
        </w:rPr>
        <w:t>【分析】</w:t>
      </w:r>
      <w:r w:rsidR="00DC35E0" w:rsidRPr="00DC35E0">
        <w:t>本例是</w:t>
      </w:r>
      <w:r w:rsidR="00DC35E0" w:rsidRPr="00DC35E0">
        <w:t>Baker</w:t>
      </w:r>
      <w:r w:rsidR="00DC35E0">
        <w:rPr>
          <w:rFonts w:hint="eastAsia"/>
        </w:rPr>
        <w:t>的</w:t>
      </w:r>
      <w:r w:rsidR="00DC35E0" w:rsidRPr="00DC35E0">
        <w:t>叙事理论应用于翻译实践的一个典型案例</w:t>
      </w:r>
      <w:r w:rsidR="00DC35E0">
        <w:rPr>
          <w:rFonts w:hint="eastAsia"/>
        </w:rPr>
        <w:t>。</w:t>
      </w:r>
      <w:r w:rsidR="00C84545" w:rsidRPr="00C84545">
        <w:t>在原文中，</w:t>
      </w:r>
      <w:r w:rsidR="00C84545" w:rsidRPr="00C84545">
        <w:t>with no end to the China fighting in sight</w:t>
      </w:r>
      <w:r w:rsidR="00C84545" w:rsidRPr="00C84545">
        <w:t>只是从句中的一个介词短语；从句法层级上看，它属于伴随性的背景信息，并非强调的重心（原文重心在于</w:t>
      </w:r>
      <w:r w:rsidR="00C84545">
        <w:rPr>
          <w:rFonts w:hint="eastAsia"/>
        </w:rPr>
        <w:t>“</w:t>
      </w:r>
      <w:r w:rsidR="00C84545" w:rsidRPr="00C84545">
        <w:t>石油枯竭</w:t>
      </w:r>
      <w:r w:rsidR="00C84545">
        <w:rPr>
          <w:rFonts w:hint="eastAsia"/>
        </w:rPr>
        <w:t>”</w:t>
      </w:r>
      <w:r w:rsidR="00C84545" w:rsidRPr="00C84545">
        <w:t>）。</w:t>
      </w:r>
      <w:r w:rsidR="00C84545">
        <w:rPr>
          <w:rFonts w:hint="eastAsia"/>
        </w:rPr>
        <w:t>然</w:t>
      </w:r>
      <w:r w:rsidR="00C84545" w:rsidRPr="00C84545">
        <w:t>而</w:t>
      </w:r>
      <w:r w:rsidR="00C84545">
        <w:rPr>
          <w:rFonts w:hint="eastAsia"/>
        </w:rPr>
        <w:t>，</w:t>
      </w:r>
      <w:r w:rsidR="00C84545" w:rsidRPr="00C84545">
        <w:t>译文</w:t>
      </w:r>
      <w:r w:rsidR="00C84545">
        <w:rPr>
          <w:rFonts w:hint="eastAsia"/>
        </w:rPr>
        <w:t>采取了前景化的策略</w:t>
      </w:r>
      <w:r w:rsidR="00C84545" w:rsidRPr="00C84545">
        <w:t>，</w:t>
      </w:r>
      <w:r w:rsidR="00C84545">
        <w:rPr>
          <w:rFonts w:hint="eastAsia"/>
        </w:rPr>
        <w:t>将</w:t>
      </w:r>
      <w:r w:rsidR="00C84545" w:rsidRPr="00C84545">
        <w:t>这一成分前置为主语，译为</w:t>
      </w:r>
      <w:r w:rsidR="00C84545">
        <w:rPr>
          <w:rFonts w:hint="eastAsia"/>
        </w:rPr>
        <w:t>“</w:t>
      </w:r>
      <w:r w:rsidR="00C84545" w:rsidRPr="00C84545">
        <w:t>对华战事的遥遥无期</w:t>
      </w:r>
      <w:r w:rsidR="00C84545">
        <w:rPr>
          <w:rFonts w:hint="eastAsia"/>
        </w:rPr>
        <w:t>”</w:t>
      </w:r>
      <w:r w:rsidR="00C84545" w:rsidRPr="00C84545">
        <w:t>，</w:t>
      </w:r>
      <w:r w:rsidR="00B97727">
        <w:rPr>
          <w:rFonts w:hint="eastAsia"/>
        </w:rPr>
        <w:t>同时</w:t>
      </w:r>
      <w:r w:rsidR="00C84545" w:rsidRPr="00C84545">
        <w:t>被显化为</w:t>
      </w:r>
      <w:r w:rsidR="00C84545">
        <w:rPr>
          <w:rFonts w:hint="eastAsia"/>
        </w:rPr>
        <w:t>“</w:t>
      </w:r>
      <w:r w:rsidR="00C84545" w:rsidRPr="00C84545">
        <w:t>日本石油储备逐渐枯竭</w:t>
      </w:r>
      <w:r w:rsidR="00C84545">
        <w:rPr>
          <w:rFonts w:hint="eastAsia"/>
        </w:rPr>
        <w:t>”</w:t>
      </w:r>
      <w:r w:rsidR="00C84545" w:rsidRPr="00C84545">
        <w:t>的原因。</w:t>
      </w:r>
      <w:r w:rsidR="009E5049" w:rsidRPr="009E5049">
        <w:rPr>
          <w:rFonts w:hint="eastAsia"/>
        </w:rPr>
        <w:t>其直接理由在于：</w:t>
      </w:r>
      <w:r w:rsidR="00CE7715">
        <w:rPr>
          <w:rFonts w:hint="eastAsia"/>
        </w:rPr>
        <w:t>第一，</w:t>
      </w:r>
      <w:r w:rsidR="00C84545">
        <w:rPr>
          <w:rFonts w:hint="eastAsia"/>
        </w:rPr>
        <w:t>结合</w:t>
      </w:r>
      <w:r w:rsidR="00CE7715">
        <w:rPr>
          <w:rFonts w:hint="eastAsia"/>
        </w:rPr>
        <w:t>上下文</w:t>
      </w:r>
      <w:r w:rsidR="00C84545">
        <w:rPr>
          <w:rFonts w:hint="eastAsia"/>
        </w:rPr>
        <w:t>语境与</w:t>
      </w:r>
      <w:r w:rsidR="00CE7715">
        <w:rPr>
          <w:rFonts w:hint="eastAsia"/>
        </w:rPr>
        <w:t>历史现实</w:t>
      </w:r>
      <w:r w:rsidR="00C84545">
        <w:rPr>
          <w:rFonts w:hint="eastAsia"/>
        </w:rPr>
        <w:t>可</w:t>
      </w:r>
      <w:r w:rsidR="00CE7715">
        <w:rPr>
          <w:rFonts w:hint="eastAsia"/>
        </w:rPr>
        <w:t>知，对华战事确</w:t>
      </w:r>
      <w:r w:rsidR="00C84545">
        <w:rPr>
          <w:rFonts w:hint="eastAsia"/>
        </w:rPr>
        <w:t>为日本</w:t>
      </w:r>
      <w:r w:rsidR="00CE7715">
        <w:rPr>
          <w:rFonts w:hint="eastAsia"/>
        </w:rPr>
        <w:t>石油枯竭的重要原因；第二，“遥遥无期”的四字格处理符合中文的诗学规范；再次，这种安排把</w:t>
      </w:r>
      <w:r w:rsidR="009E5049" w:rsidRPr="009E5049">
        <w:rPr>
          <w:rFonts w:hint="eastAsia"/>
        </w:rPr>
        <w:t>叙述重心</w:t>
      </w:r>
      <w:r w:rsidR="00CE7715">
        <w:rPr>
          <w:rFonts w:hint="eastAsia"/>
        </w:rPr>
        <w:t>放在“</w:t>
      </w:r>
      <w:r w:rsidR="009E5049" w:rsidRPr="009E5049">
        <w:rPr>
          <w:rFonts w:hint="eastAsia"/>
        </w:rPr>
        <w:t>侵华战争长期化</w:t>
      </w:r>
      <w:r w:rsidR="00CE7715">
        <w:rPr>
          <w:rFonts w:hint="eastAsia"/>
        </w:rPr>
        <w:t>”</w:t>
      </w:r>
      <w:r w:rsidR="009E5049" w:rsidRPr="009E5049">
        <w:rPr>
          <w:rFonts w:hint="eastAsia"/>
        </w:rPr>
        <w:t>这一前因上，</w:t>
      </w:r>
      <w:r w:rsidR="00CE7715">
        <w:rPr>
          <w:rFonts w:hint="eastAsia"/>
        </w:rPr>
        <w:t>由此</w:t>
      </w:r>
      <w:r w:rsidR="009E5049" w:rsidRPr="009E5049">
        <w:rPr>
          <w:rFonts w:hint="eastAsia"/>
        </w:rPr>
        <w:t>再推出“</w:t>
      </w:r>
      <w:r w:rsidR="00CE7715">
        <w:rPr>
          <w:rFonts w:hint="eastAsia"/>
        </w:rPr>
        <w:t>石油</w:t>
      </w:r>
      <w:r w:rsidR="009E5049" w:rsidRPr="009E5049">
        <w:rPr>
          <w:rFonts w:hint="eastAsia"/>
        </w:rPr>
        <w:t>停供将致命”的后果判断，从而</w:t>
      </w:r>
      <w:r w:rsidR="00CE7715">
        <w:rPr>
          <w:rFonts w:hint="eastAsia"/>
        </w:rPr>
        <w:t>将信息</w:t>
      </w:r>
      <w:r w:rsidR="009E5049" w:rsidRPr="009E5049">
        <w:rPr>
          <w:rFonts w:hint="eastAsia"/>
        </w:rPr>
        <w:t>重排为“战争持续</w:t>
      </w:r>
      <w:r w:rsidR="00CE7715">
        <w:rPr>
          <w:rFonts w:hint="eastAsia"/>
        </w:rPr>
        <w:t>——</w:t>
      </w:r>
      <w:r w:rsidR="009E5049" w:rsidRPr="009E5049">
        <w:rPr>
          <w:rFonts w:hint="eastAsia"/>
        </w:rPr>
        <w:t>消耗</w:t>
      </w:r>
      <w:r w:rsidR="00CE7715">
        <w:rPr>
          <w:rFonts w:hint="eastAsia"/>
        </w:rPr>
        <w:t>资源</w:t>
      </w:r>
      <w:r w:rsidR="00CE7715">
        <w:rPr>
          <w:rFonts w:hint="eastAsia"/>
        </w:rPr>
        <w:lastRenderedPageBreak/>
        <w:t>——</w:t>
      </w:r>
      <w:r w:rsidR="009E5049" w:rsidRPr="009E5049">
        <w:rPr>
          <w:rFonts w:hint="eastAsia"/>
        </w:rPr>
        <w:t>停供致命”的</w:t>
      </w:r>
      <w:r w:rsidR="00CE7715">
        <w:rPr>
          <w:rFonts w:hint="eastAsia"/>
        </w:rPr>
        <w:t>因果</w:t>
      </w:r>
      <w:r w:rsidR="009E5049" w:rsidRPr="009E5049">
        <w:rPr>
          <w:rFonts w:hint="eastAsia"/>
        </w:rPr>
        <w:t>链条。这种重排</w:t>
      </w:r>
      <w:r w:rsidR="00CE7715">
        <w:rPr>
          <w:rFonts w:hint="eastAsia"/>
        </w:rPr>
        <w:t>旨在将日本</w:t>
      </w:r>
      <w:r w:rsidR="009E5049" w:rsidRPr="009E5049">
        <w:rPr>
          <w:rFonts w:hint="eastAsia"/>
        </w:rPr>
        <w:t>石油危机从</w:t>
      </w:r>
      <w:r w:rsidR="00CE7715">
        <w:rPr>
          <w:rFonts w:hint="eastAsia"/>
        </w:rPr>
        <w:t>“客观现实导致”重</w:t>
      </w:r>
      <w:r w:rsidR="009E5049" w:rsidRPr="009E5049">
        <w:rPr>
          <w:rFonts w:hint="eastAsia"/>
        </w:rPr>
        <w:t>写为“</w:t>
      </w:r>
      <w:r w:rsidR="009B0256">
        <w:rPr>
          <w:rFonts w:hint="eastAsia"/>
        </w:rPr>
        <w:t>咎由自取</w:t>
      </w:r>
      <w:r w:rsidR="009E5049" w:rsidRPr="009E5049">
        <w:rPr>
          <w:rFonts w:hint="eastAsia"/>
        </w:rPr>
        <w:t>”，从而</w:t>
      </w:r>
      <w:r w:rsidR="009B0256">
        <w:rPr>
          <w:rFonts w:hint="eastAsia"/>
        </w:rPr>
        <w:t>削弱</w:t>
      </w:r>
      <w:r w:rsidR="009E5049" w:rsidRPr="009E5049">
        <w:rPr>
          <w:rFonts w:hint="eastAsia"/>
        </w:rPr>
        <w:t>“走向太平洋战争”的必然性与合理性。</w:t>
      </w:r>
      <w:r w:rsidR="00CE7715">
        <w:rPr>
          <w:rFonts w:hint="eastAsia"/>
        </w:rPr>
        <w:t>根据</w:t>
      </w:r>
      <w:r w:rsidR="00CE7715">
        <w:rPr>
          <w:rFonts w:hint="eastAsia"/>
        </w:rPr>
        <w:t>Baker</w:t>
      </w:r>
      <w:r w:rsidR="00CE7715">
        <w:rPr>
          <w:rFonts w:hint="eastAsia"/>
        </w:rPr>
        <w:t>的叙事理论，这种做法被称为</w:t>
      </w:r>
      <w:r w:rsidR="009E5049" w:rsidRPr="009E5049">
        <w:rPr>
          <w:rFonts w:hint="eastAsia"/>
        </w:rPr>
        <w:t>“因果情节配置（</w:t>
      </w:r>
      <w:r w:rsidR="009E5049" w:rsidRPr="009E5049">
        <w:rPr>
          <w:rFonts w:hint="eastAsia"/>
        </w:rPr>
        <w:t>causal emplotment</w:t>
      </w:r>
      <w:r w:rsidR="009E5049" w:rsidRPr="009E5049">
        <w:rPr>
          <w:rFonts w:hint="eastAsia"/>
        </w:rPr>
        <w:t>）”</w:t>
      </w:r>
      <w:r w:rsidR="00CE7715">
        <w:rPr>
          <w:rFonts w:hint="eastAsia"/>
        </w:rPr>
        <w:t>，其</w:t>
      </w:r>
      <w:r w:rsidR="009E5049" w:rsidRPr="009E5049">
        <w:rPr>
          <w:rFonts w:hint="eastAsia"/>
        </w:rPr>
        <w:t>功能就在于“给孤立事件赋予意义”，使读者能够“权衡并解释事件，而不是简单罗列”</w:t>
      </w:r>
      <w:r w:rsidR="00E57489">
        <w:rPr>
          <w:rFonts w:hint="eastAsia"/>
        </w:rPr>
        <w:t>（</w:t>
      </w:r>
      <w:r w:rsidR="00E57489">
        <w:rPr>
          <w:rFonts w:hint="eastAsia"/>
        </w:rPr>
        <w:t xml:space="preserve">Baker, </w:t>
      </w:r>
      <w:r w:rsidR="000A1594">
        <w:rPr>
          <w:rFonts w:hint="eastAsia"/>
        </w:rPr>
        <w:t xml:space="preserve">2006: </w:t>
      </w:r>
      <w:r w:rsidR="00E57489">
        <w:rPr>
          <w:rFonts w:hint="eastAsia"/>
        </w:rPr>
        <w:t>61, 67</w:t>
      </w:r>
      <w:r w:rsidR="00E57489">
        <w:rPr>
          <w:rFonts w:hint="eastAsia"/>
        </w:rPr>
        <w:t>）。</w:t>
      </w:r>
      <w:r w:rsidR="00CE7715">
        <w:rPr>
          <w:rFonts w:hint="eastAsia"/>
        </w:rPr>
        <w:t>具体到本例中，</w:t>
      </w:r>
      <w:r w:rsidR="009E5049" w:rsidRPr="009E5049">
        <w:rPr>
          <w:rFonts w:hint="eastAsia"/>
        </w:rPr>
        <w:t>“对华战事遥遥无期”前置并转换成显性的因果起点，正是在改动事件的“权重分配”，让读者把资源枯竭首先理解为侵略战争长期化的代价，而不是把注意力集中在后续</w:t>
      </w:r>
      <w:r w:rsidR="00CE7715">
        <w:rPr>
          <w:rFonts w:hint="eastAsia"/>
        </w:rPr>
        <w:t>的</w:t>
      </w:r>
      <w:r w:rsidR="009E5049" w:rsidRPr="009E5049">
        <w:rPr>
          <w:rFonts w:hint="eastAsia"/>
        </w:rPr>
        <w:t>禁运如何“逼迫”日本。与此同时，这也是一种时间框架的重置：通过时间与空间的重新框定，就足以“凸显或压低”某种叙事视角</w:t>
      </w:r>
      <w:r w:rsidR="00F31EDB">
        <w:rPr>
          <w:rFonts w:hint="eastAsia"/>
        </w:rPr>
        <w:t>（</w:t>
      </w:r>
      <w:r w:rsidR="00F31EDB">
        <w:rPr>
          <w:rFonts w:hint="eastAsia"/>
        </w:rPr>
        <w:t>Baker, 2006: 113</w:t>
      </w:r>
      <w:r w:rsidR="00F31EDB">
        <w:rPr>
          <w:rFonts w:hint="eastAsia"/>
        </w:rPr>
        <w:t>）</w:t>
      </w:r>
      <w:r w:rsidR="009E5049" w:rsidRPr="009E5049">
        <w:rPr>
          <w:rFonts w:hint="eastAsia"/>
        </w:rPr>
        <w:t>；在本例中，译文用前置</w:t>
      </w:r>
      <w:r w:rsidR="009D7755">
        <w:rPr>
          <w:rFonts w:hint="eastAsia"/>
        </w:rPr>
        <w:t>的手段</w:t>
      </w:r>
      <w:r w:rsidR="009E5049" w:rsidRPr="009E5049">
        <w:rPr>
          <w:rFonts w:hint="eastAsia"/>
        </w:rPr>
        <w:t>把“战争久拖</w:t>
      </w:r>
      <w:r w:rsidR="00DC2B1D">
        <w:rPr>
          <w:rFonts w:hint="eastAsia"/>
        </w:rPr>
        <w:t>不下</w:t>
      </w:r>
      <w:r w:rsidR="009E5049" w:rsidRPr="009E5049">
        <w:rPr>
          <w:rFonts w:hint="eastAsia"/>
        </w:rPr>
        <w:t>”从背景时间</w:t>
      </w:r>
      <w:r w:rsidR="009D7755">
        <w:rPr>
          <w:rFonts w:hint="eastAsia"/>
        </w:rPr>
        <w:t>介绍</w:t>
      </w:r>
      <w:r w:rsidR="009E5049" w:rsidRPr="009E5049">
        <w:rPr>
          <w:rFonts w:hint="eastAsia"/>
        </w:rPr>
        <w:t>提升为叙事推进的第一推动因素，进而在读者层面完成责任归属</w:t>
      </w:r>
      <w:r w:rsidR="00C55FD2">
        <w:rPr>
          <w:rFonts w:hint="eastAsia"/>
        </w:rPr>
        <w:t>的隐性</w:t>
      </w:r>
      <w:r w:rsidR="009E5049" w:rsidRPr="009E5049">
        <w:rPr>
          <w:rFonts w:hint="eastAsia"/>
        </w:rPr>
        <w:t>重写。</w:t>
      </w:r>
    </w:p>
    <w:p w14:paraId="7CC1A843" w14:textId="77777777" w:rsidR="005C4249" w:rsidRPr="005C4249" w:rsidRDefault="005C4249" w:rsidP="00403F08">
      <w:pPr>
        <w:spacing w:line="240" w:lineRule="auto"/>
        <w:ind w:firstLineChars="200" w:firstLine="480"/>
      </w:pPr>
    </w:p>
    <w:p w14:paraId="54E65ACA" w14:textId="2FAF4EC4" w:rsidR="00403F08" w:rsidRDefault="00403F08" w:rsidP="00403F08">
      <w:pPr>
        <w:spacing w:line="240" w:lineRule="auto"/>
        <w:ind w:firstLineChars="200" w:firstLine="480"/>
      </w:pPr>
      <w:r>
        <w:rPr>
          <w:rFonts w:hint="eastAsia"/>
        </w:rPr>
        <w:t>例</w:t>
      </w:r>
      <w:r>
        <w:rPr>
          <w:rFonts w:hint="eastAsia"/>
        </w:rPr>
        <w:t>1</w:t>
      </w:r>
      <w:r w:rsidR="00076488">
        <w:rPr>
          <w:rFonts w:hint="eastAsia"/>
        </w:rPr>
        <w:t>5</w:t>
      </w:r>
    </w:p>
    <w:p w14:paraId="705A5DA1" w14:textId="05E7E48A" w:rsidR="00403F08" w:rsidRDefault="00403F08" w:rsidP="00403F08">
      <w:pPr>
        <w:spacing w:line="240" w:lineRule="auto"/>
        <w:ind w:firstLineChars="200" w:firstLine="480"/>
      </w:pPr>
      <w:r>
        <w:rPr>
          <w:rFonts w:hint="eastAsia"/>
        </w:rPr>
        <w:t>【原文】</w:t>
      </w:r>
      <w:r w:rsidRPr="00077A84">
        <w:t xml:space="preserve">Sugiyama concurred. He explained the </w:t>
      </w:r>
      <w:r w:rsidRPr="00C4483E">
        <w:rPr>
          <w:u w:val="single"/>
        </w:rPr>
        <w:t>necessity</w:t>
      </w:r>
      <w:r w:rsidRPr="00263402">
        <w:rPr>
          <w:color w:val="EE0000"/>
        </w:rPr>
        <w:t xml:space="preserve"> </w:t>
      </w:r>
      <w:r w:rsidRPr="00077A84">
        <w:t>of readiness to begin hostilities by the end of October and, consequently, the need for a war decision by that month's start.</w:t>
      </w:r>
    </w:p>
    <w:p w14:paraId="55C6CB58" w14:textId="45B41EB7" w:rsidR="00403F08" w:rsidRDefault="00403F08" w:rsidP="00403F08">
      <w:pPr>
        <w:spacing w:line="240" w:lineRule="auto"/>
        <w:ind w:firstLineChars="200" w:firstLine="480"/>
      </w:pPr>
      <w:r>
        <w:rPr>
          <w:rFonts w:hint="eastAsia"/>
        </w:rPr>
        <w:t>【译文】</w:t>
      </w:r>
      <w:r w:rsidRPr="0076538A">
        <w:t>杉山对此表示赞同。他进一步说明，如需在十月底前具备开战能力，就必须在月初之前作出相应的作战决策。</w:t>
      </w:r>
    </w:p>
    <w:p w14:paraId="0BE1CBF6" w14:textId="07ED0577" w:rsidR="00403F08" w:rsidRDefault="00403F08" w:rsidP="006D33A0">
      <w:pPr>
        <w:spacing w:line="240" w:lineRule="auto"/>
        <w:ind w:firstLineChars="200" w:firstLine="480"/>
      </w:pPr>
      <w:r>
        <w:rPr>
          <w:rFonts w:hint="eastAsia"/>
        </w:rPr>
        <w:t>【分析】</w:t>
      </w:r>
      <w:r w:rsidR="003E569C" w:rsidRPr="003E569C">
        <w:t>在本例中，原文大量使用静态的抽象名词，如</w:t>
      </w:r>
      <w:r w:rsidR="003E569C" w:rsidRPr="003E569C">
        <w:t>necessity</w:t>
      </w:r>
      <w:r w:rsidR="00042498">
        <w:rPr>
          <w:rFonts w:hint="eastAsia"/>
        </w:rPr>
        <w:t>、</w:t>
      </w:r>
      <w:r w:rsidR="003E569C" w:rsidRPr="003E569C">
        <w:t>need</w:t>
      </w:r>
      <w:r w:rsidR="00042498">
        <w:rPr>
          <w:rFonts w:hint="eastAsia"/>
        </w:rPr>
        <w:t>等</w:t>
      </w:r>
      <w:r w:rsidR="003E569C" w:rsidRPr="003E569C">
        <w:t>。</w:t>
      </w:r>
      <w:r w:rsidR="007D6516">
        <w:rPr>
          <w:rFonts w:hint="eastAsia"/>
        </w:rPr>
        <w:t>正如前面在“句法层面的重写”一节所述，</w:t>
      </w:r>
      <w:r w:rsidR="003E569C" w:rsidRPr="003E569C">
        <w:t>在政治与军事话语中，这种名</w:t>
      </w:r>
      <w:r w:rsidR="00042498">
        <w:rPr>
          <w:rFonts w:hint="eastAsia"/>
        </w:rPr>
        <w:t>物</w:t>
      </w:r>
      <w:r w:rsidR="003E569C" w:rsidRPr="003E569C">
        <w:t>化</w:t>
      </w:r>
      <w:r w:rsidR="00042498">
        <w:rPr>
          <w:rFonts w:hint="eastAsia"/>
        </w:rPr>
        <w:t>（</w:t>
      </w:r>
      <w:r w:rsidR="00042498">
        <w:rPr>
          <w:rFonts w:hint="eastAsia"/>
        </w:rPr>
        <w:t>nominalization</w:t>
      </w:r>
      <w:r w:rsidR="00042498">
        <w:rPr>
          <w:rFonts w:hint="eastAsia"/>
        </w:rPr>
        <w:t>）</w:t>
      </w:r>
      <w:r w:rsidR="003E569C" w:rsidRPr="003E569C">
        <w:t>表达往往具有极强的欺骗性：它将</w:t>
      </w:r>
      <w:r w:rsidR="00042498">
        <w:rPr>
          <w:rFonts w:hint="eastAsia"/>
        </w:rPr>
        <w:t>“</w:t>
      </w:r>
      <w:r w:rsidR="003E569C" w:rsidRPr="003E569C">
        <w:t>想要开战</w:t>
      </w:r>
      <w:r w:rsidR="00042498">
        <w:rPr>
          <w:rFonts w:hint="eastAsia"/>
        </w:rPr>
        <w:t>”</w:t>
      </w:r>
      <w:r w:rsidR="003E569C" w:rsidRPr="003E569C">
        <w:t>这一主观意图，封装为某种客观存在</w:t>
      </w:r>
      <w:r w:rsidR="00042498">
        <w:rPr>
          <w:rFonts w:hint="eastAsia"/>
        </w:rPr>
        <w:t>且</w:t>
      </w:r>
      <w:r w:rsidR="003E569C" w:rsidRPr="003E569C">
        <w:t>不可违逆的</w:t>
      </w:r>
      <w:r w:rsidR="00042498">
        <w:rPr>
          <w:rFonts w:hint="eastAsia"/>
        </w:rPr>
        <w:t>“客观</w:t>
      </w:r>
      <w:r w:rsidR="003E569C" w:rsidRPr="003E569C">
        <w:t>事实</w:t>
      </w:r>
      <w:r w:rsidR="00042498">
        <w:rPr>
          <w:rFonts w:hint="eastAsia"/>
        </w:rPr>
        <w:t>”</w:t>
      </w:r>
      <w:r w:rsidR="003E569C" w:rsidRPr="003E569C">
        <w:t>。杉山试图通过这种修辞，构建一种</w:t>
      </w:r>
      <w:r w:rsidR="00042498">
        <w:rPr>
          <w:rFonts w:hint="eastAsia"/>
        </w:rPr>
        <w:t>“</w:t>
      </w:r>
      <w:r w:rsidR="003E569C" w:rsidRPr="003E569C">
        <w:t>战争不可避免</w:t>
      </w:r>
      <w:r w:rsidR="00042498">
        <w:rPr>
          <w:rFonts w:hint="eastAsia"/>
        </w:rPr>
        <w:t>”</w:t>
      </w:r>
      <w:r w:rsidR="003E569C" w:rsidRPr="003E569C">
        <w:t>的逻辑闭环</w:t>
      </w:r>
      <w:r w:rsidR="00042498">
        <w:rPr>
          <w:rFonts w:hint="eastAsia"/>
        </w:rPr>
        <w:t>：</w:t>
      </w:r>
      <w:r w:rsidR="003E569C" w:rsidRPr="003E569C">
        <w:t>因为</w:t>
      </w:r>
      <w:r w:rsidR="00042498">
        <w:rPr>
          <w:rFonts w:hint="eastAsia"/>
        </w:rPr>
        <w:t>存在某种“</w:t>
      </w:r>
      <w:r w:rsidR="003E569C" w:rsidRPr="003E569C">
        <w:t>必要性</w:t>
      </w:r>
      <w:r w:rsidR="00042498">
        <w:rPr>
          <w:rFonts w:hint="eastAsia"/>
        </w:rPr>
        <w:t>”</w:t>
      </w:r>
      <w:r w:rsidR="003E569C" w:rsidRPr="003E569C">
        <w:t>，所以必须开战。若译者采取直译策略，将其译为</w:t>
      </w:r>
      <w:r w:rsidR="00042498">
        <w:rPr>
          <w:rFonts w:hint="eastAsia"/>
        </w:rPr>
        <w:t>“</w:t>
      </w:r>
      <w:r w:rsidR="003E569C" w:rsidRPr="003E569C">
        <w:t>他解释了</w:t>
      </w:r>
      <w:r w:rsidR="00042498">
        <w:rPr>
          <w:rFonts w:hint="eastAsia"/>
        </w:rPr>
        <w:t>……</w:t>
      </w:r>
      <w:r w:rsidR="003E569C" w:rsidRPr="003E569C">
        <w:t>的必要性</w:t>
      </w:r>
      <w:r w:rsidR="00042498">
        <w:rPr>
          <w:rFonts w:hint="eastAsia"/>
        </w:rPr>
        <w:t>”</w:t>
      </w:r>
      <w:r w:rsidR="003E569C" w:rsidRPr="003E569C">
        <w:t>，则无异于在中文语境中复制了侵略者的内部逻辑，</w:t>
      </w:r>
      <w:r w:rsidR="00042498">
        <w:rPr>
          <w:rFonts w:hint="eastAsia"/>
        </w:rPr>
        <w:t>默认“南进”</w:t>
      </w:r>
      <w:r w:rsidR="003E569C" w:rsidRPr="003E569C">
        <w:t>是</w:t>
      </w:r>
      <w:r w:rsidR="00042498">
        <w:rPr>
          <w:rFonts w:hint="eastAsia"/>
        </w:rPr>
        <w:t>出于</w:t>
      </w:r>
      <w:r w:rsidR="003E569C" w:rsidRPr="003E569C">
        <w:t>形势所迫的必然结果，从而落入为军国主义辩护的叙事陷阱。</w:t>
      </w:r>
      <w:r w:rsidR="001D532B">
        <w:rPr>
          <w:rFonts w:hint="eastAsia"/>
        </w:rPr>
        <w:t>为</w:t>
      </w:r>
      <w:r w:rsidR="003E569C" w:rsidRPr="003E569C">
        <w:t>规避这一风险，译</w:t>
      </w:r>
      <w:r w:rsidR="002E3373">
        <w:rPr>
          <w:rFonts w:hint="eastAsia"/>
        </w:rPr>
        <w:t>文</w:t>
      </w:r>
      <w:r w:rsidR="003E569C" w:rsidRPr="003E569C">
        <w:t>对</w:t>
      </w:r>
      <w:r w:rsidR="002E3373">
        <w:rPr>
          <w:rFonts w:hint="eastAsia"/>
        </w:rPr>
        <w:t>原文句法进行了</w:t>
      </w:r>
      <w:r w:rsidR="00042498">
        <w:rPr>
          <w:rFonts w:hint="eastAsia"/>
        </w:rPr>
        <w:t>去名物化的</w:t>
      </w:r>
      <w:r w:rsidR="002E3373">
        <w:rPr>
          <w:rFonts w:hint="eastAsia"/>
        </w:rPr>
        <w:t>重写，</w:t>
      </w:r>
      <w:r w:rsidR="003E569C" w:rsidRPr="003E569C">
        <w:t>将</w:t>
      </w:r>
      <w:r w:rsidR="002E3373">
        <w:rPr>
          <w:rFonts w:hint="eastAsia"/>
        </w:rPr>
        <w:t>名词性结构</w:t>
      </w:r>
      <w:r w:rsidR="003E569C" w:rsidRPr="003E569C">
        <w:t>拆解为</w:t>
      </w:r>
      <w:r w:rsidR="002E3373">
        <w:rPr>
          <w:rFonts w:hint="eastAsia"/>
        </w:rPr>
        <w:t>条件判断</w:t>
      </w:r>
      <w:r w:rsidR="003E569C" w:rsidRPr="003E569C">
        <w:t>句</w:t>
      </w:r>
      <w:r w:rsidR="002E3373">
        <w:rPr>
          <w:rFonts w:hint="eastAsia"/>
        </w:rPr>
        <w:t>“如需……就必须……”。这一重写有两个效果：</w:t>
      </w:r>
      <w:r w:rsidR="003E569C" w:rsidRPr="003E569C">
        <w:t>首先，它剥离了原文披在战争决策上的</w:t>
      </w:r>
      <w:r w:rsidR="00042498">
        <w:rPr>
          <w:rFonts w:hint="eastAsia"/>
        </w:rPr>
        <w:t>合理性</w:t>
      </w:r>
      <w:r w:rsidR="003E569C" w:rsidRPr="003E569C">
        <w:t>外衣</w:t>
      </w:r>
      <w:r w:rsidR="00042498">
        <w:rPr>
          <w:rFonts w:hint="eastAsia"/>
        </w:rPr>
        <w:t>，</w:t>
      </w:r>
      <w:r w:rsidR="003E569C" w:rsidRPr="003E569C">
        <w:t>通过引入条件连词</w:t>
      </w:r>
      <w:r w:rsidR="00042498">
        <w:rPr>
          <w:rFonts w:hint="eastAsia"/>
        </w:rPr>
        <w:t>“</w:t>
      </w:r>
      <w:r w:rsidR="003E569C" w:rsidRPr="003E569C">
        <w:t>如需</w:t>
      </w:r>
      <w:r w:rsidR="00042498">
        <w:rPr>
          <w:rFonts w:hint="eastAsia"/>
        </w:rPr>
        <w:t>”</w:t>
      </w:r>
      <w:r w:rsidR="003E569C" w:rsidRPr="003E569C">
        <w:t>，译文将原本看似绝对的</w:t>
      </w:r>
      <w:r w:rsidR="00DD1DC0">
        <w:rPr>
          <w:rFonts w:hint="eastAsia"/>
        </w:rPr>
        <w:t>“</w:t>
      </w:r>
      <w:r w:rsidR="003E569C" w:rsidRPr="003E569C">
        <w:t>必要性</w:t>
      </w:r>
      <w:r w:rsidR="00DD1DC0">
        <w:rPr>
          <w:rFonts w:hint="eastAsia"/>
        </w:rPr>
        <w:t>”</w:t>
      </w:r>
      <w:r w:rsidR="003E569C" w:rsidRPr="003E569C">
        <w:t>降格为一种基于特定前提的</w:t>
      </w:r>
      <w:r w:rsidR="00042498">
        <w:rPr>
          <w:rFonts w:hint="eastAsia"/>
        </w:rPr>
        <w:t>“</w:t>
      </w:r>
      <w:r w:rsidR="003E569C" w:rsidRPr="003E569C">
        <w:t>工具理性</w:t>
      </w:r>
      <w:r w:rsidR="00042498">
        <w:rPr>
          <w:rFonts w:hint="eastAsia"/>
        </w:rPr>
        <w:t>”，</w:t>
      </w:r>
      <w:r w:rsidR="00042498" w:rsidRPr="00042498">
        <w:t>这一处理清晰地体现了译者对目标语主流历史观的遵循</w:t>
      </w:r>
      <w:r w:rsidR="00042498" w:rsidRPr="00042498">
        <w:rPr>
          <w:rFonts w:hint="eastAsia"/>
        </w:rPr>
        <w:t>：</w:t>
      </w:r>
      <w:r w:rsidR="003E569C" w:rsidRPr="003E569C">
        <w:t>所谓的</w:t>
      </w:r>
      <w:r w:rsidR="00042498">
        <w:rPr>
          <w:rFonts w:hint="eastAsia"/>
        </w:rPr>
        <w:t>“</w:t>
      </w:r>
      <w:r w:rsidR="003E569C" w:rsidRPr="003E569C">
        <w:t>必要</w:t>
      </w:r>
      <w:r w:rsidR="00042498">
        <w:rPr>
          <w:rFonts w:hint="eastAsia"/>
        </w:rPr>
        <w:t>”不等同于历史唯物主义意义上的</w:t>
      </w:r>
      <w:r w:rsidR="003E569C" w:rsidRPr="003E569C">
        <w:t>必然，也不是</w:t>
      </w:r>
      <w:r w:rsidR="00042498">
        <w:rPr>
          <w:rFonts w:hint="eastAsia"/>
        </w:rPr>
        <w:t>出于</w:t>
      </w:r>
      <w:r w:rsidR="003E569C" w:rsidRPr="003E569C">
        <w:t>道义的必须，而仅仅是</w:t>
      </w:r>
      <w:r w:rsidR="00042498">
        <w:rPr>
          <w:rFonts w:hint="eastAsia"/>
        </w:rPr>
        <w:t>一种基于特定</w:t>
      </w:r>
      <w:r w:rsidR="003E569C" w:rsidRPr="003E569C">
        <w:t>假设下的技术性推论。换言之，这种</w:t>
      </w:r>
      <w:r w:rsidR="00042498">
        <w:rPr>
          <w:rFonts w:hint="eastAsia"/>
        </w:rPr>
        <w:t>“</w:t>
      </w:r>
      <w:r w:rsidR="003E569C" w:rsidRPr="003E569C">
        <w:t>必要</w:t>
      </w:r>
      <w:r w:rsidR="00042498">
        <w:rPr>
          <w:rFonts w:hint="eastAsia"/>
        </w:rPr>
        <w:t>”</w:t>
      </w:r>
      <w:r w:rsidR="003E569C" w:rsidRPr="003E569C">
        <w:t>是人为制造的。其次，这种处理有效地</w:t>
      </w:r>
      <w:r w:rsidR="00042498">
        <w:rPr>
          <w:rFonts w:hint="eastAsia"/>
        </w:rPr>
        <w:t>削弱了日军“南进”与开战的合理性</w:t>
      </w:r>
      <w:r w:rsidR="003E569C" w:rsidRPr="003E569C">
        <w:t>。</w:t>
      </w:r>
      <w:r w:rsidR="00042498">
        <w:rPr>
          <w:rFonts w:hint="eastAsia"/>
        </w:rPr>
        <w:t>正如前文所述，作为抽象名词的</w:t>
      </w:r>
      <w:r w:rsidR="003E569C" w:rsidRPr="003E569C">
        <w:t>necessity</w:t>
      </w:r>
      <w:r w:rsidR="00042498">
        <w:rPr>
          <w:rFonts w:hint="eastAsia"/>
        </w:rPr>
        <w:t>往往无形中</w:t>
      </w:r>
      <w:r w:rsidR="003E569C" w:rsidRPr="003E569C">
        <w:t>掩盖了施事者，仿佛是局势在要求日本开战。而译文通过</w:t>
      </w:r>
      <w:r w:rsidR="00F021A0">
        <w:rPr>
          <w:rFonts w:hint="eastAsia"/>
        </w:rPr>
        <w:t>“</w:t>
      </w:r>
      <w:r w:rsidR="003E569C" w:rsidRPr="003E569C">
        <w:t>如需</w:t>
      </w:r>
      <w:r w:rsidR="00F021A0">
        <w:rPr>
          <w:rFonts w:hint="eastAsia"/>
        </w:rPr>
        <w:t>……</w:t>
      </w:r>
      <w:r w:rsidR="003E569C" w:rsidRPr="003E569C">
        <w:t>就必须</w:t>
      </w:r>
      <w:r w:rsidR="00F021A0">
        <w:rPr>
          <w:rFonts w:hint="eastAsia"/>
        </w:rPr>
        <w:t>……”</w:t>
      </w:r>
      <w:r w:rsidR="003E569C" w:rsidRPr="003E569C">
        <w:t>的逻辑重构，强调了这种逻辑的主观性和条件性</w:t>
      </w:r>
      <w:r w:rsidR="00042498">
        <w:rPr>
          <w:rFonts w:hint="eastAsia"/>
        </w:rPr>
        <w:t>：</w:t>
      </w:r>
      <w:r w:rsidR="003E569C" w:rsidRPr="003E569C">
        <w:t>是日本军部自己设定了时间表，才导致了后续的所谓</w:t>
      </w:r>
      <w:r w:rsidR="00F021A0">
        <w:rPr>
          <w:rFonts w:hint="eastAsia"/>
        </w:rPr>
        <w:t>“</w:t>
      </w:r>
      <w:r w:rsidR="003E569C" w:rsidRPr="003E569C">
        <w:t>紧迫感</w:t>
      </w:r>
      <w:r w:rsidR="00F021A0">
        <w:rPr>
          <w:rFonts w:hint="eastAsia"/>
        </w:rPr>
        <w:t>”</w:t>
      </w:r>
      <w:r w:rsidR="003E569C" w:rsidRPr="003E569C">
        <w:t>。这种处理方式将焦点从</w:t>
      </w:r>
      <w:r w:rsidR="005A5112" w:rsidRPr="005A5112">
        <w:t>被建构</w:t>
      </w:r>
      <w:r w:rsidR="003E569C" w:rsidRPr="003E569C">
        <w:t>的局势，拉回到了人为的主观决策上。</w:t>
      </w:r>
    </w:p>
    <w:p w14:paraId="2A64E587" w14:textId="77777777" w:rsidR="006D33A0" w:rsidRPr="00403F08" w:rsidRDefault="006D33A0" w:rsidP="006D33A0">
      <w:pPr>
        <w:spacing w:line="240" w:lineRule="auto"/>
        <w:ind w:firstLineChars="200" w:firstLine="480"/>
      </w:pPr>
    </w:p>
    <w:p w14:paraId="76019730" w14:textId="3611FDF4" w:rsidR="002246AC" w:rsidRDefault="00DC23BC" w:rsidP="002246AC">
      <w:pPr>
        <w:pStyle w:val="3"/>
      </w:pPr>
      <w:bookmarkStart w:id="33" w:name="_Toc217383141"/>
      <w:r w:rsidRPr="00DC23BC">
        <w:rPr>
          <w:rFonts w:hint="eastAsia"/>
        </w:rPr>
        <w:lastRenderedPageBreak/>
        <w:t xml:space="preserve">4.3.2 </w:t>
      </w:r>
      <w:r w:rsidR="00D710C8">
        <w:rPr>
          <w:rFonts w:hint="eastAsia"/>
        </w:rPr>
        <w:t>重写</w:t>
      </w:r>
      <w:r w:rsidRPr="00DC23BC">
        <w:rPr>
          <w:rFonts w:hint="eastAsia"/>
        </w:rPr>
        <w:t>责任归属</w:t>
      </w:r>
      <w:bookmarkEnd w:id="33"/>
    </w:p>
    <w:p w14:paraId="51CB5AF0" w14:textId="151244B6" w:rsidR="002246AC" w:rsidRPr="002246AC" w:rsidRDefault="002F4306" w:rsidP="00F021A0">
      <w:pPr>
        <w:spacing w:line="240" w:lineRule="auto"/>
      </w:pPr>
      <w:r>
        <w:rPr>
          <w:rFonts w:hint="eastAsia"/>
          <w:szCs w:val="32"/>
        </w:rPr>
        <w:t xml:space="preserve">    </w:t>
      </w:r>
      <w:r w:rsidR="00F021A0" w:rsidRPr="00F021A0">
        <w:rPr>
          <w:rFonts w:hint="eastAsia"/>
          <w:szCs w:val="32"/>
        </w:rPr>
        <w:t>历史责任的归属是战争叙事中最核心、也最具争议的维度。在源文本中，部分表述往往通过“客观化”修辞掩盖了侵略者的施动者身份，甚至倾向于将冲突升级的诱因归咎于受害者的“应对失当”或双方的“理念分歧”。为纠正这种潜在的叙事偏移，本节考察译者如何通过视点转换与框架重置来重新厘清责任主体。无论是将看似客观事实的“中方失职”还原为日军的主观误判，还是将“愿景冲突”的表象刺破为“霸权争夺”的实质，译者都致力于在叙事层面重构因果链条，拒绝复制源文中隐含的为侵略开脱的逻辑，从而确立符合历史正义与目标语伦理预期的责任认知。</w:t>
      </w:r>
    </w:p>
    <w:p w14:paraId="6FF5B8F1" w14:textId="593A805C" w:rsidR="001C620E" w:rsidRDefault="001C620E" w:rsidP="00CC600D">
      <w:pPr>
        <w:spacing w:line="240" w:lineRule="auto"/>
        <w:ind w:firstLineChars="200" w:firstLine="480"/>
      </w:pPr>
      <w:r>
        <w:rPr>
          <w:rFonts w:hint="eastAsia"/>
        </w:rPr>
        <w:t>例</w:t>
      </w:r>
      <w:r w:rsidR="00C23ABF">
        <w:rPr>
          <w:rFonts w:hint="eastAsia"/>
        </w:rPr>
        <w:t>1</w:t>
      </w:r>
      <w:r w:rsidR="00076488">
        <w:rPr>
          <w:rFonts w:hint="eastAsia"/>
        </w:rPr>
        <w:t>6</w:t>
      </w:r>
    </w:p>
    <w:p w14:paraId="6852DF4D" w14:textId="39F30294" w:rsidR="001C620E" w:rsidRPr="003A0213" w:rsidRDefault="00206185" w:rsidP="00CC600D">
      <w:pPr>
        <w:spacing w:line="240" w:lineRule="auto"/>
        <w:ind w:firstLineChars="200" w:firstLine="480"/>
      </w:pPr>
      <w:r w:rsidRPr="003A0213">
        <w:rPr>
          <w:rFonts w:hint="eastAsia"/>
        </w:rPr>
        <w:t>【</w:t>
      </w:r>
      <w:r w:rsidR="001C620E" w:rsidRPr="003A0213">
        <w:rPr>
          <w:rFonts w:hint="eastAsia"/>
        </w:rPr>
        <w:t>原文</w:t>
      </w:r>
      <w:r w:rsidRPr="003A0213">
        <w:rPr>
          <w:rFonts w:hint="eastAsia"/>
        </w:rPr>
        <w:t>】</w:t>
      </w:r>
      <w:r w:rsidR="001C620E" w:rsidRPr="003A0213">
        <w:t>These events staggered Ishiwara</w:t>
      </w:r>
      <w:r w:rsidR="003C04AC" w:rsidRPr="003A0213">
        <w:rPr>
          <w:rFonts w:hint="eastAsia"/>
        </w:rPr>
        <w:t xml:space="preserve">. </w:t>
      </w:r>
      <w:r w:rsidR="003C04AC" w:rsidRPr="003A0213">
        <w:t>Apparently Sugiyama had been</w:t>
      </w:r>
      <w:r w:rsidR="003C04AC" w:rsidRPr="003A0213">
        <w:rPr>
          <w:rFonts w:hint="eastAsia"/>
        </w:rPr>
        <w:t xml:space="preserve"> </w:t>
      </w:r>
      <w:r w:rsidR="003C04AC" w:rsidRPr="003A0213">
        <w:t>right about the</w:t>
      </w:r>
      <w:r w:rsidR="003C04AC" w:rsidRPr="003A0213">
        <w:rPr>
          <w:rFonts w:hint="eastAsia"/>
        </w:rPr>
        <w:t xml:space="preserve"> </w:t>
      </w:r>
      <w:r w:rsidR="001C620E" w:rsidRPr="003A0213">
        <w:t>unreliability of Sung and his army</w:t>
      </w:r>
      <w:r w:rsidR="001C620E" w:rsidRPr="003A0213">
        <w:rPr>
          <w:rFonts w:hint="eastAsia"/>
        </w:rPr>
        <w:t>.</w:t>
      </w:r>
    </w:p>
    <w:p w14:paraId="3ABF8C17" w14:textId="48930A75" w:rsidR="003C04AC" w:rsidRDefault="00BA11FE" w:rsidP="00CC600D">
      <w:pPr>
        <w:spacing w:line="240" w:lineRule="auto"/>
        <w:ind w:firstLineChars="200" w:firstLine="480"/>
      </w:pPr>
      <w:r>
        <w:rPr>
          <w:rFonts w:hint="eastAsia"/>
        </w:rPr>
        <w:t>【译文】</w:t>
      </w:r>
      <w:r w:rsidRPr="00BA11FE">
        <w:t>这些事件震惊了石原莞尔，他</w:t>
      </w:r>
      <w:r w:rsidR="00EA52AB">
        <w:rPr>
          <w:rFonts w:hint="eastAsia"/>
        </w:rPr>
        <w:t>相信了杉山的观点，即</w:t>
      </w:r>
      <w:r>
        <w:rPr>
          <w:rFonts w:hint="eastAsia"/>
        </w:rPr>
        <w:t>不能信任</w:t>
      </w:r>
      <w:r w:rsidRPr="00BA11FE">
        <w:t>宋哲元和他的部队</w:t>
      </w:r>
      <w:r>
        <w:rPr>
          <w:rFonts w:hint="eastAsia"/>
        </w:rPr>
        <w:t>。</w:t>
      </w:r>
    </w:p>
    <w:p w14:paraId="6733706C" w14:textId="09F5B245" w:rsidR="002902F0" w:rsidRPr="00373599" w:rsidRDefault="00BA11FE" w:rsidP="002902F0">
      <w:pPr>
        <w:spacing w:line="240" w:lineRule="auto"/>
        <w:ind w:firstLineChars="200" w:firstLine="480"/>
      </w:pPr>
      <w:r>
        <w:rPr>
          <w:rFonts w:hint="eastAsia"/>
        </w:rPr>
        <w:t>【分析】</w:t>
      </w:r>
      <w:r w:rsidR="002902F0" w:rsidRPr="002902F0">
        <w:t>关于战争与暴力记忆的翻译研究表明，译者在处理涉及创伤的历史叙述时，往往通过删减、重写或语气调整，来在历史真实性、意识形态立场与目标读者可接受性之间寻求平衡，翻译因此成为一种参与集体记忆建构的实践</w:t>
      </w:r>
      <w:r w:rsidR="002902F0" w:rsidRPr="00373599">
        <w:t>（</w:t>
      </w:r>
      <w:r w:rsidR="002902F0" w:rsidRPr="00373599">
        <w:t>Hou 2023: 21</w:t>
      </w:r>
      <w:r w:rsidR="00BE02C5" w:rsidRPr="00373599">
        <w:rPr>
          <w:rFonts w:hint="eastAsia"/>
        </w:rPr>
        <w:t>3</w:t>
      </w:r>
      <w:r w:rsidR="002902F0" w:rsidRPr="00373599">
        <w:t>–2</w:t>
      </w:r>
      <w:r w:rsidR="00BE02C5" w:rsidRPr="00373599">
        <w:rPr>
          <w:rFonts w:hint="eastAsia"/>
        </w:rPr>
        <w:t>35</w:t>
      </w:r>
      <w:r w:rsidR="002902F0" w:rsidRPr="00373599">
        <w:t>; Qin et al. 2025: 69–70</w:t>
      </w:r>
      <w:r w:rsidR="002902F0" w:rsidRPr="00373599">
        <w:t>）。</w:t>
      </w:r>
    </w:p>
    <w:p w14:paraId="56918DBA" w14:textId="0472DC24" w:rsidR="002902F0" w:rsidRPr="002902F0" w:rsidRDefault="002902F0" w:rsidP="00F46313">
      <w:pPr>
        <w:spacing w:line="240" w:lineRule="auto"/>
        <w:ind w:firstLineChars="200" w:firstLine="480"/>
      </w:pPr>
      <w:r w:rsidRPr="002902F0">
        <w:t>具体到本译例中，核心操控之处在于对</w:t>
      </w:r>
      <w:r w:rsidR="00EE74D2">
        <w:rPr>
          <w:rFonts w:hint="eastAsia"/>
        </w:rPr>
        <w:t>第二句话</w:t>
      </w:r>
      <w:r w:rsidRPr="002902F0">
        <w:t>的处理。</w:t>
      </w:r>
      <w:r w:rsidRPr="002902F0">
        <w:t>Apparently</w:t>
      </w:r>
      <w:r w:rsidR="0019227C">
        <w:rPr>
          <w:rFonts w:hint="eastAsia"/>
        </w:rPr>
        <w:t xml:space="preserve"> </w:t>
      </w:r>
      <w:r w:rsidRPr="002902F0">
        <w:t>Sugiyama had been right…</w:t>
      </w:r>
      <w:r w:rsidRPr="002902F0">
        <w:t>在原文中体现</w:t>
      </w:r>
      <w:r w:rsidR="00C95825">
        <w:rPr>
          <w:rFonts w:hint="eastAsia"/>
        </w:rPr>
        <w:t>的是</w:t>
      </w:r>
      <w:r w:rsidRPr="002902F0">
        <w:t>石原莞尔的态度：它不仅复述了杉山的观点，还认可了</w:t>
      </w:r>
      <w:r w:rsidR="00004083">
        <w:rPr>
          <w:rFonts w:hint="eastAsia"/>
        </w:rPr>
        <w:t>“</w:t>
      </w:r>
      <w:r w:rsidRPr="002902F0">
        <w:t>宋哲元的部队不可靠</w:t>
      </w:r>
      <w:r>
        <w:rPr>
          <w:rFonts w:hint="eastAsia"/>
        </w:rPr>
        <w:t>”</w:t>
      </w:r>
      <w:r w:rsidRPr="002902F0">
        <w:t>这一判断。这与国内对卢沟桥事变的认知南辕北辙，直译显然难以被目标语读者接受。因此，译文将这一判断内化为石原的个人心理活动：</w:t>
      </w:r>
      <w:r>
        <w:rPr>
          <w:rFonts w:hint="eastAsia"/>
        </w:rPr>
        <w:t>“</w:t>
      </w:r>
      <w:r w:rsidRPr="002902F0">
        <w:t>他相信</w:t>
      </w:r>
      <w:r>
        <w:rPr>
          <w:rFonts w:hint="eastAsia"/>
        </w:rPr>
        <w:t>”</w:t>
      </w:r>
      <w:r w:rsidRPr="002902F0">
        <w:t>显化</w:t>
      </w:r>
      <w:r w:rsidR="00F46313">
        <w:rPr>
          <w:rFonts w:hint="eastAsia"/>
        </w:rPr>
        <w:t>了</w:t>
      </w:r>
      <w:r w:rsidRPr="002902F0">
        <w:t>这句话的叙述者，防止读者认为这是作者的观点，从而影响这本书在目标语历史语境下的接受度；类似地，把</w:t>
      </w:r>
      <w:r w:rsidRPr="002902F0">
        <w:t>unreliability of Sung and his army</w:t>
      </w:r>
      <w:r w:rsidRPr="002902F0">
        <w:t>处理为</w:t>
      </w:r>
      <w:r>
        <w:rPr>
          <w:rFonts w:hint="eastAsia"/>
        </w:rPr>
        <w:t>“</w:t>
      </w:r>
      <w:r w:rsidRPr="002902F0">
        <w:t>不能信任宋哲元和他的部队</w:t>
      </w:r>
      <w:r>
        <w:rPr>
          <w:rFonts w:hint="eastAsia"/>
        </w:rPr>
        <w:t>”</w:t>
      </w:r>
      <w:r w:rsidRPr="002902F0">
        <w:t>，语义重心从</w:t>
      </w:r>
      <w:r>
        <w:rPr>
          <w:rFonts w:hint="eastAsia"/>
        </w:rPr>
        <w:t>“</w:t>
      </w:r>
      <w:r w:rsidRPr="002902F0">
        <w:t>不可靠</w:t>
      </w:r>
      <w:r>
        <w:rPr>
          <w:rFonts w:hint="eastAsia"/>
        </w:rPr>
        <w:t>”</w:t>
      </w:r>
      <w:r w:rsidRPr="002902F0">
        <w:t>转为</w:t>
      </w:r>
      <w:r>
        <w:rPr>
          <w:rFonts w:hint="eastAsia"/>
        </w:rPr>
        <w:t>“</w:t>
      </w:r>
      <w:r w:rsidRPr="002902F0">
        <w:t>在石原眼中不值得信任</w:t>
      </w:r>
      <w:r>
        <w:rPr>
          <w:rFonts w:hint="eastAsia"/>
        </w:rPr>
        <w:t>”</w:t>
      </w:r>
      <w:r w:rsidRPr="002902F0">
        <w:t>，将对宋哲元的评价重新框定为侵华军官的主观感受，而非对中国军队的第三方评价。这种叙事重构既回应了中国语境中对抗战记忆的政治与伦理要求，也避免在译文层面</w:t>
      </w:r>
      <w:r w:rsidR="00F46313">
        <w:rPr>
          <w:rFonts w:hint="eastAsia"/>
        </w:rPr>
        <w:t>体现</w:t>
      </w:r>
      <w:r>
        <w:rPr>
          <w:rFonts w:hint="eastAsia"/>
        </w:rPr>
        <w:t>“</w:t>
      </w:r>
      <w:r w:rsidRPr="002902F0">
        <w:t>国军失职导致卢沟桥事变</w:t>
      </w:r>
      <w:r>
        <w:rPr>
          <w:rFonts w:hint="eastAsia"/>
        </w:rPr>
        <w:t>”</w:t>
      </w:r>
      <w:r w:rsidRPr="002902F0">
        <w:t>的单方面错误历史叙事。因此，这里的重写不仅是词汇的替换，更是通过将无明确发出者的、看似中立的评价转写为人物内心独白，在不支持日方观点的前提下保留了事件推进所需的、来自日军的心理认识过程。正是这种叙事层面的重写，使译文既忠实呈现</w:t>
      </w:r>
      <w:r w:rsidRPr="002902F0">
        <w:rPr>
          <w:b/>
          <w:bCs/>
        </w:rPr>
        <w:t>了</w:t>
      </w:r>
      <w:r w:rsidRPr="002902F0">
        <w:t>日军军官的认知逻辑，又与当下中国关于卢沟桥事变责任归属的主流叙事和意识形态格局保持基本一致。</w:t>
      </w:r>
    </w:p>
    <w:p w14:paraId="5C8CC3CD" w14:textId="28F6F8B4" w:rsidR="00F76930" w:rsidRDefault="00F76930" w:rsidP="002902F0">
      <w:pPr>
        <w:spacing w:line="240" w:lineRule="auto"/>
        <w:ind w:firstLineChars="200" w:firstLine="480"/>
      </w:pPr>
    </w:p>
    <w:p w14:paraId="285320B3" w14:textId="77B55D69" w:rsidR="00C23ABF" w:rsidRDefault="00C23ABF" w:rsidP="00CC600D">
      <w:pPr>
        <w:spacing w:line="240" w:lineRule="auto"/>
        <w:ind w:firstLineChars="200" w:firstLine="480"/>
      </w:pPr>
      <w:r>
        <w:rPr>
          <w:rFonts w:hint="eastAsia"/>
        </w:rPr>
        <w:t>例</w:t>
      </w:r>
      <w:r w:rsidR="00D36D4B">
        <w:rPr>
          <w:rFonts w:hint="eastAsia"/>
        </w:rPr>
        <w:t>1</w:t>
      </w:r>
      <w:r w:rsidR="00076488">
        <w:rPr>
          <w:rFonts w:hint="eastAsia"/>
        </w:rPr>
        <w:t>7</w:t>
      </w:r>
    </w:p>
    <w:p w14:paraId="7EC0BDF9" w14:textId="1E1DB28D" w:rsidR="003C04AC" w:rsidRDefault="0011462D" w:rsidP="00CC600D">
      <w:pPr>
        <w:spacing w:line="240" w:lineRule="auto"/>
        <w:ind w:firstLineChars="200" w:firstLine="480"/>
      </w:pPr>
      <w:r>
        <w:rPr>
          <w:rFonts w:hint="eastAsia"/>
        </w:rPr>
        <w:t>【</w:t>
      </w:r>
      <w:r w:rsidR="003C04AC">
        <w:rPr>
          <w:rFonts w:hint="eastAsia"/>
        </w:rPr>
        <w:t>原文</w:t>
      </w:r>
      <w:r>
        <w:rPr>
          <w:rFonts w:hint="eastAsia"/>
        </w:rPr>
        <w:t>】</w:t>
      </w:r>
      <w:r w:rsidR="003C04AC" w:rsidRPr="00476D67">
        <w:rPr>
          <w:rFonts w:hint="eastAsia"/>
        </w:rPr>
        <w:t xml:space="preserve">The Chinese did not respond appropriately. </w:t>
      </w:r>
      <w:r w:rsidR="003C04AC" w:rsidRPr="00A77AE4">
        <w:rPr>
          <w:rFonts w:hint="eastAsia"/>
        </w:rPr>
        <w:t>General Ch</w:t>
      </w:r>
      <w:r w:rsidR="003C04AC">
        <w:t>’</w:t>
      </w:r>
      <w:r w:rsidR="003C04AC" w:rsidRPr="00A77AE4">
        <w:rPr>
          <w:rFonts w:hint="eastAsia"/>
        </w:rPr>
        <w:t>in Te-ch</w:t>
      </w:r>
      <w:r w:rsidR="003C04AC">
        <w:t>’</w:t>
      </w:r>
      <w:r w:rsidR="003C04AC" w:rsidRPr="00A77AE4">
        <w:rPr>
          <w:rFonts w:hint="eastAsia"/>
        </w:rPr>
        <w:t>un</w:t>
      </w:r>
      <w:r w:rsidR="003C04AC">
        <w:t>…</w:t>
      </w:r>
      <w:r w:rsidR="003C04AC">
        <w:rPr>
          <w:rFonts w:hint="eastAsia"/>
        </w:rPr>
        <w:t xml:space="preserve"> </w:t>
      </w:r>
      <w:r w:rsidR="003C04AC" w:rsidRPr="00A77AE4">
        <w:rPr>
          <w:rFonts w:hint="eastAsia"/>
        </w:rPr>
        <w:t>agreed to withdraw his troops from the bridge. But Chiang exhorted Sung to hold his ground, declaring that he himself would send six divisions</w:t>
      </w:r>
      <w:r w:rsidR="003C04AC">
        <w:rPr>
          <w:rFonts w:hint="eastAsia"/>
        </w:rPr>
        <w:t>.</w:t>
      </w:r>
    </w:p>
    <w:p w14:paraId="5A7612EC" w14:textId="411AE1FB" w:rsidR="003C04AC" w:rsidRDefault="0011462D" w:rsidP="00CC600D">
      <w:pPr>
        <w:spacing w:line="240" w:lineRule="auto"/>
        <w:ind w:firstLineChars="200" w:firstLine="480"/>
      </w:pPr>
      <w:r>
        <w:rPr>
          <w:rFonts w:hint="eastAsia"/>
        </w:rPr>
        <w:lastRenderedPageBreak/>
        <w:t>【译文】</w:t>
      </w:r>
      <w:r w:rsidR="00455962">
        <w:rPr>
          <w:rFonts w:hint="eastAsia"/>
        </w:rPr>
        <w:t>中方的反应超出了日本的估计</w:t>
      </w:r>
      <w:r w:rsidR="005F674A">
        <w:rPr>
          <w:rFonts w:hint="eastAsia"/>
        </w:rPr>
        <w:t>……</w:t>
      </w:r>
      <w:r w:rsidR="00864295" w:rsidRPr="00864295">
        <w:t>秦德纯将军</w:t>
      </w:r>
      <w:r w:rsidR="00864295">
        <w:rPr>
          <w:rFonts w:hint="eastAsia"/>
        </w:rPr>
        <w:t>……</w:t>
      </w:r>
      <w:r w:rsidR="00864295" w:rsidRPr="00864295">
        <w:t>同意将其部队撤离桥梁一线</w:t>
      </w:r>
      <w:r w:rsidR="009D457E">
        <w:rPr>
          <w:rFonts w:hint="eastAsia"/>
        </w:rPr>
        <w:t>，</w:t>
      </w:r>
      <w:r w:rsidR="00864295" w:rsidRPr="00864295">
        <w:t>但蒋介石随即</w:t>
      </w:r>
      <w:r w:rsidR="00530855">
        <w:rPr>
          <w:rFonts w:hint="eastAsia"/>
        </w:rPr>
        <w:t>要求</w:t>
      </w:r>
      <w:r w:rsidR="00864295" w:rsidRPr="00864295">
        <w:t>宋哲元坚守阵地，并表示他</w:t>
      </w:r>
      <w:r w:rsidR="00530855">
        <w:rPr>
          <w:rFonts w:hint="eastAsia"/>
        </w:rPr>
        <w:t>将以本人名义</w:t>
      </w:r>
      <w:r w:rsidR="00864295" w:rsidRPr="00864295">
        <w:t>调派六个师前往增援。</w:t>
      </w:r>
    </w:p>
    <w:p w14:paraId="07838E4F" w14:textId="5F67D427" w:rsidR="0066358C" w:rsidRDefault="0011462D" w:rsidP="0066358C">
      <w:pPr>
        <w:spacing w:line="240" w:lineRule="auto"/>
        <w:ind w:firstLineChars="200" w:firstLine="480"/>
      </w:pPr>
      <w:r>
        <w:rPr>
          <w:rFonts w:hint="eastAsia"/>
        </w:rPr>
        <w:t>【分析】</w:t>
      </w:r>
      <w:r w:rsidR="0066358C">
        <w:rPr>
          <w:rFonts w:hint="eastAsia"/>
        </w:rPr>
        <w:t>本例是在翻译中重写历史事件责任归属的又一典型案例。</w:t>
      </w:r>
      <w:r w:rsidR="0066358C">
        <w:rPr>
          <w:rFonts w:hint="eastAsia"/>
        </w:rPr>
        <w:t>The Chinese did not respond appropriately</w:t>
      </w:r>
      <w:r w:rsidR="0066358C">
        <w:rPr>
          <w:rFonts w:hint="eastAsia"/>
        </w:rPr>
        <w:t>原意为中国军队在卢沟桥事变中选择了还击，即没有做出（日方认为的）“恰当反应”。这种表述似乎将全面战争爆发的责任归咎于中国军队，显然是目标语历史文化语境所无法接受的。因此，译文未直译为“中方没有作出适当回应”，而是重写为“中方的反应超出了日本的估计”，其核心在于重构“卢沟桥事变”的责任归属。</w:t>
      </w:r>
    </w:p>
    <w:p w14:paraId="6E708E2C" w14:textId="771E918E" w:rsidR="0066358C" w:rsidRDefault="0066358C" w:rsidP="0066358C">
      <w:pPr>
        <w:spacing w:line="240" w:lineRule="auto"/>
        <w:ind w:firstLineChars="200" w:firstLine="480"/>
      </w:pPr>
      <w:r>
        <w:rPr>
          <w:rFonts w:hint="eastAsia"/>
        </w:rPr>
        <w:t>原句主语为</w:t>
      </w:r>
      <w:r>
        <w:rPr>
          <w:rFonts w:hint="eastAsia"/>
        </w:rPr>
        <w:t xml:space="preserve"> The Chinese</w:t>
      </w:r>
      <w:r>
        <w:rPr>
          <w:rFonts w:hint="eastAsia"/>
        </w:rPr>
        <w:t>，谓语为</w:t>
      </w:r>
      <w:r>
        <w:rPr>
          <w:rFonts w:hint="eastAsia"/>
        </w:rPr>
        <w:t>did not respond appropriately</w:t>
      </w:r>
      <w:r>
        <w:rPr>
          <w:rFonts w:hint="eastAsia"/>
        </w:rPr>
        <w:t>，语义上给中方贴上了“反应过激”的标签，默认以日方立场为评判标准；其虽未说明何为“恰当”，却已先行将责任压在中国一方。译文保留了“中方的反应”作为话题，但将评价性谓语</w:t>
      </w:r>
      <w:r w:rsidR="00F04778">
        <w:rPr>
          <w:rFonts w:hint="eastAsia"/>
        </w:rPr>
        <w:t>重写</w:t>
      </w:r>
      <w:r>
        <w:rPr>
          <w:rFonts w:hint="eastAsia"/>
        </w:rPr>
        <w:t>为“超出了日本的估计”，将“问题”从“中方回应不当”转化为“日方预期与实际之间存在差异”，即问题在于日方的认知偏差，而非中国军队保家卫国的责任。这一操作，一是将原文隐含的、对中方施加错误要求的“应然”</w:t>
      </w:r>
      <w:r w:rsidR="00086477">
        <w:rPr>
          <w:rFonts w:hint="eastAsia"/>
        </w:rPr>
        <w:t>（中方应当反应恰当）</w:t>
      </w:r>
      <w:r>
        <w:rPr>
          <w:rFonts w:hint="eastAsia"/>
        </w:rPr>
        <w:t>转化为客观的“实然”（日方判断失误是无争议的事实）；二是显化隐含的认知主体，引入“日本的估计”，将原本无标注的评判视角归入日方一侧，使读者明确这是一种立场性判断，而非叙述者的中立评语。这不仅是语言层面的重写，也是叙事责任链的重构：后文关于国民党内部的复杂分歧，不再被首句预设为“中国反应不当”的后果，而是呈现为日方用单一预期框架误读了一个内部意见并不统一的对手。</w:t>
      </w:r>
    </w:p>
    <w:p w14:paraId="7259C38F" w14:textId="16BEB742" w:rsidR="00405CC6" w:rsidRDefault="0066358C" w:rsidP="003264A9">
      <w:pPr>
        <w:spacing w:line="240" w:lineRule="auto"/>
        <w:ind w:firstLineChars="200" w:firstLine="480"/>
      </w:pPr>
      <w:r>
        <w:rPr>
          <w:rFonts w:hint="eastAsia"/>
        </w:rPr>
        <w:t>Baker</w:t>
      </w:r>
      <w:r>
        <w:rPr>
          <w:rFonts w:hint="eastAsia"/>
        </w:rPr>
        <w:t>认为，翻译是一种“重框定”（</w:t>
      </w:r>
      <w:r>
        <w:rPr>
          <w:rFonts w:hint="eastAsia"/>
        </w:rPr>
        <w:t>re-framing</w:t>
      </w:r>
      <w:r>
        <w:rPr>
          <w:rFonts w:hint="eastAsia"/>
        </w:rPr>
        <w:t>）；通过调整标签和视角，源语文本中的“责任叙事”被重新构建，读者从而可以看到另一种叙事版本，而非复制原文对行为合理性的裁断（</w:t>
      </w:r>
      <w:r>
        <w:rPr>
          <w:rFonts w:hint="eastAsia"/>
        </w:rPr>
        <w:t>Baker 2006: 105-106</w:t>
      </w:r>
      <w:r w:rsidR="00373599">
        <w:rPr>
          <w:rFonts w:hint="eastAsia"/>
        </w:rPr>
        <w:t xml:space="preserve">; </w:t>
      </w:r>
      <w:r>
        <w:rPr>
          <w:rFonts w:hint="eastAsia"/>
        </w:rPr>
        <w:t>2007: 152-153</w:t>
      </w:r>
      <w:r>
        <w:rPr>
          <w:rFonts w:hint="eastAsia"/>
        </w:rPr>
        <w:t>）。从重写理论来看，这种责任重写也回应了目的语语境中的意识形态和诗学约束：在当代中文抗战叙事框架下，译者倾向于通过微观措辞调整，将“错误”指向侵略方的认知与决策，而非接受原文对中方的负面评价</w:t>
      </w:r>
      <w:r w:rsidR="007E4939">
        <w:rPr>
          <w:rFonts w:hint="eastAsia"/>
        </w:rPr>
        <w:t>。</w:t>
      </w:r>
    </w:p>
    <w:p w14:paraId="1CFADF43" w14:textId="77777777" w:rsidR="00405CC6" w:rsidRPr="00405CC6" w:rsidRDefault="00405CC6" w:rsidP="00405CC6">
      <w:pPr>
        <w:spacing w:line="240" w:lineRule="auto"/>
        <w:ind w:firstLineChars="200" w:firstLine="480"/>
      </w:pPr>
    </w:p>
    <w:p w14:paraId="7E17BABF" w14:textId="45F65D5D" w:rsidR="00721E92" w:rsidRDefault="00721E92" w:rsidP="00CC600D">
      <w:pPr>
        <w:spacing w:line="240" w:lineRule="auto"/>
        <w:ind w:firstLineChars="200" w:firstLine="480"/>
      </w:pPr>
      <w:r>
        <w:rPr>
          <w:rFonts w:hint="eastAsia"/>
        </w:rPr>
        <w:t>例</w:t>
      </w:r>
      <w:r w:rsidR="00C23ABF">
        <w:rPr>
          <w:rFonts w:hint="eastAsia"/>
        </w:rPr>
        <w:t>1</w:t>
      </w:r>
      <w:r w:rsidR="00076488">
        <w:rPr>
          <w:rFonts w:hint="eastAsia"/>
        </w:rPr>
        <w:t>8</w:t>
      </w:r>
    </w:p>
    <w:p w14:paraId="783D505F" w14:textId="4DD496B9" w:rsidR="00721E92" w:rsidRDefault="00721E92" w:rsidP="00CC600D">
      <w:pPr>
        <w:spacing w:line="240" w:lineRule="auto"/>
        <w:ind w:firstLineChars="200" w:firstLine="480"/>
      </w:pPr>
      <w:r>
        <w:rPr>
          <w:rFonts w:hint="eastAsia"/>
        </w:rPr>
        <w:t>【原文】</w:t>
      </w:r>
      <w:r w:rsidRPr="00721E92">
        <w:t>The Pacific War was, in essence, a conflict between two visions for East Asia. Each vision had a strong economic element.</w:t>
      </w:r>
      <w:r w:rsidR="003A375D" w:rsidRPr="003A375D">
        <w:t xml:space="preserve"> Japan</w:t>
      </w:r>
      <w:r w:rsidR="003A375D">
        <w:t>’</w:t>
      </w:r>
      <w:r w:rsidR="003A375D" w:rsidRPr="003A375D">
        <w:t>s fundamental war aim was to establish the Greater East Asian Coprosperity Sphere as a self-sufficient and powerful unit with the Japanese Empire at its core. The United States sought, first, to thwart Japan</w:t>
      </w:r>
      <w:r w:rsidR="003A375D">
        <w:t>’</w:t>
      </w:r>
      <w:r w:rsidR="003A375D" w:rsidRPr="003A375D">
        <w:t xml:space="preserve">s attempt and, second, to </w:t>
      </w:r>
      <w:r w:rsidR="003A375D">
        <w:t>“</w:t>
      </w:r>
      <w:r w:rsidR="003A375D" w:rsidRPr="003A375D">
        <w:t>restore</w:t>
      </w:r>
      <w:r w:rsidR="003A375D">
        <w:t>”</w:t>
      </w:r>
      <w:r w:rsidR="003A375D" w:rsidRPr="003A375D">
        <w:t xml:space="preserve"> the principles of </w:t>
      </w:r>
      <w:r w:rsidR="003A375D">
        <w:t>“</w:t>
      </w:r>
      <w:r w:rsidR="003A375D" w:rsidRPr="003A375D">
        <w:t>international cooperation</w:t>
      </w:r>
      <w:r w:rsidR="003A375D">
        <w:t>”</w:t>
      </w:r>
      <w:r w:rsidR="003A375D" w:rsidRPr="003A375D">
        <w:t xml:space="preserve"> and the Open Door.</w:t>
      </w:r>
    </w:p>
    <w:p w14:paraId="1FC0194D" w14:textId="655403B6" w:rsidR="00721E92" w:rsidRDefault="00721E92" w:rsidP="00CC600D">
      <w:pPr>
        <w:spacing w:line="240" w:lineRule="auto"/>
        <w:ind w:firstLineChars="200" w:firstLine="480"/>
      </w:pPr>
      <w:r>
        <w:rPr>
          <w:rFonts w:hint="eastAsia"/>
        </w:rPr>
        <w:t>【译文】</w:t>
      </w:r>
      <w:r w:rsidR="00527164" w:rsidRPr="00527164">
        <w:t>从本质上说，太平洋战争是一场</w:t>
      </w:r>
      <w:r w:rsidR="00527164" w:rsidRPr="000163AB">
        <w:rPr>
          <w:u w:val="single"/>
        </w:rPr>
        <w:t>围绕东亚秩序主导权</w:t>
      </w:r>
      <w:r w:rsidR="00527164" w:rsidRPr="00527164">
        <w:t>的较量，背后是两套截然不同的东亚愿景，各自都带有鲜明的经济诉求</w:t>
      </w:r>
      <w:r w:rsidR="00527164">
        <w:rPr>
          <w:rFonts w:hint="eastAsia"/>
        </w:rPr>
        <w:t>。</w:t>
      </w:r>
      <w:r w:rsidR="00875870" w:rsidRPr="00875870">
        <w:t>日本的根本战争目标</w:t>
      </w:r>
      <w:r w:rsidR="00875870">
        <w:rPr>
          <w:rFonts w:hint="eastAsia"/>
        </w:rPr>
        <w:t>，</w:t>
      </w:r>
      <w:r w:rsidR="00875870" w:rsidRPr="00875870">
        <w:t>是以</w:t>
      </w:r>
      <w:r w:rsidR="00875870">
        <w:rPr>
          <w:rFonts w:hint="eastAsia"/>
        </w:rPr>
        <w:t>大</w:t>
      </w:r>
      <w:r w:rsidR="00875870" w:rsidRPr="00875870">
        <w:t>日本帝国为核心，建立一个自给自足、具有强大力量的</w:t>
      </w:r>
      <w:r w:rsidR="00875870">
        <w:rPr>
          <w:rFonts w:hint="eastAsia"/>
        </w:rPr>
        <w:t>“</w:t>
      </w:r>
      <w:r w:rsidR="00875870" w:rsidRPr="00875870">
        <w:t>大东亚共荣圈</w:t>
      </w:r>
      <w:r w:rsidR="00875870">
        <w:rPr>
          <w:rFonts w:hint="eastAsia"/>
        </w:rPr>
        <w:t>”；</w:t>
      </w:r>
      <w:r w:rsidR="00875870" w:rsidRPr="00875870">
        <w:t>而美国首先</w:t>
      </w:r>
      <w:r w:rsidR="00875870">
        <w:rPr>
          <w:rFonts w:hint="eastAsia"/>
        </w:rPr>
        <w:t>要</w:t>
      </w:r>
      <w:r w:rsidR="00875870" w:rsidRPr="00875870">
        <w:t>挫败日本的这一企图，其次是</w:t>
      </w:r>
      <w:r w:rsidR="00875870">
        <w:rPr>
          <w:rFonts w:hint="eastAsia"/>
        </w:rPr>
        <w:t>在东亚恢复</w:t>
      </w:r>
      <w:r w:rsidR="00875870" w:rsidRPr="00875870">
        <w:t>其</w:t>
      </w:r>
      <w:r w:rsidR="00875870">
        <w:rPr>
          <w:rFonts w:hint="eastAsia"/>
        </w:rPr>
        <w:t>“</w:t>
      </w:r>
      <w:r w:rsidR="00875870" w:rsidRPr="00875870">
        <w:t>国际合作</w:t>
      </w:r>
      <w:r w:rsidR="00875870">
        <w:rPr>
          <w:rFonts w:hint="eastAsia"/>
        </w:rPr>
        <w:t>”</w:t>
      </w:r>
      <w:r w:rsidR="00875870" w:rsidRPr="00875870">
        <w:t>原则</w:t>
      </w:r>
      <w:r w:rsidR="00875870">
        <w:rPr>
          <w:rFonts w:hint="eastAsia"/>
        </w:rPr>
        <w:t>与“</w:t>
      </w:r>
      <w:r w:rsidR="00875870" w:rsidRPr="00875870">
        <w:t>门户开放</w:t>
      </w:r>
      <w:r w:rsidR="00875870">
        <w:rPr>
          <w:rFonts w:hint="eastAsia"/>
        </w:rPr>
        <w:t>”</w:t>
      </w:r>
      <w:r w:rsidR="00875870" w:rsidRPr="00875870">
        <w:t>政策</w:t>
      </w:r>
      <w:r w:rsidR="00875870">
        <w:rPr>
          <w:rFonts w:hint="eastAsia"/>
        </w:rPr>
        <w:t>。</w:t>
      </w:r>
    </w:p>
    <w:p w14:paraId="03E95C09" w14:textId="2C5CD1FC" w:rsidR="00322345" w:rsidRDefault="00C53A7C" w:rsidP="00322345">
      <w:pPr>
        <w:spacing w:line="240" w:lineRule="auto"/>
        <w:ind w:firstLineChars="200" w:firstLine="480"/>
      </w:pPr>
      <w:r>
        <w:rPr>
          <w:rFonts w:hint="eastAsia"/>
        </w:rPr>
        <w:lastRenderedPageBreak/>
        <w:t>【分析】</w:t>
      </w:r>
      <w:r w:rsidR="00322345">
        <w:rPr>
          <w:rFonts w:hint="eastAsia"/>
        </w:rPr>
        <w:t>Baker</w:t>
      </w:r>
      <w:r w:rsidR="00322345">
        <w:rPr>
          <w:rFonts w:hint="eastAsia"/>
        </w:rPr>
        <w:t>（</w:t>
      </w:r>
      <w:r w:rsidR="00322345">
        <w:rPr>
          <w:rFonts w:hint="eastAsia"/>
        </w:rPr>
        <w:t>2006</w:t>
      </w:r>
      <w:r w:rsidR="00322345">
        <w:rPr>
          <w:rFonts w:hint="eastAsia"/>
        </w:rPr>
        <w:t>）认为，叙事不是对孤立事实的照相式复写，事件及其意义需要在整体叙事中被“构成”，而围绕叙事的争夺往往发生在对事件的选择、凸显与权重分配之中。原文</w:t>
      </w:r>
      <w:r w:rsidR="00322345">
        <w:rPr>
          <w:rFonts w:hint="eastAsia"/>
        </w:rPr>
        <w:t>a conflict between two visions for East Asia</w:t>
      </w:r>
      <w:r w:rsidR="00322345">
        <w:rPr>
          <w:rFonts w:hint="eastAsia"/>
        </w:rPr>
        <w:t>若直译为“两套东亚愿景之争”，容易被理解为日美双方基于各自对东亚治理理念的分歧，从而冲淡了其中的权力结构与霸权争夺含义：无论是直接运用暴力构建的“大东亚共荣圈”，还是看似温和的“门户开放”，本质上都是帝国主义的表现形式，是对东亚弱小国家主权的侵犯。译文通过增补解释性说明“围绕东亚秩序主导权的较量”，把抽象的</w:t>
      </w:r>
      <w:r w:rsidR="00322345">
        <w:rPr>
          <w:rFonts w:hint="eastAsia"/>
        </w:rPr>
        <w:t>visions</w:t>
      </w:r>
      <w:r w:rsidR="00322345">
        <w:rPr>
          <w:rFonts w:hint="eastAsia"/>
        </w:rPr>
        <w:t>具体化为“秩序主导权”，将冲突的核心从“理念之争”重写为“秩序霸权之争”。这本质上是在重设叙事框架与价值指向，使“愿景”被读作具有支配性、排他性的秩序工程，而非中性的观念分歧（</w:t>
      </w:r>
      <w:r w:rsidR="00322345">
        <w:rPr>
          <w:rFonts w:hint="eastAsia"/>
        </w:rPr>
        <w:t>Baker 2006</w:t>
      </w:r>
      <w:r w:rsidR="00657CF1">
        <w:rPr>
          <w:rFonts w:hint="eastAsia"/>
        </w:rPr>
        <w:t xml:space="preserve">: </w:t>
      </w:r>
      <w:r w:rsidR="00322345">
        <w:rPr>
          <w:rFonts w:hint="eastAsia"/>
        </w:rPr>
        <w:t>61, 73</w:t>
      </w:r>
      <w:r w:rsidR="00322345">
        <w:rPr>
          <w:rFonts w:hint="eastAsia"/>
        </w:rPr>
        <w:t>）。</w:t>
      </w:r>
    </w:p>
    <w:p w14:paraId="30789C8B" w14:textId="2B746CF2" w:rsidR="00E45693" w:rsidRDefault="00322345" w:rsidP="00322345">
      <w:pPr>
        <w:spacing w:line="240" w:lineRule="auto"/>
        <w:ind w:firstLineChars="200" w:firstLine="480"/>
      </w:pPr>
      <w:r>
        <w:rPr>
          <w:rFonts w:hint="eastAsia"/>
        </w:rPr>
        <w:t>在当代中文史学叙事中，</w:t>
      </w:r>
      <w:r w:rsidR="00A9677D" w:rsidRPr="00A9677D">
        <w:t>太平洋战争</w:t>
      </w:r>
      <w:r w:rsidR="00A9677D">
        <w:rPr>
          <w:rFonts w:hint="eastAsia"/>
        </w:rPr>
        <w:t>通常被</w:t>
      </w:r>
      <w:r w:rsidR="00A9677D" w:rsidRPr="00A9677D">
        <w:t>理解为</w:t>
      </w:r>
      <w:r w:rsidR="00A9677D">
        <w:rPr>
          <w:rFonts w:hint="eastAsia"/>
        </w:rPr>
        <w:t>是</w:t>
      </w:r>
      <w:r w:rsidR="00A9677D" w:rsidRPr="00A9677D">
        <w:t>围绕区域国际秩序的冲突，其核心是日本试图以</w:t>
      </w:r>
      <w:r w:rsidR="00A9677D">
        <w:rPr>
          <w:rFonts w:hint="eastAsia"/>
        </w:rPr>
        <w:t>“</w:t>
      </w:r>
      <w:r w:rsidR="00A9677D" w:rsidRPr="00A9677D">
        <w:t>东亚新秩序</w:t>
      </w:r>
      <w:r w:rsidR="00A9677D">
        <w:rPr>
          <w:rFonts w:hint="eastAsia"/>
        </w:rPr>
        <w:t>”或“</w:t>
      </w:r>
      <w:r w:rsidR="00A9677D" w:rsidRPr="00A9677D">
        <w:t>大东亚共荣圈</w:t>
      </w:r>
      <w:r w:rsidR="00A9677D">
        <w:rPr>
          <w:rFonts w:hint="eastAsia"/>
        </w:rPr>
        <w:t>”</w:t>
      </w:r>
      <w:r w:rsidR="00A9677D" w:rsidRPr="00A9677D">
        <w:t>重塑区域</w:t>
      </w:r>
      <w:r w:rsidR="009D337F">
        <w:rPr>
          <w:rFonts w:hint="eastAsia"/>
        </w:rPr>
        <w:t>秩序</w:t>
      </w:r>
      <w:r w:rsidR="00A9677D" w:rsidRPr="00A9677D">
        <w:t>，与当时既有的</w:t>
      </w:r>
      <w:r w:rsidR="00890F22">
        <w:rPr>
          <w:rFonts w:hint="eastAsia"/>
        </w:rPr>
        <w:t>、以条约体系与开放秩序为核心的</w:t>
      </w:r>
      <w:r w:rsidR="00A9677D" w:rsidRPr="00A9677D">
        <w:t>国际秩序及其主导力量发生结构性对撞</w:t>
      </w:r>
      <w:r w:rsidR="00A9677D">
        <w:rPr>
          <w:rFonts w:hint="eastAsia"/>
        </w:rPr>
        <w:t>。</w:t>
      </w:r>
      <w:r>
        <w:rPr>
          <w:rFonts w:hint="eastAsia"/>
        </w:rPr>
        <w:t>译文使用“秩序主导权”这一带有强烈政治色彩的话语，实际上是将原书的</w:t>
      </w:r>
      <w:r>
        <w:rPr>
          <w:rFonts w:hint="eastAsia"/>
        </w:rPr>
        <w:t>visions</w:t>
      </w:r>
      <w:r>
        <w:rPr>
          <w:rFonts w:hint="eastAsia"/>
        </w:rPr>
        <w:t>重新嵌入目标语历史文化语境熟悉的“反帝反霸权”叙事体系中</w:t>
      </w:r>
      <w:r w:rsidR="00890F22">
        <w:rPr>
          <w:rFonts w:hint="eastAsia"/>
        </w:rPr>
        <w:t>，同时点明秩序之争的本质</w:t>
      </w:r>
      <w:r>
        <w:rPr>
          <w:rFonts w:hint="eastAsia"/>
        </w:rPr>
        <w:t>。因此从叙事层面看，这一</w:t>
      </w:r>
      <w:r w:rsidR="008D51BC">
        <w:rPr>
          <w:rFonts w:hint="eastAsia"/>
        </w:rPr>
        <w:t>重写</w:t>
      </w:r>
      <w:r>
        <w:rPr>
          <w:rFonts w:hint="eastAsia"/>
        </w:rPr>
        <w:t>有两点效果。其一，它重新设定了整段话的“问题”：原文侧重于将太平洋战争表述为两种被经济因素驱动的理念</w:t>
      </w:r>
      <w:r w:rsidR="00844AE1">
        <w:rPr>
          <w:rFonts w:hint="eastAsia"/>
        </w:rPr>
        <w:t>与</w:t>
      </w:r>
      <w:r>
        <w:rPr>
          <w:rFonts w:hint="eastAsia"/>
        </w:rPr>
        <w:t>愿景的交锋；译文则先抛出“谁将主导东亚秩序”的权力</w:t>
      </w:r>
      <w:r w:rsidR="00844AE1">
        <w:rPr>
          <w:rFonts w:hint="eastAsia"/>
        </w:rPr>
        <w:t>之</w:t>
      </w:r>
      <w:r>
        <w:rPr>
          <w:rFonts w:hint="eastAsia"/>
        </w:rPr>
        <w:t>问，再说明其愿景之争与经济驱动的性质。由此，经济因素从中立的背景话语变为霸权斗争的工具和借口，这与国际关系研究中对二战前后东亚的讨论相呼应：东亚地区在当时被普遍视为一种以“</w:t>
      </w:r>
      <w:r w:rsidR="00844AE1">
        <w:rPr>
          <w:rFonts w:hint="eastAsia"/>
        </w:rPr>
        <w:t>霸权——</w:t>
      </w:r>
      <w:r>
        <w:rPr>
          <w:rFonts w:hint="eastAsia"/>
        </w:rPr>
        <w:t>从属”关系为结构特征的等级秩序，而不是主权平等的理念共同体（</w:t>
      </w:r>
      <w:r>
        <w:rPr>
          <w:rFonts w:hint="eastAsia"/>
        </w:rPr>
        <w:t>Kang 2020; Ikenberry 2004</w:t>
      </w:r>
      <w:r>
        <w:rPr>
          <w:rFonts w:hint="eastAsia"/>
        </w:rPr>
        <w:t>）。其二，这种重写削弱了原句那种“对等”的语感，在中文语境中更易被读作“美日两个大国围绕东亚主导权的博弈”，从而与国内长期以来将太平洋战争置于反法西斯战争和反殖民结构性斗争中的主流叙事保持一致。</w:t>
      </w:r>
    </w:p>
    <w:p w14:paraId="586680DF" w14:textId="77777777" w:rsidR="0076538A" w:rsidRPr="0076538A" w:rsidRDefault="0076538A" w:rsidP="0076538A">
      <w:pPr>
        <w:spacing w:line="240" w:lineRule="auto"/>
        <w:ind w:firstLineChars="200" w:firstLine="480"/>
      </w:pPr>
    </w:p>
    <w:p w14:paraId="23C45630" w14:textId="700393C6" w:rsidR="00C23ABF" w:rsidRDefault="00FF57B9" w:rsidP="0085793C">
      <w:pPr>
        <w:pStyle w:val="1"/>
      </w:pPr>
      <w:bookmarkStart w:id="34" w:name="_Toc217383142"/>
      <w:r>
        <w:rPr>
          <w:rFonts w:hint="eastAsia"/>
        </w:rPr>
        <w:t xml:space="preserve">5. </w:t>
      </w:r>
      <w:r w:rsidR="006E55DC">
        <w:rPr>
          <w:rFonts w:hint="eastAsia"/>
        </w:rPr>
        <w:t>结语</w:t>
      </w:r>
      <w:bookmarkEnd w:id="34"/>
    </w:p>
    <w:p w14:paraId="65BDFB22" w14:textId="50300774" w:rsidR="001B59DE" w:rsidRPr="001B59DE" w:rsidRDefault="001B59DE" w:rsidP="001B59DE">
      <w:pPr>
        <w:spacing w:line="240" w:lineRule="auto"/>
        <w:ind w:firstLineChars="200" w:firstLine="480"/>
      </w:pPr>
      <w:r w:rsidRPr="001B59DE">
        <w:t>本次翻译实践中，笔者以迈克尔</w:t>
      </w:r>
      <w:r w:rsidR="009244B5">
        <w:rPr>
          <w:rFonts w:hint="eastAsia"/>
        </w:rPr>
        <w:t>·</w:t>
      </w:r>
      <w:r w:rsidRPr="001B59DE">
        <w:t>A</w:t>
      </w:r>
      <w:r w:rsidR="009244B5">
        <w:rPr>
          <w:rFonts w:hint="eastAsia"/>
        </w:rPr>
        <w:t>·</w:t>
      </w:r>
      <w:r w:rsidRPr="001B59DE">
        <w:t>巴恩哈特</w:t>
      </w:r>
      <w:r w:rsidRPr="001B59DE">
        <w:t>1987</w:t>
      </w:r>
      <w:r w:rsidRPr="001B59DE">
        <w:t>年出版的学术专著</w:t>
      </w:r>
      <w:r w:rsidRPr="001B59DE">
        <w:rPr>
          <w:i/>
          <w:iCs/>
        </w:rPr>
        <w:t>Japan Prepares for Total War</w:t>
      </w:r>
      <w:r w:rsidRPr="001B59DE">
        <w:t>为对象文本，尝试在保持史学论证链条与信息密度的前提下，将其关于日本战时体制与</w:t>
      </w:r>
      <w:r w:rsidRPr="001B59DE">
        <w:t>“</w:t>
      </w:r>
      <w:r w:rsidRPr="001B59DE">
        <w:t>经济安全</w:t>
      </w:r>
      <w:r w:rsidRPr="001B59DE">
        <w:t>”</w:t>
      </w:r>
      <w:r w:rsidRPr="001B59DE">
        <w:t>逻辑的解释引入中文语境，并通过译者可见的策略选择回应意识形态敏感叙事所带来的接受风险。围绕</w:t>
      </w:r>
      <w:r w:rsidR="00B30535">
        <w:rPr>
          <w:rFonts w:hint="eastAsia"/>
        </w:rPr>
        <w:t>“</w:t>
      </w:r>
      <w:r w:rsidR="00D56F22">
        <w:t>军事史文本</w:t>
      </w:r>
      <w:r w:rsidRPr="001B59DE">
        <w:t>翻译中的重写</w:t>
      </w:r>
      <w:r w:rsidR="00B30535">
        <w:rPr>
          <w:rFonts w:hint="eastAsia"/>
        </w:rPr>
        <w:t>”</w:t>
      </w:r>
      <w:r w:rsidRPr="001B59DE">
        <w:t>这一核心问题，笔者在理论层面以勒菲弗尔的重写理论为总体框架，结合贝克的叙事视角，并引入系统功能语言学的相关分析资源，将译者干预具体化为词汇、句法与叙事三个相互勾连的操作层面。译例分析表明，历史书写并非单纯的事实搬运，译者在命名、评价与责任分配等关键位置上的细微调整，会直接影响事件因果的呈现方式与读者对行动者的道德判断；因此，所谓</w:t>
      </w:r>
      <w:r w:rsidRPr="001B59DE">
        <w:t>“</w:t>
      </w:r>
      <w:r w:rsidRPr="001B59DE">
        <w:t>忠实</w:t>
      </w:r>
      <w:r w:rsidRPr="001B59DE">
        <w:t>”</w:t>
      </w:r>
      <w:r w:rsidRPr="001B59DE">
        <w:t>不仅意味着信息对应，更意味着对叙事效果与价值指向的自觉把控。</w:t>
      </w:r>
    </w:p>
    <w:p w14:paraId="44583E43" w14:textId="54133CAE" w:rsidR="001B59DE" w:rsidRPr="001B59DE" w:rsidRDefault="001B59DE" w:rsidP="001B59DE">
      <w:pPr>
        <w:spacing w:line="240" w:lineRule="auto"/>
        <w:ind w:firstLineChars="200" w:firstLine="480"/>
      </w:pPr>
      <w:r w:rsidRPr="001B59DE">
        <w:t>在翻译实施层面，笔者以</w:t>
      </w:r>
      <w:r w:rsidR="00B30535">
        <w:rPr>
          <w:rFonts w:hint="eastAsia"/>
        </w:rPr>
        <w:t>“</w:t>
      </w:r>
      <w:r w:rsidRPr="001B59DE">
        <w:t>AI</w:t>
      </w:r>
      <w:r w:rsidRPr="001B59DE">
        <w:t>初译</w:t>
      </w:r>
      <w:r w:rsidR="00B30535">
        <w:rPr>
          <w:rFonts w:hint="eastAsia"/>
        </w:rPr>
        <w:t>——人工</w:t>
      </w:r>
      <w:r w:rsidR="00F04778">
        <w:t>重写</w:t>
      </w:r>
      <w:r w:rsidR="00B30535">
        <w:rPr>
          <w:rFonts w:hint="eastAsia"/>
        </w:rPr>
        <w:t>”</w:t>
      </w:r>
      <w:r w:rsidRPr="001B59DE">
        <w:t>的后编辑流程完成文本</w:t>
      </w:r>
      <w:r w:rsidRPr="001B59DE">
        <w:lastRenderedPageBreak/>
        <w:t>处理，并将大语言模型主要用于提取关键信息、生成初译版本和提示潜在难点，再以人工细读作为最终质量门槛。实践过程中最突出的难点集中在三类问题上：其一，源文本中大量政策术语、机构名与专名在跨语际转写中容易出现指称漂移，需要通过语境回溯与资料核验来确定更稳定的中文表达；其二，英语学术叙述常以技术化、抽象化词汇弱化行为性质与价值评判，若直接对应，可能在中文语境中造成不必要的立场模糊；其三，长句与复杂修饰结构在不拆解的情况下难以兼顾可读性与逻辑清晰度。对应地，笔者在词汇层面侧重通过重新命名与评价强度调节来校准立场预设，在句法层面通过主客体安排与过程类型调整来凸显责任走向与行动逻辑，在叙事层面则通过信息取舍与进入角度的组织，尽量避免译文对侵略行为产生弱化或正当化的联想，同时维持原著论证的完整性与学术可读性。</w:t>
      </w:r>
    </w:p>
    <w:p w14:paraId="0859744C" w14:textId="7CE46CFD" w:rsidR="001B59DE" w:rsidRPr="001B59DE" w:rsidRDefault="001B59DE" w:rsidP="001B59DE">
      <w:pPr>
        <w:spacing w:line="240" w:lineRule="auto"/>
        <w:ind w:firstLineChars="200" w:firstLine="480"/>
      </w:pPr>
      <w:r w:rsidRPr="001B59DE">
        <w:t>需要反思的是，笔者的译例选择仍具有一定局限，部分分析不可避免带有译者的解释立场；同时，</w:t>
      </w:r>
      <w:r w:rsidR="00D56F22">
        <w:t>军事史文本</w:t>
      </w:r>
      <w:r w:rsidRPr="001B59DE">
        <w:t>涉及的跨语专名与制度性概念极为复杂，单次实践难以穷尽所有不确定性。未来，笔者将进一步加强对相关史料与术语谱系的系统梳理，完善长文本一致性管理的工作规范，并在更大范围的语料与更严格的质量评估框架下复核本研究提出的操作路径与分析维度。总体而言，笔者希望通过本次翻译与分析，为意识形态敏感型</w:t>
      </w:r>
      <w:r w:rsidR="00D56F22">
        <w:t>军事史文本</w:t>
      </w:r>
      <w:r w:rsidRPr="001B59DE">
        <w:t>的负责任译介提供一份可复用的经验参照，也为重写理论与叙事视角在非文学</w:t>
      </w:r>
      <w:r w:rsidR="00D56F22">
        <w:t>军事史文本</w:t>
      </w:r>
      <w:r w:rsidRPr="001B59DE">
        <w:t>翻译中的落地提供更扎实的文本证据。</w:t>
      </w:r>
    </w:p>
    <w:p w14:paraId="1890D50D" w14:textId="77777777" w:rsidR="00C23ABF" w:rsidRPr="001B59DE" w:rsidRDefault="00C23ABF" w:rsidP="00CC600D">
      <w:pPr>
        <w:spacing w:line="240" w:lineRule="auto"/>
        <w:ind w:firstLineChars="200" w:firstLine="480"/>
      </w:pPr>
    </w:p>
    <w:p w14:paraId="046F4996" w14:textId="77777777" w:rsidR="0085793C" w:rsidRDefault="0085793C" w:rsidP="00CC600D">
      <w:pPr>
        <w:spacing w:line="240" w:lineRule="auto"/>
        <w:ind w:firstLineChars="200" w:firstLine="480"/>
      </w:pPr>
    </w:p>
    <w:p w14:paraId="3DED5FB3" w14:textId="77777777" w:rsidR="004D07C5" w:rsidRDefault="004D07C5" w:rsidP="00CC600D">
      <w:pPr>
        <w:spacing w:line="240" w:lineRule="auto"/>
        <w:ind w:firstLineChars="200" w:firstLine="480"/>
      </w:pPr>
    </w:p>
    <w:p w14:paraId="1B828ABF" w14:textId="77777777" w:rsidR="004D07C5" w:rsidRDefault="004D07C5" w:rsidP="00CC600D">
      <w:pPr>
        <w:spacing w:line="240" w:lineRule="auto"/>
        <w:ind w:firstLineChars="200" w:firstLine="480"/>
      </w:pPr>
    </w:p>
    <w:p w14:paraId="0BB728B6" w14:textId="77777777" w:rsidR="004D07C5" w:rsidRDefault="004D07C5" w:rsidP="00CC600D">
      <w:pPr>
        <w:spacing w:line="240" w:lineRule="auto"/>
        <w:ind w:firstLineChars="200" w:firstLine="480"/>
      </w:pPr>
    </w:p>
    <w:p w14:paraId="28EA4D6E" w14:textId="77777777" w:rsidR="004D07C5" w:rsidRDefault="004D07C5" w:rsidP="00CC600D">
      <w:pPr>
        <w:spacing w:line="240" w:lineRule="auto"/>
        <w:ind w:firstLineChars="200" w:firstLine="480"/>
      </w:pPr>
    </w:p>
    <w:p w14:paraId="5A9A7EAA" w14:textId="77777777" w:rsidR="004D07C5" w:rsidRDefault="004D07C5" w:rsidP="00CC600D">
      <w:pPr>
        <w:spacing w:line="240" w:lineRule="auto"/>
        <w:ind w:firstLineChars="200" w:firstLine="480"/>
      </w:pPr>
    </w:p>
    <w:p w14:paraId="5EA8FDC0" w14:textId="77777777" w:rsidR="004D07C5" w:rsidRDefault="004D07C5" w:rsidP="00CC600D">
      <w:pPr>
        <w:spacing w:line="240" w:lineRule="auto"/>
        <w:ind w:firstLineChars="200" w:firstLine="480"/>
      </w:pPr>
    </w:p>
    <w:p w14:paraId="0108C6E0" w14:textId="77777777" w:rsidR="004D07C5" w:rsidRDefault="004D07C5" w:rsidP="00CC600D">
      <w:pPr>
        <w:spacing w:line="240" w:lineRule="auto"/>
        <w:ind w:firstLineChars="200" w:firstLine="480"/>
      </w:pPr>
    </w:p>
    <w:p w14:paraId="5B317D5F" w14:textId="77777777" w:rsidR="004D07C5" w:rsidRDefault="004D07C5" w:rsidP="00CC600D">
      <w:pPr>
        <w:spacing w:line="240" w:lineRule="auto"/>
        <w:ind w:firstLineChars="200" w:firstLine="480"/>
      </w:pPr>
    </w:p>
    <w:p w14:paraId="5F39D2CA" w14:textId="77777777" w:rsidR="004D07C5" w:rsidRDefault="004D07C5" w:rsidP="00CC600D">
      <w:pPr>
        <w:spacing w:line="240" w:lineRule="auto"/>
        <w:ind w:firstLineChars="200" w:firstLine="480"/>
      </w:pPr>
    </w:p>
    <w:p w14:paraId="03C39622" w14:textId="77777777" w:rsidR="004D07C5" w:rsidRDefault="004D07C5" w:rsidP="00CC600D">
      <w:pPr>
        <w:spacing w:line="240" w:lineRule="auto"/>
        <w:ind w:firstLineChars="200" w:firstLine="480"/>
      </w:pPr>
    </w:p>
    <w:p w14:paraId="5706135A" w14:textId="77777777" w:rsidR="004D07C5" w:rsidRDefault="004D07C5" w:rsidP="00CC600D">
      <w:pPr>
        <w:spacing w:line="240" w:lineRule="auto"/>
        <w:ind w:firstLineChars="200" w:firstLine="480"/>
      </w:pPr>
    </w:p>
    <w:p w14:paraId="5CFA0319" w14:textId="77777777" w:rsidR="004D07C5" w:rsidRDefault="004D07C5" w:rsidP="00CC600D">
      <w:pPr>
        <w:spacing w:line="240" w:lineRule="auto"/>
        <w:ind w:firstLineChars="200" w:firstLine="480"/>
      </w:pPr>
    </w:p>
    <w:p w14:paraId="399273AA" w14:textId="77777777" w:rsidR="004D07C5" w:rsidRDefault="004D07C5" w:rsidP="00CC600D">
      <w:pPr>
        <w:spacing w:line="240" w:lineRule="auto"/>
        <w:ind w:firstLineChars="200" w:firstLine="480"/>
      </w:pPr>
    </w:p>
    <w:p w14:paraId="46C9C253" w14:textId="77777777" w:rsidR="004D07C5" w:rsidRDefault="004D07C5" w:rsidP="00CC600D">
      <w:pPr>
        <w:spacing w:line="240" w:lineRule="auto"/>
        <w:ind w:firstLineChars="200" w:firstLine="480"/>
      </w:pPr>
    </w:p>
    <w:p w14:paraId="7BD2EDD2" w14:textId="77777777" w:rsidR="004D07C5" w:rsidRDefault="004D07C5" w:rsidP="00CC600D">
      <w:pPr>
        <w:spacing w:line="240" w:lineRule="auto"/>
        <w:ind w:firstLineChars="200" w:firstLine="480"/>
      </w:pPr>
    </w:p>
    <w:p w14:paraId="573C7113" w14:textId="77777777" w:rsidR="004D07C5" w:rsidRDefault="004D07C5" w:rsidP="00CC600D">
      <w:pPr>
        <w:spacing w:line="240" w:lineRule="auto"/>
        <w:ind w:firstLineChars="200" w:firstLine="480"/>
      </w:pPr>
    </w:p>
    <w:p w14:paraId="30B4D300" w14:textId="77777777" w:rsidR="004D07C5" w:rsidRDefault="004D07C5" w:rsidP="00CC600D">
      <w:pPr>
        <w:spacing w:line="240" w:lineRule="auto"/>
        <w:ind w:firstLineChars="200" w:firstLine="480"/>
      </w:pPr>
    </w:p>
    <w:p w14:paraId="7E5091FF" w14:textId="77777777" w:rsidR="004D07C5" w:rsidRDefault="004D07C5" w:rsidP="00CC600D">
      <w:pPr>
        <w:spacing w:line="240" w:lineRule="auto"/>
        <w:ind w:firstLineChars="200" w:firstLine="480"/>
      </w:pPr>
    </w:p>
    <w:p w14:paraId="6AA248E3" w14:textId="77777777" w:rsidR="004D07C5" w:rsidRDefault="004D07C5" w:rsidP="00CC600D">
      <w:pPr>
        <w:spacing w:line="240" w:lineRule="auto"/>
        <w:ind w:firstLineChars="200" w:firstLine="480"/>
      </w:pPr>
    </w:p>
    <w:p w14:paraId="33CA8BCC" w14:textId="77777777" w:rsidR="004D07C5" w:rsidRDefault="004D07C5" w:rsidP="00CC600D">
      <w:pPr>
        <w:spacing w:line="240" w:lineRule="auto"/>
        <w:ind w:firstLineChars="200" w:firstLine="480"/>
      </w:pPr>
    </w:p>
    <w:p w14:paraId="4D50EA38" w14:textId="687DC88D" w:rsidR="0085793C" w:rsidRDefault="004D07C5" w:rsidP="004D07C5">
      <w:pPr>
        <w:pStyle w:val="1"/>
        <w:jc w:val="center"/>
      </w:pPr>
      <w:bookmarkStart w:id="35" w:name="_Toc217383143"/>
      <w:r>
        <w:rPr>
          <w:rFonts w:hint="eastAsia"/>
        </w:rPr>
        <w:t>参考文献</w:t>
      </w:r>
      <w:bookmarkEnd w:id="35"/>
    </w:p>
    <w:p w14:paraId="3FBE4F28" w14:textId="77777777" w:rsidR="004D07C5" w:rsidRDefault="004D07C5" w:rsidP="004D07C5">
      <w:pPr>
        <w:spacing w:line="240" w:lineRule="auto"/>
      </w:pPr>
    </w:p>
    <w:p w14:paraId="7327677C" w14:textId="77777777" w:rsidR="001122CD" w:rsidRDefault="001122CD" w:rsidP="00CC600D">
      <w:pPr>
        <w:spacing w:line="240" w:lineRule="auto"/>
        <w:ind w:firstLineChars="200" w:firstLine="480"/>
      </w:pPr>
    </w:p>
    <w:p w14:paraId="1D67EC35" w14:textId="77777777" w:rsidR="001122CD" w:rsidRDefault="001122CD" w:rsidP="00CC600D">
      <w:pPr>
        <w:spacing w:line="240" w:lineRule="auto"/>
        <w:ind w:firstLineChars="200" w:firstLine="480"/>
      </w:pPr>
    </w:p>
    <w:p w14:paraId="676445A1" w14:textId="77777777" w:rsidR="001122CD" w:rsidRDefault="001122CD" w:rsidP="00CC600D">
      <w:pPr>
        <w:spacing w:line="240" w:lineRule="auto"/>
        <w:ind w:firstLineChars="200" w:firstLine="480"/>
      </w:pPr>
    </w:p>
    <w:p w14:paraId="24A2C370" w14:textId="77777777" w:rsidR="001122CD" w:rsidRDefault="001122CD" w:rsidP="00CC600D">
      <w:pPr>
        <w:spacing w:line="240" w:lineRule="auto"/>
        <w:ind w:firstLineChars="200" w:firstLine="480"/>
      </w:pPr>
    </w:p>
    <w:p w14:paraId="44F82A1F" w14:textId="77777777" w:rsidR="001122CD" w:rsidRDefault="001122CD" w:rsidP="00CC600D">
      <w:pPr>
        <w:spacing w:line="240" w:lineRule="auto"/>
        <w:ind w:firstLineChars="200" w:firstLine="480"/>
      </w:pPr>
    </w:p>
    <w:p w14:paraId="3CF5B60F" w14:textId="77777777" w:rsidR="001122CD" w:rsidRDefault="001122CD" w:rsidP="00CC600D">
      <w:pPr>
        <w:spacing w:line="240" w:lineRule="auto"/>
        <w:ind w:firstLineChars="200" w:firstLine="480"/>
      </w:pPr>
    </w:p>
    <w:p w14:paraId="39497DF0" w14:textId="77777777" w:rsidR="001122CD" w:rsidRDefault="001122CD" w:rsidP="00CC600D">
      <w:pPr>
        <w:spacing w:line="240" w:lineRule="auto"/>
        <w:ind w:firstLineChars="200" w:firstLine="480"/>
      </w:pPr>
    </w:p>
    <w:p w14:paraId="393C36AF" w14:textId="77777777" w:rsidR="001122CD" w:rsidRDefault="001122CD" w:rsidP="00CC600D">
      <w:pPr>
        <w:spacing w:line="240" w:lineRule="auto"/>
        <w:ind w:firstLineChars="200" w:firstLine="480"/>
      </w:pPr>
    </w:p>
    <w:p w14:paraId="6F962B99" w14:textId="77777777" w:rsidR="001122CD" w:rsidRDefault="001122CD" w:rsidP="00CC600D">
      <w:pPr>
        <w:spacing w:line="240" w:lineRule="auto"/>
        <w:ind w:firstLineChars="200" w:firstLine="480"/>
      </w:pPr>
    </w:p>
    <w:p w14:paraId="5794C03D" w14:textId="77777777" w:rsidR="001122CD" w:rsidRDefault="001122CD" w:rsidP="00CC600D">
      <w:pPr>
        <w:spacing w:line="240" w:lineRule="auto"/>
        <w:ind w:firstLineChars="200" w:firstLine="480"/>
      </w:pPr>
    </w:p>
    <w:p w14:paraId="0ADB9C97" w14:textId="77777777" w:rsidR="001122CD" w:rsidRDefault="001122CD" w:rsidP="00CC600D">
      <w:pPr>
        <w:spacing w:line="240" w:lineRule="auto"/>
        <w:ind w:firstLineChars="200" w:firstLine="480"/>
      </w:pPr>
    </w:p>
    <w:p w14:paraId="5300C3A4" w14:textId="77777777" w:rsidR="004D07C5" w:rsidRDefault="004D07C5" w:rsidP="00CC600D">
      <w:pPr>
        <w:spacing w:line="240" w:lineRule="auto"/>
        <w:ind w:firstLineChars="200" w:firstLine="480"/>
      </w:pPr>
    </w:p>
    <w:p w14:paraId="3CD5A12B" w14:textId="77777777" w:rsidR="004D07C5" w:rsidRDefault="004D07C5" w:rsidP="00CC600D">
      <w:pPr>
        <w:spacing w:line="240" w:lineRule="auto"/>
        <w:ind w:firstLineChars="200" w:firstLine="480"/>
      </w:pPr>
    </w:p>
    <w:p w14:paraId="2693E0DF" w14:textId="77777777" w:rsidR="004D07C5" w:rsidRDefault="004D07C5" w:rsidP="00CC600D">
      <w:pPr>
        <w:spacing w:line="240" w:lineRule="auto"/>
        <w:ind w:firstLineChars="200" w:firstLine="480"/>
      </w:pPr>
    </w:p>
    <w:p w14:paraId="6751F0CC" w14:textId="77777777" w:rsidR="004D07C5" w:rsidRDefault="004D07C5" w:rsidP="00CC600D">
      <w:pPr>
        <w:spacing w:line="240" w:lineRule="auto"/>
        <w:ind w:firstLineChars="200" w:firstLine="480"/>
      </w:pPr>
    </w:p>
    <w:p w14:paraId="555D7244" w14:textId="77777777" w:rsidR="004D07C5" w:rsidRDefault="004D07C5" w:rsidP="00CC600D">
      <w:pPr>
        <w:spacing w:line="240" w:lineRule="auto"/>
        <w:ind w:firstLineChars="200" w:firstLine="480"/>
      </w:pPr>
    </w:p>
    <w:p w14:paraId="4C32C7C7" w14:textId="77777777" w:rsidR="004D07C5" w:rsidRDefault="004D07C5" w:rsidP="00CC600D">
      <w:pPr>
        <w:spacing w:line="240" w:lineRule="auto"/>
        <w:ind w:firstLineChars="200" w:firstLine="480"/>
      </w:pPr>
    </w:p>
    <w:p w14:paraId="46029932" w14:textId="77777777" w:rsidR="004D07C5" w:rsidRDefault="004D07C5" w:rsidP="00CC600D">
      <w:pPr>
        <w:spacing w:line="240" w:lineRule="auto"/>
        <w:ind w:firstLineChars="200" w:firstLine="480"/>
      </w:pPr>
    </w:p>
    <w:p w14:paraId="3B530374" w14:textId="77777777" w:rsidR="004D07C5" w:rsidRDefault="004D07C5" w:rsidP="00CC600D">
      <w:pPr>
        <w:spacing w:line="240" w:lineRule="auto"/>
        <w:ind w:firstLineChars="200" w:firstLine="480"/>
      </w:pPr>
    </w:p>
    <w:p w14:paraId="75EE10D0" w14:textId="77777777" w:rsidR="004D07C5" w:rsidRDefault="004D07C5" w:rsidP="00CC600D">
      <w:pPr>
        <w:spacing w:line="240" w:lineRule="auto"/>
        <w:ind w:firstLineChars="200" w:firstLine="480"/>
      </w:pPr>
    </w:p>
    <w:p w14:paraId="5E6341DE" w14:textId="77777777" w:rsidR="004D07C5" w:rsidRDefault="004D07C5" w:rsidP="00CC600D">
      <w:pPr>
        <w:spacing w:line="240" w:lineRule="auto"/>
        <w:ind w:firstLineChars="200" w:firstLine="480"/>
      </w:pPr>
    </w:p>
    <w:p w14:paraId="63729B0B" w14:textId="77777777" w:rsidR="004D07C5" w:rsidRDefault="004D07C5" w:rsidP="00CC600D">
      <w:pPr>
        <w:spacing w:line="240" w:lineRule="auto"/>
        <w:ind w:firstLineChars="200" w:firstLine="480"/>
      </w:pPr>
    </w:p>
    <w:p w14:paraId="5574E9AB" w14:textId="77777777" w:rsidR="004D07C5" w:rsidRDefault="004D07C5" w:rsidP="00CC600D">
      <w:pPr>
        <w:spacing w:line="240" w:lineRule="auto"/>
        <w:ind w:firstLineChars="200" w:firstLine="480"/>
      </w:pPr>
    </w:p>
    <w:p w14:paraId="145DDB85" w14:textId="77777777" w:rsidR="004D07C5" w:rsidRDefault="004D07C5" w:rsidP="00CC600D">
      <w:pPr>
        <w:spacing w:line="240" w:lineRule="auto"/>
        <w:ind w:firstLineChars="200" w:firstLine="480"/>
      </w:pPr>
    </w:p>
    <w:p w14:paraId="32976431" w14:textId="77777777" w:rsidR="004D07C5" w:rsidRDefault="004D07C5" w:rsidP="00CC600D">
      <w:pPr>
        <w:spacing w:line="240" w:lineRule="auto"/>
        <w:ind w:firstLineChars="200" w:firstLine="480"/>
      </w:pPr>
    </w:p>
    <w:p w14:paraId="73BBC84C" w14:textId="77777777" w:rsidR="004D07C5" w:rsidRDefault="004D07C5" w:rsidP="00CC600D">
      <w:pPr>
        <w:spacing w:line="240" w:lineRule="auto"/>
        <w:ind w:firstLineChars="200" w:firstLine="480"/>
      </w:pPr>
    </w:p>
    <w:p w14:paraId="42681566" w14:textId="63C4171C" w:rsidR="001122CD" w:rsidRDefault="001122CD" w:rsidP="001122CD">
      <w:pPr>
        <w:pStyle w:val="1"/>
      </w:pPr>
      <w:bookmarkStart w:id="36" w:name="_Toc217383144"/>
      <w:r>
        <w:rPr>
          <w:rFonts w:hint="eastAsia"/>
        </w:rPr>
        <w:t>附录</w:t>
      </w:r>
      <w:bookmarkEnd w:id="36"/>
    </w:p>
    <w:p w14:paraId="74B770C0" w14:textId="3C6D5EF3" w:rsidR="004732B1" w:rsidRDefault="004732B1">
      <w:pPr>
        <w:widowControl/>
      </w:pPr>
      <w:r>
        <w:br w:type="page"/>
      </w:r>
    </w:p>
    <w:p w14:paraId="4AE06B04" w14:textId="13039EE1" w:rsidR="004732B1" w:rsidRPr="006F6D8C" w:rsidRDefault="004732B1" w:rsidP="002F3703"/>
    <w:sectPr w:rsidR="004732B1" w:rsidRPr="006F6D8C" w:rsidSect="00FB3B2D">
      <w:footerReference w:type="default" r:id="rId11"/>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PC" w:date="2026-02-02T11:42:00Z" w:initials="P">
    <w:p w14:paraId="1673BA02" w14:textId="2C7DC71E" w:rsidR="006F6D8C" w:rsidRDefault="006F6D8C">
      <w:pPr>
        <w:pStyle w:val="af4"/>
      </w:pPr>
      <w:r>
        <w:rPr>
          <w:rStyle w:val="af3"/>
        </w:rPr>
        <w:annotationRef/>
      </w:r>
      <w:r w:rsidR="00250094">
        <w:rPr>
          <w:rFonts w:hint="eastAsia"/>
          <w:noProof/>
        </w:rPr>
        <w:t>全书两端对齐！</w:t>
      </w:r>
      <w:r w:rsidR="00250094">
        <w:rPr>
          <w:rFonts w:hint="eastAsia"/>
          <w:noProof/>
        </w:rPr>
        <w:t>1</w:t>
      </w:r>
      <w:r w:rsidR="00250094">
        <w:rPr>
          <w:noProof/>
        </w:rPr>
        <w:t>11</w:t>
      </w:r>
    </w:p>
  </w:comment>
  <w:comment w:id="13" w:author="PC" w:date="2026-02-02T11:50:00Z" w:initials="P">
    <w:p w14:paraId="515C0BEF" w14:textId="419399B5" w:rsidR="0045125E" w:rsidRDefault="0045125E">
      <w:pPr>
        <w:pStyle w:val="af4"/>
      </w:pPr>
      <w:r>
        <w:rPr>
          <w:rStyle w:val="af3"/>
        </w:rPr>
        <w:annotationRef/>
      </w:r>
      <w:r w:rsidR="00250094">
        <w:rPr>
          <w:rFonts w:hint="eastAsia"/>
          <w:noProof/>
        </w:rPr>
        <w:t>格式修改！</w:t>
      </w:r>
    </w:p>
  </w:comment>
  <w:comment w:id="15" w:author="PC" w:date="2026-02-02T12:03:00Z" w:initials="P">
    <w:p w14:paraId="09D32FF0" w14:textId="37572925" w:rsidR="00E9601B" w:rsidRDefault="00E9601B">
      <w:pPr>
        <w:pStyle w:val="af4"/>
      </w:pPr>
      <w:r>
        <w:rPr>
          <w:rStyle w:val="af3"/>
        </w:rPr>
        <w:annotationRef/>
      </w:r>
      <w:r w:rsidR="00250094">
        <w:rPr>
          <w:rFonts w:hint="eastAsia"/>
          <w:noProof/>
        </w:rPr>
        <w:t>能否通过举例说明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3BA02" w15:done="0"/>
  <w15:commentEx w15:paraId="515C0BEF" w15:done="0"/>
  <w15:commentEx w15:paraId="09D32F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3BA02" w16cid:durableId="2D2B0C42"/>
  <w16cid:commentId w16cid:paraId="515C0BEF" w16cid:durableId="2D2B0E0C"/>
  <w16cid:commentId w16cid:paraId="09D32FF0" w16cid:durableId="2D2B11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0A139" w14:textId="77777777" w:rsidR="00F26F4F" w:rsidRDefault="00F26F4F" w:rsidP="00197F6A">
      <w:pPr>
        <w:spacing w:after="0" w:line="240" w:lineRule="auto"/>
      </w:pPr>
      <w:r>
        <w:separator/>
      </w:r>
    </w:p>
  </w:endnote>
  <w:endnote w:type="continuationSeparator" w:id="0">
    <w:p w14:paraId="208503F5" w14:textId="77777777" w:rsidR="00F26F4F" w:rsidRDefault="00F26F4F" w:rsidP="0019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804214"/>
      <w:docPartObj>
        <w:docPartGallery w:val="Page Numbers (Bottom of Page)"/>
        <w:docPartUnique/>
      </w:docPartObj>
    </w:sdtPr>
    <w:sdtContent>
      <w:p w14:paraId="656FE7CD" w14:textId="10C60C49" w:rsidR="00C752CB" w:rsidRDefault="00C752CB">
        <w:pPr>
          <w:pStyle w:val="af0"/>
          <w:jc w:val="center"/>
        </w:pPr>
        <w:r>
          <w:fldChar w:fldCharType="begin"/>
        </w:r>
        <w:r>
          <w:instrText>PAGE   \* MERGEFORMAT</w:instrText>
        </w:r>
        <w:r>
          <w:fldChar w:fldCharType="separate"/>
        </w:r>
        <w:r>
          <w:rPr>
            <w:lang w:val="zh-CN"/>
          </w:rPr>
          <w:t>2</w:t>
        </w:r>
        <w:r>
          <w:fldChar w:fldCharType="end"/>
        </w:r>
      </w:p>
    </w:sdtContent>
  </w:sdt>
  <w:p w14:paraId="3F4B5697" w14:textId="77777777" w:rsidR="00C752CB" w:rsidRDefault="00C752C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708524"/>
      <w:docPartObj>
        <w:docPartGallery w:val="Page Numbers (Bottom of Page)"/>
        <w:docPartUnique/>
      </w:docPartObj>
    </w:sdtPr>
    <w:sdtContent>
      <w:p w14:paraId="658EB6DE" w14:textId="77777777" w:rsidR="00C752CB" w:rsidRDefault="00C752CB">
        <w:pPr>
          <w:pStyle w:val="af0"/>
          <w:jc w:val="center"/>
        </w:pPr>
        <w:r>
          <w:fldChar w:fldCharType="begin"/>
        </w:r>
        <w:r>
          <w:instrText>PAGE   \* MERGEFORMAT</w:instrText>
        </w:r>
        <w:r>
          <w:fldChar w:fldCharType="separate"/>
        </w:r>
        <w:r>
          <w:rPr>
            <w:lang w:val="zh-CN"/>
          </w:rPr>
          <w:t>2</w:t>
        </w:r>
        <w:r>
          <w:fldChar w:fldCharType="end"/>
        </w:r>
      </w:p>
    </w:sdtContent>
  </w:sdt>
  <w:p w14:paraId="2F0A43AF" w14:textId="77777777" w:rsidR="00C752CB" w:rsidRDefault="00C752C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EE34" w14:textId="77777777" w:rsidR="00F26F4F" w:rsidRDefault="00F26F4F" w:rsidP="00197F6A">
      <w:pPr>
        <w:spacing w:after="0" w:line="240" w:lineRule="auto"/>
      </w:pPr>
      <w:r>
        <w:separator/>
      </w:r>
    </w:p>
  </w:footnote>
  <w:footnote w:type="continuationSeparator" w:id="0">
    <w:p w14:paraId="061C0DAD" w14:textId="77777777" w:rsidR="00F26F4F" w:rsidRDefault="00F26F4F" w:rsidP="00197F6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60"/>
    <w:rsid w:val="0000390A"/>
    <w:rsid w:val="00004083"/>
    <w:rsid w:val="000049F9"/>
    <w:rsid w:val="000067E4"/>
    <w:rsid w:val="00006D79"/>
    <w:rsid w:val="000114ED"/>
    <w:rsid w:val="00013136"/>
    <w:rsid w:val="000163AB"/>
    <w:rsid w:val="000174FE"/>
    <w:rsid w:val="00017CDC"/>
    <w:rsid w:val="000224A9"/>
    <w:rsid w:val="00023BE8"/>
    <w:rsid w:val="00025EC4"/>
    <w:rsid w:val="0003061B"/>
    <w:rsid w:val="00034CCE"/>
    <w:rsid w:val="00035644"/>
    <w:rsid w:val="0003711C"/>
    <w:rsid w:val="00042498"/>
    <w:rsid w:val="00044600"/>
    <w:rsid w:val="00050E4B"/>
    <w:rsid w:val="000514B5"/>
    <w:rsid w:val="00051832"/>
    <w:rsid w:val="00053BDC"/>
    <w:rsid w:val="000541D0"/>
    <w:rsid w:val="00055584"/>
    <w:rsid w:val="00057921"/>
    <w:rsid w:val="00061718"/>
    <w:rsid w:val="00062C84"/>
    <w:rsid w:val="00064AF3"/>
    <w:rsid w:val="00065A3F"/>
    <w:rsid w:val="000675A8"/>
    <w:rsid w:val="0007205C"/>
    <w:rsid w:val="0007532B"/>
    <w:rsid w:val="000753E6"/>
    <w:rsid w:val="00076488"/>
    <w:rsid w:val="00077A84"/>
    <w:rsid w:val="0008095F"/>
    <w:rsid w:val="000810CF"/>
    <w:rsid w:val="000815A8"/>
    <w:rsid w:val="000841F7"/>
    <w:rsid w:val="00084C94"/>
    <w:rsid w:val="00084F7E"/>
    <w:rsid w:val="0008584C"/>
    <w:rsid w:val="00085EFD"/>
    <w:rsid w:val="00086062"/>
    <w:rsid w:val="00086477"/>
    <w:rsid w:val="000878C2"/>
    <w:rsid w:val="00091062"/>
    <w:rsid w:val="00094D1D"/>
    <w:rsid w:val="00096798"/>
    <w:rsid w:val="00096FF3"/>
    <w:rsid w:val="00097522"/>
    <w:rsid w:val="000A002E"/>
    <w:rsid w:val="000A0118"/>
    <w:rsid w:val="000A0BEC"/>
    <w:rsid w:val="000A1124"/>
    <w:rsid w:val="000A1594"/>
    <w:rsid w:val="000A7055"/>
    <w:rsid w:val="000B0010"/>
    <w:rsid w:val="000B04E5"/>
    <w:rsid w:val="000B1747"/>
    <w:rsid w:val="000B3D02"/>
    <w:rsid w:val="000B4674"/>
    <w:rsid w:val="000B4F47"/>
    <w:rsid w:val="000C3A9E"/>
    <w:rsid w:val="000C6117"/>
    <w:rsid w:val="000D5518"/>
    <w:rsid w:val="000D6672"/>
    <w:rsid w:val="000D6AAF"/>
    <w:rsid w:val="000D7F64"/>
    <w:rsid w:val="000E5A9C"/>
    <w:rsid w:val="000E5E89"/>
    <w:rsid w:val="000E60AC"/>
    <w:rsid w:val="000F04F0"/>
    <w:rsid w:val="000F1A29"/>
    <w:rsid w:val="000F3831"/>
    <w:rsid w:val="000F421E"/>
    <w:rsid w:val="000F48F8"/>
    <w:rsid w:val="000F54BF"/>
    <w:rsid w:val="000F5F5B"/>
    <w:rsid w:val="000F672A"/>
    <w:rsid w:val="000F6816"/>
    <w:rsid w:val="00100324"/>
    <w:rsid w:val="00101F84"/>
    <w:rsid w:val="00103325"/>
    <w:rsid w:val="00103F00"/>
    <w:rsid w:val="001065FB"/>
    <w:rsid w:val="001122CD"/>
    <w:rsid w:val="00113678"/>
    <w:rsid w:val="0011462D"/>
    <w:rsid w:val="001149DB"/>
    <w:rsid w:val="00114E3D"/>
    <w:rsid w:val="0011500A"/>
    <w:rsid w:val="0011523C"/>
    <w:rsid w:val="001162BC"/>
    <w:rsid w:val="00124FFD"/>
    <w:rsid w:val="00125125"/>
    <w:rsid w:val="00127244"/>
    <w:rsid w:val="00130B11"/>
    <w:rsid w:val="0013141A"/>
    <w:rsid w:val="00133AFE"/>
    <w:rsid w:val="00143767"/>
    <w:rsid w:val="00144F71"/>
    <w:rsid w:val="001455DE"/>
    <w:rsid w:val="00146277"/>
    <w:rsid w:val="00150B24"/>
    <w:rsid w:val="0015171F"/>
    <w:rsid w:val="0015351B"/>
    <w:rsid w:val="00154D5D"/>
    <w:rsid w:val="00156789"/>
    <w:rsid w:val="00157FBE"/>
    <w:rsid w:val="00163647"/>
    <w:rsid w:val="0016639F"/>
    <w:rsid w:val="00167741"/>
    <w:rsid w:val="00167EC1"/>
    <w:rsid w:val="001703CB"/>
    <w:rsid w:val="001739DC"/>
    <w:rsid w:val="001747DB"/>
    <w:rsid w:val="00175593"/>
    <w:rsid w:val="00177DD0"/>
    <w:rsid w:val="00182803"/>
    <w:rsid w:val="00185AAD"/>
    <w:rsid w:val="00185ECA"/>
    <w:rsid w:val="001907B5"/>
    <w:rsid w:val="0019227C"/>
    <w:rsid w:val="001936E8"/>
    <w:rsid w:val="00193E70"/>
    <w:rsid w:val="00197F6A"/>
    <w:rsid w:val="001A1F93"/>
    <w:rsid w:val="001A2F67"/>
    <w:rsid w:val="001A468C"/>
    <w:rsid w:val="001A4690"/>
    <w:rsid w:val="001B16FE"/>
    <w:rsid w:val="001B3C19"/>
    <w:rsid w:val="001B59DE"/>
    <w:rsid w:val="001B72E2"/>
    <w:rsid w:val="001C0C63"/>
    <w:rsid w:val="001C12EE"/>
    <w:rsid w:val="001C1D07"/>
    <w:rsid w:val="001C3AC6"/>
    <w:rsid w:val="001C3CD5"/>
    <w:rsid w:val="001C4CB5"/>
    <w:rsid w:val="001C5E50"/>
    <w:rsid w:val="001C620E"/>
    <w:rsid w:val="001C724D"/>
    <w:rsid w:val="001D26E6"/>
    <w:rsid w:val="001D532B"/>
    <w:rsid w:val="001E0224"/>
    <w:rsid w:val="001E0432"/>
    <w:rsid w:val="001E1E24"/>
    <w:rsid w:val="001E201E"/>
    <w:rsid w:val="001E2D87"/>
    <w:rsid w:val="001E4297"/>
    <w:rsid w:val="001E4528"/>
    <w:rsid w:val="001E53F0"/>
    <w:rsid w:val="001E5EA8"/>
    <w:rsid w:val="001F140D"/>
    <w:rsid w:val="001F37DA"/>
    <w:rsid w:val="001F51CB"/>
    <w:rsid w:val="001F7227"/>
    <w:rsid w:val="00206185"/>
    <w:rsid w:val="002157F1"/>
    <w:rsid w:val="0022243A"/>
    <w:rsid w:val="002246AC"/>
    <w:rsid w:val="00224EBD"/>
    <w:rsid w:val="002266E9"/>
    <w:rsid w:val="00226AC8"/>
    <w:rsid w:val="0023226A"/>
    <w:rsid w:val="00234D24"/>
    <w:rsid w:val="002359C4"/>
    <w:rsid w:val="00236AFF"/>
    <w:rsid w:val="00236C56"/>
    <w:rsid w:val="00242332"/>
    <w:rsid w:val="0024279C"/>
    <w:rsid w:val="00250094"/>
    <w:rsid w:val="002514AF"/>
    <w:rsid w:val="00252A52"/>
    <w:rsid w:val="0025454F"/>
    <w:rsid w:val="00256638"/>
    <w:rsid w:val="00263402"/>
    <w:rsid w:val="00263E51"/>
    <w:rsid w:val="00273CCE"/>
    <w:rsid w:val="0028060C"/>
    <w:rsid w:val="002806A8"/>
    <w:rsid w:val="00280CC3"/>
    <w:rsid w:val="00281ED6"/>
    <w:rsid w:val="00282CC8"/>
    <w:rsid w:val="002855D1"/>
    <w:rsid w:val="002902F0"/>
    <w:rsid w:val="0029355E"/>
    <w:rsid w:val="0029486B"/>
    <w:rsid w:val="002975E1"/>
    <w:rsid w:val="002A07CD"/>
    <w:rsid w:val="002A0CA4"/>
    <w:rsid w:val="002A0E4F"/>
    <w:rsid w:val="002A6B6E"/>
    <w:rsid w:val="002A6C8F"/>
    <w:rsid w:val="002A77FA"/>
    <w:rsid w:val="002A7ABE"/>
    <w:rsid w:val="002B23AD"/>
    <w:rsid w:val="002B5CF6"/>
    <w:rsid w:val="002B5EF4"/>
    <w:rsid w:val="002B6E70"/>
    <w:rsid w:val="002C37A0"/>
    <w:rsid w:val="002C3B17"/>
    <w:rsid w:val="002C3C43"/>
    <w:rsid w:val="002C4795"/>
    <w:rsid w:val="002C48E9"/>
    <w:rsid w:val="002C4FED"/>
    <w:rsid w:val="002C50FB"/>
    <w:rsid w:val="002C5D47"/>
    <w:rsid w:val="002C7752"/>
    <w:rsid w:val="002D0EEF"/>
    <w:rsid w:val="002D293E"/>
    <w:rsid w:val="002E0376"/>
    <w:rsid w:val="002E1DDF"/>
    <w:rsid w:val="002E3373"/>
    <w:rsid w:val="002E3387"/>
    <w:rsid w:val="002E44D4"/>
    <w:rsid w:val="002E6196"/>
    <w:rsid w:val="002F1540"/>
    <w:rsid w:val="002F21F0"/>
    <w:rsid w:val="002F3703"/>
    <w:rsid w:val="002F4306"/>
    <w:rsid w:val="002F5799"/>
    <w:rsid w:val="002F7ACF"/>
    <w:rsid w:val="00301180"/>
    <w:rsid w:val="003023D9"/>
    <w:rsid w:val="003026BD"/>
    <w:rsid w:val="0030430F"/>
    <w:rsid w:val="00306533"/>
    <w:rsid w:val="003069BB"/>
    <w:rsid w:val="0031102C"/>
    <w:rsid w:val="003117DE"/>
    <w:rsid w:val="00314D24"/>
    <w:rsid w:val="003151BB"/>
    <w:rsid w:val="0032021B"/>
    <w:rsid w:val="00322345"/>
    <w:rsid w:val="00323E58"/>
    <w:rsid w:val="0032524D"/>
    <w:rsid w:val="003264A9"/>
    <w:rsid w:val="00326624"/>
    <w:rsid w:val="00326CD1"/>
    <w:rsid w:val="00327782"/>
    <w:rsid w:val="00332957"/>
    <w:rsid w:val="00332DE0"/>
    <w:rsid w:val="00343210"/>
    <w:rsid w:val="00343CB2"/>
    <w:rsid w:val="00344AA7"/>
    <w:rsid w:val="00352450"/>
    <w:rsid w:val="00354226"/>
    <w:rsid w:val="00362101"/>
    <w:rsid w:val="003705D6"/>
    <w:rsid w:val="00370FFA"/>
    <w:rsid w:val="003719E9"/>
    <w:rsid w:val="00373599"/>
    <w:rsid w:val="003760D2"/>
    <w:rsid w:val="0038030C"/>
    <w:rsid w:val="003818C9"/>
    <w:rsid w:val="003824F0"/>
    <w:rsid w:val="00383959"/>
    <w:rsid w:val="003853D5"/>
    <w:rsid w:val="003861A2"/>
    <w:rsid w:val="0038674D"/>
    <w:rsid w:val="0038702A"/>
    <w:rsid w:val="003906E2"/>
    <w:rsid w:val="00390A49"/>
    <w:rsid w:val="00393F65"/>
    <w:rsid w:val="00395781"/>
    <w:rsid w:val="00395D3D"/>
    <w:rsid w:val="003A0213"/>
    <w:rsid w:val="003A110C"/>
    <w:rsid w:val="003A375D"/>
    <w:rsid w:val="003A4503"/>
    <w:rsid w:val="003B03B8"/>
    <w:rsid w:val="003C04AC"/>
    <w:rsid w:val="003C080B"/>
    <w:rsid w:val="003C0B5E"/>
    <w:rsid w:val="003C0D55"/>
    <w:rsid w:val="003C2932"/>
    <w:rsid w:val="003C50BF"/>
    <w:rsid w:val="003C631B"/>
    <w:rsid w:val="003C68CC"/>
    <w:rsid w:val="003D3084"/>
    <w:rsid w:val="003D6082"/>
    <w:rsid w:val="003D659F"/>
    <w:rsid w:val="003D7575"/>
    <w:rsid w:val="003E080D"/>
    <w:rsid w:val="003E537C"/>
    <w:rsid w:val="003E569C"/>
    <w:rsid w:val="003E743B"/>
    <w:rsid w:val="003F1C24"/>
    <w:rsid w:val="003F7A0E"/>
    <w:rsid w:val="00400194"/>
    <w:rsid w:val="004009D6"/>
    <w:rsid w:val="00402526"/>
    <w:rsid w:val="00403F08"/>
    <w:rsid w:val="00405CC6"/>
    <w:rsid w:val="0041330B"/>
    <w:rsid w:val="00414204"/>
    <w:rsid w:val="0041490C"/>
    <w:rsid w:val="00417A8C"/>
    <w:rsid w:val="00420529"/>
    <w:rsid w:val="00421829"/>
    <w:rsid w:val="00422989"/>
    <w:rsid w:val="00423476"/>
    <w:rsid w:val="00425CBA"/>
    <w:rsid w:val="004261FC"/>
    <w:rsid w:val="00430072"/>
    <w:rsid w:val="00434242"/>
    <w:rsid w:val="00437FDE"/>
    <w:rsid w:val="0044136F"/>
    <w:rsid w:val="00441B18"/>
    <w:rsid w:val="00441C7F"/>
    <w:rsid w:val="00442B70"/>
    <w:rsid w:val="00444CE8"/>
    <w:rsid w:val="00447481"/>
    <w:rsid w:val="00447AEA"/>
    <w:rsid w:val="004505C1"/>
    <w:rsid w:val="0045125E"/>
    <w:rsid w:val="00451512"/>
    <w:rsid w:val="00451F40"/>
    <w:rsid w:val="0045272F"/>
    <w:rsid w:val="0045424C"/>
    <w:rsid w:val="00454439"/>
    <w:rsid w:val="00455962"/>
    <w:rsid w:val="004560C4"/>
    <w:rsid w:val="004651F1"/>
    <w:rsid w:val="00465B98"/>
    <w:rsid w:val="00466E7D"/>
    <w:rsid w:val="00467E78"/>
    <w:rsid w:val="004732B1"/>
    <w:rsid w:val="00476D67"/>
    <w:rsid w:val="004776A7"/>
    <w:rsid w:val="00480B86"/>
    <w:rsid w:val="00484518"/>
    <w:rsid w:val="00485A01"/>
    <w:rsid w:val="00486273"/>
    <w:rsid w:val="0048635A"/>
    <w:rsid w:val="004870CC"/>
    <w:rsid w:val="00487492"/>
    <w:rsid w:val="004877E2"/>
    <w:rsid w:val="00487AD2"/>
    <w:rsid w:val="004912C1"/>
    <w:rsid w:val="004935C2"/>
    <w:rsid w:val="00494766"/>
    <w:rsid w:val="00497635"/>
    <w:rsid w:val="004A0230"/>
    <w:rsid w:val="004A397A"/>
    <w:rsid w:val="004B31D8"/>
    <w:rsid w:val="004B6341"/>
    <w:rsid w:val="004C11E2"/>
    <w:rsid w:val="004C591F"/>
    <w:rsid w:val="004C6C39"/>
    <w:rsid w:val="004D07C5"/>
    <w:rsid w:val="004D36C6"/>
    <w:rsid w:val="004D3914"/>
    <w:rsid w:val="004D3A73"/>
    <w:rsid w:val="004D581A"/>
    <w:rsid w:val="004D60A1"/>
    <w:rsid w:val="004E0379"/>
    <w:rsid w:val="004E0FC9"/>
    <w:rsid w:val="004E141F"/>
    <w:rsid w:val="004E1F61"/>
    <w:rsid w:val="004E4F10"/>
    <w:rsid w:val="004E59DC"/>
    <w:rsid w:val="004E68FB"/>
    <w:rsid w:val="004F3619"/>
    <w:rsid w:val="005038BE"/>
    <w:rsid w:val="0050442B"/>
    <w:rsid w:val="005050CE"/>
    <w:rsid w:val="005072EB"/>
    <w:rsid w:val="005101C6"/>
    <w:rsid w:val="0052350E"/>
    <w:rsid w:val="00523917"/>
    <w:rsid w:val="00524B0A"/>
    <w:rsid w:val="00526058"/>
    <w:rsid w:val="00527164"/>
    <w:rsid w:val="00527FD5"/>
    <w:rsid w:val="00530132"/>
    <w:rsid w:val="00530855"/>
    <w:rsid w:val="0053092F"/>
    <w:rsid w:val="005321C6"/>
    <w:rsid w:val="00535B81"/>
    <w:rsid w:val="00541B17"/>
    <w:rsid w:val="0054596E"/>
    <w:rsid w:val="0054774C"/>
    <w:rsid w:val="00551F71"/>
    <w:rsid w:val="005520B0"/>
    <w:rsid w:val="005533D0"/>
    <w:rsid w:val="0056106C"/>
    <w:rsid w:val="00562D72"/>
    <w:rsid w:val="00565397"/>
    <w:rsid w:val="005664DA"/>
    <w:rsid w:val="005669A6"/>
    <w:rsid w:val="00567DB8"/>
    <w:rsid w:val="00570B50"/>
    <w:rsid w:val="0057257E"/>
    <w:rsid w:val="005725C0"/>
    <w:rsid w:val="0057651D"/>
    <w:rsid w:val="00576D18"/>
    <w:rsid w:val="00580626"/>
    <w:rsid w:val="0058307F"/>
    <w:rsid w:val="00584434"/>
    <w:rsid w:val="00587795"/>
    <w:rsid w:val="00591FC7"/>
    <w:rsid w:val="005926C6"/>
    <w:rsid w:val="005931C2"/>
    <w:rsid w:val="00597A10"/>
    <w:rsid w:val="00597AA4"/>
    <w:rsid w:val="005A1220"/>
    <w:rsid w:val="005A2BA3"/>
    <w:rsid w:val="005A5112"/>
    <w:rsid w:val="005A794B"/>
    <w:rsid w:val="005A7D08"/>
    <w:rsid w:val="005B2CFE"/>
    <w:rsid w:val="005B6BD3"/>
    <w:rsid w:val="005B7E63"/>
    <w:rsid w:val="005C37AC"/>
    <w:rsid w:val="005C4249"/>
    <w:rsid w:val="005C458C"/>
    <w:rsid w:val="005D0A08"/>
    <w:rsid w:val="005D58AF"/>
    <w:rsid w:val="005D5DD7"/>
    <w:rsid w:val="005D73F8"/>
    <w:rsid w:val="005D7A67"/>
    <w:rsid w:val="005E04D7"/>
    <w:rsid w:val="005E13DE"/>
    <w:rsid w:val="005E1DDD"/>
    <w:rsid w:val="005E208C"/>
    <w:rsid w:val="005E3DF2"/>
    <w:rsid w:val="005E4130"/>
    <w:rsid w:val="005E44DA"/>
    <w:rsid w:val="005E5A6F"/>
    <w:rsid w:val="005E6832"/>
    <w:rsid w:val="005E7164"/>
    <w:rsid w:val="005F4E8C"/>
    <w:rsid w:val="005F53D5"/>
    <w:rsid w:val="005F547B"/>
    <w:rsid w:val="005F6286"/>
    <w:rsid w:val="005F674A"/>
    <w:rsid w:val="005F69F1"/>
    <w:rsid w:val="005F7D47"/>
    <w:rsid w:val="0060018A"/>
    <w:rsid w:val="00601953"/>
    <w:rsid w:val="00605AEE"/>
    <w:rsid w:val="006069BB"/>
    <w:rsid w:val="006123AF"/>
    <w:rsid w:val="0062535E"/>
    <w:rsid w:val="00634D03"/>
    <w:rsid w:val="006353F0"/>
    <w:rsid w:val="00636E29"/>
    <w:rsid w:val="006412A5"/>
    <w:rsid w:val="00644B57"/>
    <w:rsid w:val="00645635"/>
    <w:rsid w:val="00647131"/>
    <w:rsid w:val="00650FE0"/>
    <w:rsid w:val="0065355B"/>
    <w:rsid w:val="00653F27"/>
    <w:rsid w:val="006547B3"/>
    <w:rsid w:val="00655469"/>
    <w:rsid w:val="0065617D"/>
    <w:rsid w:val="0065694E"/>
    <w:rsid w:val="0065726E"/>
    <w:rsid w:val="00657CF1"/>
    <w:rsid w:val="0066358C"/>
    <w:rsid w:val="0066652B"/>
    <w:rsid w:val="006667DC"/>
    <w:rsid w:val="00667491"/>
    <w:rsid w:val="006708A0"/>
    <w:rsid w:val="00672D10"/>
    <w:rsid w:val="00674F00"/>
    <w:rsid w:val="006753A7"/>
    <w:rsid w:val="00676D49"/>
    <w:rsid w:val="00680F52"/>
    <w:rsid w:val="006838A3"/>
    <w:rsid w:val="00684D17"/>
    <w:rsid w:val="00685A15"/>
    <w:rsid w:val="00686B48"/>
    <w:rsid w:val="00691422"/>
    <w:rsid w:val="00691456"/>
    <w:rsid w:val="00697436"/>
    <w:rsid w:val="006A090F"/>
    <w:rsid w:val="006A0BE1"/>
    <w:rsid w:val="006A32D5"/>
    <w:rsid w:val="006A389E"/>
    <w:rsid w:val="006A6159"/>
    <w:rsid w:val="006B0052"/>
    <w:rsid w:val="006B0C7C"/>
    <w:rsid w:val="006B0E5D"/>
    <w:rsid w:val="006B18A2"/>
    <w:rsid w:val="006B2F71"/>
    <w:rsid w:val="006B6A91"/>
    <w:rsid w:val="006B7B64"/>
    <w:rsid w:val="006C0A2C"/>
    <w:rsid w:val="006C2B68"/>
    <w:rsid w:val="006C2CFB"/>
    <w:rsid w:val="006C4312"/>
    <w:rsid w:val="006C656A"/>
    <w:rsid w:val="006C75C9"/>
    <w:rsid w:val="006C7D11"/>
    <w:rsid w:val="006D2DA4"/>
    <w:rsid w:val="006D2FA1"/>
    <w:rsid w:val="006D33A0"/>
    <w:rsid w:val="006D43F7"/>
    <w:rsid w:val="006E3090"/>
    <w:rsid w:val="006E55DC"/>
    <w:rsid w:val="006E5FF3"/>
    <w:rsid w:val="006E63D1"/>
    <w:rsid w:val="006E643B"/>
    <w:rsid w:val="006F6337"/>
    <w:rsid w:val="006F6D8C"/>
    <w:rsid w:val="00703FD6"/>
    <w:rsid w:val="00711BC2"/>
    <w:rsid w:val="00712740"/>
    <w:rsid w:val="0071423D"/>
    <w:rsid w:val="007156AC"/>
    <w:rsid w:val="00721E92"/>
    <w:rsid w:val="00722EB6"/>
    <w:rsid w:val="0072662F"/>
    <w:rsid w:val="0073439F"/>
    <w:rsid w:val="007407C3"/>
    <w:rsid w:val="007414C6"/>
    <w:rsid w:val="007447B6"/>
    <w:rsid w:val="007506BC"/>
    <w:rsid w:val="0075132E"/>
    <w:rsid w:val="00751BF5"/>
    <w:rsid w:val="007558C4"/>
    <w:rsid w:val="00755C26"/>
    <w:rsid w:val="0076538A"/>
    <w:rsid w:val="007675C9"/>
    <w:rsid w:val="00767D67"/>
    <w:rsid w:val="00770C26"/>
    <w:rsid w:val="00772998"/>
    <w:rsid w:val="00773B2C"/>
    <w:rsid w:val="00773B37"/>
    <w:rsid w:val="00775149"/>
    <w:rsid w:val="00776AB1"/>
    <w:rsid w:val="00776E65"/>
    <w:rsid w:val="007813DA"/>
    <w:rsid w:val="00783DCF"/>
    <w:rsid w:val="00785BBD"/>
    <w:rsid w:val="00790459"/>
    <w:rsid w:val="007954F5"/>
    <w:rsid w:val="0079631F"/>
    <w:rsid w:val="00796FAF"/>
    <w:rsid w:val="007974C6"/>
    <w:rsid w:val="007A3328"/>
    <w:rsid w:val="007A4250"/>
    <w:rsid w:val="007A5968"/>
    <w:rsid w:val="007B01CC"/>
    <w:rsid w:val="007B065F"/>
    <w:rsid w:val="007B37AD"/>
    <w:rsid w:val="007B5CD0"/>
    <w:rsid w:val="007B6EB6"/>
    <w:rsid w:val="007B7CE5"/>
    <w:rsid w:val="007B7F16"/>
    <w:rsid w:val="007C5456"/>
    <w:rsid w:val="007D0C91"/>
    <w:rsid w:val="007D2C40"/>
    <w:rsid w:val="007D2E31"/>
    <w:rsid w:val="007D4D80"/>
    <w:rsid w:val="007D5E7C"/>
    <w:rsid w:val="007D61B6"/>
    <w:rsid w:val="007D6263"/>
    <w:rsid w:val="007D6516"/>
    <w:rsid w:val="007D7E22"/>
    <w:rsid w:val="007E0875"/>
    <w:rsid w:val="007E1352"/>
    <w:rsid w:val="007E1F03"/>
    <w:rsid w:val="007E4939"/>
    <w:rsid w:val="007E6C94"/>
    <w:rsid w:val="007F10F5"/>
    <w:rsid w:val="007F1263"/>
    <w:rsid w:val="007F23A7"/>
    <w:rsid w:val="007F2F01"/>
    <w:rsid w:val="007F30BC"/>
    <w:rsid w:val="007F381A"/>
    <w:rsid w:val="007F3ACB"/>
    <w:rsid w:val="007F5178"/>
    <w:rsid w:val="007F5F4F"/>
    <w:rsid w:val="007F7986"/>
    <w:rsid w:val="007F7FDD"/>
    <w:rsid w:val="00802327"/>
    <w:rsid w:val="0080238F"/>
    <w:rsid w:val="00806631"/>
    <w:rsid w:val="00806C68"/>
    <w:rsid w:val="00810251"/>
    <w:rsid w:val="00813844"/>
    <w:rsid w:val="00816690"/>
    <w:rsid w:val="00821027"/>
    <w:rsid w:val="0082362B"/>
    <w:rsid w:val="00826665"/>
    <w:rsid w:val="008303CD"/>
    <w:rsid w:val="00831B8D"/>
    <w:rsid w:val="008324B7"/>
    <w:rsid w:val="00834679"/>
    <w:rsid w:val="0083496B"/>
    <w:rsid w:val="00834BC3"/>
    <w:rsid w:val="00835626"/>
    <w:rsid w:val="00835D89"/>
    <w:rsid w:val="00835FCF"/>
    <w:rsid w:val="00836525"/>
    <w:rsid w:val="00836C12"/>
    <w:rsid w:val="008418EB"/>
    <w:rsid w:val="00841F68"/>
    <w:rsid w:val="00844AE1"/>
    <w:rsid w:val="00854031"/>
    <w:rsid w:val="0085697A"/>
    <w:rsid w:val="00856B4A"/>
    <w:rsid w:val="0085793C"/>
    <w:rsid w:val="00860BED"/>
    <w:rsid w:val="00860DA6"/>
    <w:rsid w:val="00863989"/>
    <w:rsid w:val="00864295"/>
    <w:rsid w:val="008747A9"/>
    <w:rsid w:val="00874B45"/>
    <w:rsid w:val="00875870"/>
    <w:rsid w:val="0087600A"/>
    <w:rsid w:val="0087724D"/>
    <w:rsid w:val="0087753B"/>
    <w:rsid w:val="00890F22"/>
    <w:rsid w:val="00891BDE"/>
    <w:rsid w:val="00892932"/>
    <w:rsid w:val="00892CF7"/>
    <w:rsid w:val="00893F2C"/>
    <w:rsid w:val="00894DF4"/>
    <w:rsid w:val="00896277"/>
    <w:rsid w:val="008970AA"/>
    <w:rsid w:val="008A515C"/>
    <w:rsid w:val="008A56AF"/>
    <w:rsid w:val="008A5DF6"/>
    <w:rsid w:val="008B696C"/>
    <w:rsid w:val="008B7DDA"/>
    <w:rsid w:val="008C03A3"/>
    <w:rsid w:val="008C234F"/>
    <w:rsid w:val="008C235D"/>
    <w:rsid w:val="008C555E"/>
    <w:rsid w:val="008C6EC4"/>
    <w:rsid w:val="008D21DF"/>
    <w:rsid w:val="008D225A"/>
    <w:rsid w:val="008D3C0D"/>
    <w:rsid w:val="008D4C97"/>
    <w:rsid w:val="008D51BC"/>
    <w:rsid w:val="008D6CAF"/>
    <w:rsid w:val="008D7C5D"/>
    <w:rsid w:val="008E22F5"/>
    <w:rsid w:val="008E29C4"/>
    <w:rsid w:val="008E3698"/>
    <w:rsid w:val="008E3CC1"/>
    <w:rsid w:val="008E44F9"/>
    <w:rsid w:val="008F3121"/>
    <w:rsid w:val="008F4204"/>
    <w:rsid w:val="008F57FC"/>
    <w:rsid w:val="009022E8"/>
    <w:rsid w:val="00904907"/>
    <w:rsid w:val="00907FF5"/>
    <w:rsid w:val="00910633"/>
    <w:rsid w:val="0091158D"/>
    <w:rsid w:val="00913054"/>
    <w:rsid w:val="009147F5"/>
    <w:rsid w:val="00916960"/>
    <w:rsid w:val="00921478"/>
    <w:rsid w:val="0092193E"/>
    <w:rsid w:val="009244B5"/>
    <w:rsid w:val="009269EE"/>
    <w:rsid w:val="00930D02"/>
    <w:rsid w:val="00930D65"/>
    <w:rsid w:val="00932448"/>
    <w:rsid w:val="00933F9F"/>
    <w:rsid w:val="009343D3"/>
    <w:rsid w:val="00942375"/>
    <w:rsid w:val="00944BC9"/>
    <w:rsid w:val="00944DD6"/>
    <w:rsid w:val="009455B9"/>
    <w:rsid w:val="009459B7"/>
    <w:rsid w:val="00950CBF"/>
    <w:rsid w:val="00953C32"/>
    <w:rsid w:val="009545E9"/>
    <w:rsid w:val="00960621"/>
    <w:rsid w:val="0096098F"/>
    <w:rsid w:val="00961CC2"/>
    <w:rsid w:val="00966D6F"/>
    <w:rsid w:val="00967D6C"/>
    <w:rsid w:val="00971B78"/>
    <w:rsid w:val="009824E9"/>
    <w:rsid w:val="0098444C"/>
    <w:rsid w:val="009855C3"/>
    <w:rsid w:val="00991237"/>
    <w:rsid w:val="00997A0F"/>
    <w:rsid w:val="009A0F84"/>
    <w:rsid w:val="009A35B8"/>
    <w:rsid w:val="009A46FA"/>
    <w:rsid w:val="009A7E20"/>
    <w:rsid w:val="009B0256"/>
    <w:rsid w:val="009B0799"/>
    <w:rsid w:val="009B0B5E"/>
    <w:rsid w:val="009B24F5"/>
    <w:rsid w:val="009B2F2E"/>
    <w:rsid w:val="009B5A48"/>
    <w:rsid w:val="009C03B7"/>
    <w:rsid w:val="009C0F03"/>
    <w:rsid w:val="009C145B"/>
    <w:rsid w:val="009C2208"/>
    <w:rsid w:val="009C2696"/>
    <w:rsid w:val="009C3A19"/>
    <w:rsid w:val="009C6B8B"/>
    <w:rsid w:val="009D0501"/>
    <w:rsid w:val="009D16E1"/>
    <w:rsid w:val="009D1CED"/>
    <w:rsid w:val="009D337F"/>
    <w:rsid w:val="009D457E"/>
    <w:rsid w:val="009D502F"/>
    <w:rsid w:val="009D5240"/>
    <w:rsid w:val="009D57EC"/>
    <w:rsid w:val="009D6594"/>
    <w:rsid w:val="009D69CB"/>
    <w:rsid w:val="009D7755"/>
    <w:rsid w:val="009E0F84"/>
    <w:rsid w:val="009E158F"/>
    <w:rsid w:val="009E2C6D"/>
    <w:rsid w:val="009E3FFA"/>
    <w:rsid w:val="009E4285"/>
    <w:rsid w:val="009E4AAC"/>
    <w:rsid w:val="009E4DE1"/>
    <w:rsid w:val="009E5049"/>
    <w:rsid w:val="009F26A2"/>
    <w:rsid w:val="009F3640"/>
    <w:rsid w:val="009F4442"/>
    <w:rsid w:val="00A005DD"/>
    <w:rsid w:val="00A01292"/>
    <w:rsid w:val="00A01453"/>
    <w:rsid w:val="00A020C8"/>
    <w:rsid w:val="00A030FE"/>
    <w:rsid w:val="00A03267"/>
    <w:rsid w:val="00A038A3"/>
    <w:rsid w:val="00A03E32"/>
    <w:rsid w:val="00A04A1A"/>
    <w:rsid w:val="00A04D28"/>
    <w:rsid w:val="00A06E8A"/>
    <w:rsid w:val="00A113C4"/>
    <w:rsid w:val="00A12BCA"/>
    <w:rsid w:val="00A13FA7"/>
    <w:rsid w:val="00A142B1"/>
    <w:rsid w:val="00A16457"/>
    <w:rsid w:val="00A170EE"/>
    <w:rsid w:val="00A20D25"/>
    <w:rsid w:val="00A21BE8"/>
    <w:rsid w:val="00A22A6E"/>
    <w:rsid w:val="00A24952"/>
    <w:rsid w:val="00A30E94"/>
    <w:rsid w:val="00A31F8D"/>
    <w:rsid w:val="00A33083"/>
    <w:rsid w:val="00A403ED"/>
    <w:rsid w:val="00A42AF5"/>
    <w:rsid w:val="00A43FAA"/>
    <w:rsid w:val="00A50489"/>
    <w:rsid w:val="00A52634"/>
    <w:rsid w:val="00A52AB6"/>
    <w:rsid w:val="00A568B3"/>
    <w:rsid w:val="00A6314E"/>
    <w:rsid w:val="00A636C5"/>
    <w:rsid w:val="00A6679F"/>
    <w:rsid w:val="00A667C1"/>
    <w:rsid w:val="00A6691F"/>
    <w:rsid w:val="00A71DD1"/>
    <w:rsid w:val="00A741B3"/>
    <w:rsid w:val="00A744BB"/>
    <w:rsid w:val="00A75D3F"/>
    <w:rsid w:val="00A75E8E"/>
    <w:rsid w:val="00A77AE4"/>
    <w:rsid w:val="00A824EF"/>
    <w:rsid w:val="00A84D33"/>
    <w:rsid w:val="00A877D8"/>
    <w:rsid w:val="00A928C4"/>
    <w:rsid w:val="00A93BE3"/>
    <w:rsid w:val="00A94A44"/>
    <w:rsid w:val="00A94F83"/>
    <w:rsid w:val="00A9677D"/>
    <w:rsid w:val="00A97561"/>
    <w:rsid w:val="00AA0B5E"/>
    <w:rsid w:val="00AA1A3B"/>
    <w:rsid w:val="00AA20EF"/>
    <w:rsid w:val="00AA2548"/>
    <w:rsid w:val="00AA3093"/>
    <w:rsid w:val="00AB18F9"/>
    <w:rsid w:val="00AB487B"/>
    <w:rsid w:val="00AB70B6"/>
    <w:rsid w:val="00AC07EE"/>
    <w:rsid w:val="00AC1A7B"/>
    <w:rsid w:val="00AD24F7"/>
    <w:rsid w:val="00AD45FF"/>
    <w:rsid w:val="00AD6844"/>
    <w:rsid w:val="00AD7963"/>
    <w:rsid w:val="00AE570C"/>
    <w:rsid w:val="00AF35A6"/>
    <w:rsid w:val="00AF3A87"/>
    <w:rsid w:val="00AF47C1"/>
    <w:rsid w:val="00AF5D5B"/>
    <w:rsid w:val="00AF65C1"/>
    <w:rsid w:val="00B103F6"/>
    <w:rsid w:val="00B12683"/>
    <w:rsid w:val="00B13927"/>
    <w:rsid w:val="00B14E2A"/>
    <w:rsid w:val="00B16031"/>
    <w:rsid w:val="00B16B3F"/>
    <w:rsid w:val="00B16D31"/>
    <w:rsid w:val="00B16EBA"/>
    <w:rsid w:val="00B174B2"/>
    <w:rsid w:val="00B30535"/>
    <w:rsid w:val="00B3272B"/>
    <w:rsid w:val="00B41A31"/>
    <w:rsid w:val="00B42188"/>
    <w:rsid w:val="00B425FA"/>
    <w:rsid w:val="00B43C27"/>
    <w:rsid w:val="00B45F2F"/>
    <w:rsid w:val="00B463B7"/>
    <w:rsid w:val="00B478FB"/>
    <w:rsid w:val="00B5446A"/>
    <w:rsid w:val="00B55379"/>
    <w:rsid w:val="00B56CEB"/>
    <w:rsid w:val="00B56E7E"/>
    <w:rsid w:val="00B65B48"/>
    <w:rsid w:val="00B66462"/>
    <w:rsid w:val="00B664B0"/>
    <w:rsid w:val="00B6701C"/>
    <w:rsid w:val="00B67E47"/>
    <w:rsid w:val="00B70D55"/>
    <w:rsid w:val="00B72968"/>
    <w:rsid w:val="00B734DB"/>
    <w:rsid w:val="00B748B6"/>
    <w:rsid w:val="00B76AF3"/>
    <w:rsid w:val="00B8207A"/>
    <w:rsid w:val="00B914D3"/>
    <w:rsid w:val="00B962CB"/>
    <w:rsid w:val="00B964EF"/>
    <w:rsid w:val="00B97727"/>
    <w:rsid w:val="00BA11FE"/>
    <w:rsid w:val="00BA3FBF"/>
    <w:rsid w:val="00BA40EA"/>
    <w:rsid w:val="00BA4475"/>
    <w:rsid w:val="00BA4564"/>
    <w:rsid w:val="00BA5DEE"/>
    <w:rsid w:val="00BA6C20"/>
    <w:rsid w:val="00BA7186"/>
    <w:rsid w:val="00BA74BB"/>
    <w:rsid w:val="00BA7DA0"/>
    <w:rsid w:val="00BB0705"/>
    <w:rsid w:val="00BB124F"/>
    <w:rsid w:val="00BB1F7E"/>
    <w:rsid w:val="00BB286E"/>
    <w:rsid w:val="00BB330F"/>
    <w:rsid w:val="00BB60A8"/>
    <w:rsid w:val="00BC4055"/>
    <w:rsid w:val="00BC4492"/>
    <w:rsid w:val="00BC4CC7"/>
    <w:rsid w:val="00BC5007"/>
    <w:rsid w:val="00BC5139"/>
    <w:rsid w:val="00BC6373"/>
    <w:rsid w:val="00BC6F2E"/>
    <w:rsid w:val="00BC7833"/>
    <w:rsid w:val="00BD090A"/>
    <w:rsid w:val="00BD282D"/>
    <w:rsid w:val="00BD459F"/>
    <w:rsid w:val="00BD6BDF"/>
    <w:rsid w:val="00BE02C5"/>
    <w:rsid w:val="00BE3B6A"/>
    <w:rsid w:val="00BF5163"/>
    <w:rsid w:val="00C010E9"/>
    <w:rsid w:val="00C01790"/>
    <w:rsid w:val="00C01D16"/>
    <w:rsid w:val="00C01D6B"/>
    <w:rsid w:val="00C0286E"/>
    <w:rsid w:val="00C039A5"/>
    <w:rsid w:val="00C04CF4"/>
    <w:rsid w:val="00C06CFA"/>
    <w:rsid w:val="00C15AAC"/>
    <w:rsid w:val="00C16BAF"/>
    <w:rsid w:val="00C2130E"/>
    <w:rsid w:val="00C23ABF"/>
    <w:rsid w:val="00C249E7"/>
    <w:rsid w:val="00C26785"/>
    <w:rsid w:val="00C302F7"/>
    <w:rsid w:val="00C34115"/>
    <w:rsid w:val="00C341BE"/>
    <w:rsid w:val="00C35BC4"/>
    <w:rsid w:val="00C41038"/>
    <w:rsid w:val="00C424F4"/>
    <w:rsid w:val="00C4483E"/>
    <w:rsid w:val="00C5258B"/>
    <w:rsid w:val="00C52664"/>
    <w:rsid w:val="00C53A7C"/>
    <w:rsid w:val="00C54C2C"/>
    <w:rsid w:val="00C55FD2"/>
    <w:rsid w:val="00C60DC3"/>
    <w:rsid w:val="00C6140C"/>
    <w:rsid w:val="00C635D4"/>
    <w:rsid w:val="00C644F9"/>
    <w:rsid w:val="00C656BB"/>
    <w:rsid w:val="00C66C49"/>
    <w:rsid w:val="00C6790B"/>
    <w:rsid w:val="00C67F1C"/>
    <w:rsid w:val="00C73491"/>
    <w:rsid w:val="00C74EBB"/>
    <w:rsid w:val="00C74EC9"/>
    <w:rsid w:val="00C752CB"/>
    <w:rsid w:val="00C77C89"/>
    <w:rsid w:val="00C81842"/>
    <w:rsid w:val="00C83288"/>
    <w:rsid w:val="00C83491"/>
    <w:rsid w:val="00C84545"/>
    <w:rsid w:val="00C85080"/>
    <w:rsid w:val="00C86DB2"/>
    <w:rsid w:val="00C900C3"/>
    <w:rsid w:val="00C903C0"/>
    <w:rsid w:val="00C908F7"/>
    <w:rsid w:val="00C915D7"/>
    <w:rsid w:val="00C92543"/>
    <w:rsid w:val="00C92FE3"/>
    <w:rsid w:val="00C95825"/>
    <w:rsid w:val="00C96504"/>
    <w:rsid w:val="00CA16DA"/>
    <w:rsid w:val="00CA3564"/>
    <w:rsid w:val="00CA3641"/>
    <w:rsid w:val="00CA6C20"/>
    <w:rsid w:val="00CB23FE"/>
    <w:rsid w:val="00CB38D8"/>
    <w:rsid w:val="00CB5739"/>
    <w:rsid w:val="00CB590E"/>
    <w:rsid w:val="00CB7F37"/>
    <w:rsid w:val="00CC07D1"/>
    <w:rsid w:val="00CC1199"/>
    <w:rsid w:val="00CC20D5"/>
    <w:rsid w:val="00CC4B84"/>
    <w:rsid w:val="00CC600D"/>
    <w:rsid w:val="00CD1FC4"/>
    <w:rsid w:val="00CD3D47"/>
    <w:rsid w:val="00CD454B"/>
    <w:rsid w:val="00CD4B01"/>
    <w:rsid w:val="00CD6487"/>
    <w:rsid w:val="00CE0F30"/>
    <w:rsid w:val="00CE1728"/>
    <w:rsid w:val="00CE1B21"/>
    <w:rsid w:val="00CE30A9"/>
    <w:rsid w:val="00CE6E37"/>
    <w:rsid w:val="00CE7715"/>
    <w:rsid w:val="00CE78B6"/>
    <w:rsid w:val="00CF1108"/>
    <w:rsid w:val="00CF6164"/>
    <w:rsid w:val="00CF691A"/>
    <w:rsid w:val="00CF6A54"/>
    <w:rsid w:val="00D000FD"/>
    <w:rsid w:val="00D03039"/>
    <w:rsid w:val="00D0635A"/>
    <w:rsid w:val="00D06BD6"/>
    <w:rsid w:val="00D06D77"/>
    <w:rsid w:val="00D07670"/>
    <w:rsid w:val="00D12090"/>
    <w:rsid w:val="00D147D0"/>
    <w:rsid w:val="00D154BF"/>
    <w:rsid w:val="00D159B0"/>
    <w:rsid w:val="00D15F73"/>
    <w:rsid w:val="00D20282"/>
    <w:rsid w:val="00D20BCA"/>
    <w:rsid w:val="00D21A29"/>
    <w:rsid w:val="00D23FC9"/>
    <w:rsid w:val="00D337DC"/>
    <w:rsid w:val="00D346B1"/>
    <w:rsid w:val="00D36D4B"/>
    <w:rsid w:val="00D37CC1"/>
    <w:rsid w:val="00D41945"/>
    <w:rsid w:val="00D41956"/>
    <w:rsid w:val="00D41A9C"/>
    <w:rsid w:val="00D56F22"/>
    <w:rsid w:val="00D63C1C"/>
    <w:rsid w:val="00D64C7D"/>
    <w:rsid w:val="00D65C62"/>
    <w:rsid w:val="00D65E70"/>
    <w:rsid w:val="00D66764"/>
    <w:rsid w:val="00D705C2"/>
    <w:rsid w:val="00D710C8"/>
    <w:rsid w:val="00D77039"/>
    <w:rsid w:val="00D83FB3"/>
    <w:rsid w:val="00D8405C"/>
    <w:rsid w:val="00D8529B"/>
    <w:rsid w:val="00D8639A"/>
    <w:rsid w:val="00D8776E"/>
    <w:rsid w:val="00D91003"/>
    <w:rsid w:val="00D924FA"/>
    <w:rsid w:val="00D93352"/>
    <w:rsid w:val="00DB049F"/>
    <w:rsid w:val="00DB15C9"/>
    <w:rsid w:val="00DB373D"/>
    <w:rsid w:val="00DB4374"/>
    <w:rsid w:val="00DB4A2A"/>
    <w:rsid w:val="00DC1623"/>
    <w:rsid w:val="00DC1732"/>
    <w:rsid w:val="00DC23BC"/>
    <w:rsid w:val="00DC2A9E"/>
    <w:rsid w:val="00DC2B1D"/>
    <w:rsid w:val="00DC3199"/>
    <w:rsid w:val="00DC35E0"/>
    <w:rsid w:val="00DC4709"/>
    <w:rsid w:val="00DC531C"/>
    <w:rsid w:val="00DC7CC8"/>
    <w:rsid w:val="00DC7DF7"/>
    <w:rsid w:val="00DD1DC0"/>
    <w:rsid w:val="00DD2F5E"/>
    <w:rsid w:val="00DD2FF0"/>
    <w:rsid w:val="00DD37F9"/>
    <w:rsid w:val="00DD5EC1"/>
    <w:rsid w:val="00DE39B3"/>
    <w:rsid w:val="00DE4604"/>
    <w:rsid w:val="00DF3665"/>
    <w:rsid w:val="00DF4C80"/>
    <w:rsid w:val="00DF6FF0"/>
    <w:rsid w:val="00E01822"/>
    <w:rsid w:val="00E02F50"/>
    <w:rsid w:val="00E03426"/>
    <w:rsid w:val="00E05FCB"/>
    <w:rsid w:val="00E067A7"/>
    <w:rsid w:val="00E07CD7"/>
    <w:rsid w:val="00E07F3F"/>
    <w:rsid w:val="00E16FB2"/>
    <w:rsid w:val="00E174BD"/>
    <w:rsid w:val="00E23059"/>
    <w:rsid w:val="00E274CA"/>
    <w:rsid w:val="00E326E0"/>
    <w:rsid w:val="00E344E7"/>
    <w:rsid w:val="00E354BF"/>
    <w:rsid w:val="00E36BDA"/>
    <w:rsid w:val="00E37736"/>
    <w:rsid w:val="00E4044D"/>
    <w:rsid w:val="00E45693"/>
    <w:rsid w:val="00E46721"/>
    <w:rsid w:val="00E508A4"/>
    <w:rsid w:val="00E527DE"/>
    <w:rsid w:val="00E5340B"/>
    <w:rsid w:val="00E53937"/>
    <w:rsid w:val="00E573AC"/>
    <w:rsid w:val="00E57489"/>
    <w:rsid w:val="00E622A6"/>
    <w:rsid w:val="00E6234E"/>
    <w:rsid w:val="00E638A3"/>
    <w:rsid w:val="00E6512B"/>
    <w:rsid w:val="00E7399C"/>
    <w:rsid w:val="00E7777B"/>
    <w:rsid w:val="00E811F0"/>
    <w:rsid w:val="00E817C4"/>
    <w:rsid w:val="00E81944"/>
    <w:rsid w:val="00E8238E"/>
    <w:rsid w:val="00E87055"/>
    <w:rsid w:val="00E90408"/>
    <w:rsid w:val="00E90B54"/>
    <w:rsid w:val="00E913C4"/>
    <w:rsid w:val="00E925A8"/>
    <w:rsid w:val="00E92632"/>
    <w:rsid w:val="00E9438D"/>
    <w:rsid w:val="00E9601B"/>
    <w:rsid w:val="00EA1747"/>
    <w:rsid w:val="00EA216A"/>
    <w:rsid w:val="00EA309D"/>
    <w:rsid w:val="00EA4CCC"/>
    <w:rsid w:val="00EA52AB"/>
    <w:rsid w:val="00EA5DF6"/>
    <w:rsid w:val="00EA722D"/>
    <w:rsid w:val="00EB1CD2"/>
    <w:rsid w:val="00EB2FA1"/>
    <w:rsid w:val="00EB340A"/>
    <w:rsid w:val="00EB79C4"/>
    <w:rsid w:val="00EC00EE"/>
    <w:rsid w:val="00EC0D1D"/>
    <w:rsid w:val="00EC2749"/>
    <w:rsid w:val="00EC2C6A"/>
    <w:rsid w:val="00EC3CDD"/>
    <w:rsid w:val="00EC43CD"/>
    <w:rsid w:val="00EC4B5C"/>
    <w:rsid w:val="00EC5941"/>
    <w:rsid w:val="00EC7132"/>
    <w:rsid w:val="00EC716F"/>
    <w:rsid w:val="00EC794C"/>
    <w:rsid w:val="00ED06F5"/>
    <w:rsid w:val="00ED0B95"/>
    <w:rsid w:val="00ED2A6D"/>
    <w:rsid w:val="00ED3A6D"/>
    <w:rsid w:val="00ED4416"/>
    <w:rsid w:val="00EE06D5"/>
    <w:rsid w:val="00EE0A9D"/>
    <w:rsid w:val="00EE1265"/>
    <w:rsid w:val="00EE1F3B"/>
    <w:rsid w:val="00EE40DA"/>
    <w:rsid w:val="00EE4E13"/>
    <w:rsid w:val="00EE74D2"/>
    <w:rsid w:val="00EF11DD"/>
    <w:rsid w:val="00EF2018"/>
    <w:rsid w:val="00EF28F2"/>
    <w:rsid w:val="00EF2939"/>
    <w:rsid w:val="00EF6061"/>
    <w:rsid w:val="00F021A0"/>
    <w:rsid w:val="00F02D3E"/>
    <w:rsid w:val="00F03D17"/>
    <w:rsid w:val="00F04778"/>
    <w:rsid w:val="00F07763"/>
    <w:rsid w:val="00F119AE"/>
    <w:rsid w:val="00F13687"/>
    <w:rsid w:val="00F20811"/>
    <w:rsid w:val="00F21661"/>
    <w:rsid w:val="00F2384A"/>
    <w:rsid w:val="00F243FB"/>
    <w:rsid w:val="00F26F4F"/>
    <w:rsid w:val="00F27759"/>
    <w:rsid w:val="00F300D2"/>
    <w:rsid w:val="00F31CC5"/>
    <w:rsid w:val="00F31EDB"/>
    <w:rsid w:val="00F33A9D"/>
    <w:rsid w:val="00F34AC5"/>
    <w:rsid w:val="00F37B15"/>
    <w:rsid w:val="00F40AC8"/>
    <w:rsid w:val="00F41C78"/>
    <w:rsid w:val="00F45829"/>
    <w:rsid w:val="00F46313"/>
    <w:rsid w:val="00F4791D"/>
    <w:rsid w:val="00F50DAD"/>
    <w:rsid w:val="00F527E9"/>
    <w:rsid w:val="00F52B1B"/>
    <w:rsid w:val="00F535D1"/>
    <w:rsid w:val="00F578D5"/>
    <w:rsid w:val="00F629E0"/>
    <w:rsid w:val="00F62F6E"/>
    <w:rsid w:val="00F631EC"/>
    <w:rsid w:val="00F6320D"/>
    <w:rsid w:val="00F67BCE"/>
    <w:rsid w:val="00F72BF3"/>
    <w:rsid w:val="00F72DAC"/>
    <w:rsid w:val="00F738E5"/>
    <w:rsid w:val="00F75545"/>
    <w:rsid w:val="00F76788"/>
    <w:rsid w:val="00F76930"/>
    <w:rsid w:val="00F77E21"/>
    <w:rsid w:val="00F8072C"/>
    <w:rsid w:val="00F816FA"/>
    <w:rsid w:val="00F81B6B"/>
    <w:rsid w:val="00F83F53"/>
    <w:rsid w:val="00F93160"/>
    <w:rsid w:val="00F96936"/>
    <w:rsid w:val="00F97173"/>
    <w:rsid w:val="00FA0A11"/>
    <w:rsid w:val="00FA2053"/>
    <w:rsid w:val="00FA4119"/>
    <w:rsid w:val="00FA4D8E"/>
    <w:rsid w:val="00FA6AF1"/>
    <w:rsid w:val="00FA7423"/>
    <w:rsid w:val="00FB2A9D"/>
    <w:rsid w:val="00FB3B2D"/>
    <w:rsid w:val="00FB563A"/>
    <w:rsid w:val="00FC05F9"/>
    <w:rsid w:val="00FC0A1C"/>
    <w:rsid w:val="00FC1FD9"/>
    <w:rsid w:val="00FC563D"/>
    <w:rsid w:val="00FC6408"/>
    <w:rsid w:val="00FD296C"/>
    <w:rsid w:val="00FD797B"/>
    <w:rsid w:val="00FE2E81"/>
    <w:rsid w:val="00FE4C9A"/>
    <w:rsid w:val="00FE7888"/>
    <w:rsid w:val="00FE79DB"/>
    <w:rsid w:val="00FF0CA9"/>
    <w:rsid w:val="00FF325E"/>
    <w:rsid w:val="00FF5592"/>
    <w:rsid w:val="00FF57B9"/>
    <w:rsid w:val="00FF5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75385"/>
  <w15:chartTrackingRefBased/>
  <w15:docId w15:val="{3D3B0EE0-9F2B-47E2-A5EF-96F3CC7A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619"/>
    <w:pPr>
      <w:widowControl w:val="0"/>
    </w:pPr>
  </w:style>
  <w:style w:type="paragraph" w:styleId="1">
    <w:name w:val="heading 1"/>
    <w:basedOn w:val="a"/>
    <w:next w:val="a"/>
    <w:link w:val="10"/>
    <w:uiPriority w:val="9"/>
    <w:qFormat/>
    <w:rsid w:val="00CE1728"/>
    <w:pPr>
      <w:keepNext/>
      <w:keepLines/>
      <w:spacing w:line="240" w:lineRule="auto"/>
      <w:outlineLvl w:val="0"/>
    </w:pPr>
    <w:rPr>
      <w:rFonts w:cstheme="majorBidi"/>
      <w:b/>
      <w:sz w:val="28"/>
      <w:szCs w:val="48"/>
    </w:rPr>
  </w:style>
  <w:style w:type="paragraph" w:styleId="2">
    <w:name w:val="heading 2"/>
    <w:basedOn w:val="a"/>
    <w:next w:val="a"/>
    <w:link w:val="20"/>
    <w:uiPriority w:val="9"/>
    <w:unhideWhenUsed/>
    <w:qFormat/>
    <w:rsid w:val="00BD459F"/>
    <w:pPr>
      <w:keepNext/>
      <w:keepLines/>
      <w:spacing w:before="160" w:after="80"/>
      <w:outlineLvl w:val="1"/>
    </w:pPr>
    <w:rPr>
      <w:rFonts w:cstheme="majorBidi"/>
      <w:b/>
      <w:szCs w:val="40"/>
    </w:rPr>
  </w:style>
  <w:style w:type="paragraph" w:styleId="3">
    <w:name w:val="heading 3"/>
    <w:basedOn w:val="a"/>
    <w:next w:val="a"/>
    <w:link w:val="30"/>
    <w:uiPriority w:val="9"/>
    <w:unhideWhenUsed/>
    <w:qFormat/>
    <w:rsid w:val="0000390A"/>
    <w:pPr>
      <w:keepNext/>
      <w:keepLines/>
      <w:spacing w:before="160" w:after="80" w:line="240" w:lineRule="auto"/>
      <w:outlineLvl w:val="2"/>
    </w:pPr>
    <w:rPr>
      <w:rFonts w:cstheme="majorBidi"/>
      <w:b/>
      <w:szCs w:val="32"/>
    </w:rPr>
  </w:style>
  <w:style w:type="paragraph" w:styleId="4">
    <w:name w:val="heading 4"/>
    <w:basedOn w:val="a"/>
    <w:next w:val="a"/>
    <w:link w:val="40"/>
    <w:uiPriority w:val="9"/>
    <w:semiHidden/>
    <w:unhideWhenUsed/>
    <w:qFormat/>
    <w:rsid w:val="00F93160"/>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F9316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931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31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31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31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1728"/>
    <w:rPr>
      <w:rFonts w:ascii="Times New Roman" w:eastAsia="宋体" w:hAnsi="Times New Roman" w:cstheme="majorBidi"/>
      <w:b/>
      <w:sz w:val="28"/>
      <w:szCs w:val="48"/>
    </w:rPr>
  </w:style>
  <w:style w:type="character" w:customStyle="1" w:styleId="20">
    <w:name w:val="标题 2 字符"/>
    <w:basedOn w:val="a0"/>
    <w:link w:val="2"/>
    <w:uiPriority w:val="9"/>
    <w:rsid w:val="00BD459F"/>
    <w:rPr>
      <w:rFonts w:ascii="Times New Roman" w:eastAsia="宋体" w:hAnsi="Times New Roman" w:cstheme="majorBidi"/>
      <w:b/>
      <w:sz w:val="24"/>
      <w:szCs w:val="40"/>
    </w:rPr>
  </w:style>
  <w:style w:type="character" w:customStyle="1" w:styleId="30">
    <w:name w:val="标题 3 字符"/>
    <w:basedOn w:val="a0"/>
    <w:link w:val="3"/>
    <w:uiPriority w:val="9"/>
    <w:rsid w:val="0000390A"/>
    <w:rPr>
      <w:rFonts w:cstheme="majorBidi"/>
      <w:b/>
      <w:szCs w:val="32"/>
    </w:rPr>
  </w:style>
  <w:style w:type="character" w:customStyle="1" w:styleId="40">
    <w:name w:val="标题 4 字符"/>
    <w:basedOn w:val="a0"/>
    <w:link w:val="4"/>
    <w:uiPriority w:val="9"/>
    <w:semiHidden/>
    <w:rsid w:val="00F93160"/>
    <w:rPr>
      <w:rFonts w:cstheme="majorBidi"/>
      <w:color w:val="0F4761" w:themeColor="accent1" w:themeShade="BF"/>
      <w:sz w:val="28"/>
      <w:szCs w:val="28"/>
    </w:rPr>
  </w:style>
  <w:style w:type="character" w:customStyle="1" w:styleId="50">
    <w:name w:val="标题 5 字符"/>
    <w:basedOn w:val="a0"/>
    <w:link w:val="5"/>
    <w:uiPriority w:val="9"/>
    <w:semiHidden/>
    <w:rsid w:val="00F93160"/>
    <w:rPr>
      <w:rFonts w:cstheme="majorBidi"/>
      <w:color w:val="0F4761" w:themeColor="accent1" w:themeShade="BF"/>
      <w:sz w:val="24"/>
    </w:rPr>
  </w:style>
  <w:style w:type="character" w:customStyle="1" w:styleId="60">
    <w:name w:val="标题 6 字符"/>
    <w:basedOn w:val="a0"/>
    <w:link w:val="6"/>
    <w:uiPriority w:val="9"/>
    <w:semiHidden/>
    <w:rsid w:val="00F93160"/>
    <w:rPr>
      <w:rFonts w:cstheme="majorBidi"/>
      <w:b/>
      <w:bCs/>
      <w:color w:val="0F4761" w:themeColor="accent1" w:themeShade="BF"/>
    </w:rPr>
  </w:style>
  <w:style w:type="character" w:customStyle="1" w:styleId="70">
    <w:name w:val="标题 7 字符"/>
    <w:basedOn w:val="a0"/>
    <w:link w:val="7"/>
    <w:uiPriority w:val="9"/>
    <w:semiHidden/>
    <w:rsid w:val="00F93160"/>
    <w:rPr>
      <w:rFonts w:cstheme="majorBidi"/>
      <w:b/>
      <w:bCs/>
      <w:color w:val="595959" w:themeColor="text1" w:themeTint="A6"/>
    </w:rPr>
  </w:style>
  <w:style w:type="character" w:customStyle="1" w:styleId="80">
    <w:name w:val="标题 8 字符"/>
    <w:basedOn w:val="a0"/>
    <w:link w:val="8"/>
    <w:uiPriority w:val="9"/>
    <w:semiHidden/>
    <w:rsid w:val="00F93160"/>
    <w:rPr>
      <w:rFonts w:cstheme="majorBidi"/>
      <w:color w:val="595959" w:themeColor="text1" w:themeTint="A6"/>
    </w:rPr>
  </w:style>
  <w:style w:type="character" w:customStyle="1" w:styleId="90">
    <w:name w:val="标题 9 字符"/>
    <w:basedOn w:val="a0"/>
    <w:link w:val="9"/>
    <w:uiPriority w:val="9"/>
    <w:semiHidden/>
    <w:rsid w:val="00F93160"/>
    <w:rPr>
      <w:rFonts w:eastAsiaTheme="majorEastAsia" w:cstheme="majorBidi"/>
      <w:color w:val="595959" w:themeColor="text1" w:themeTint="A6"/>
    </w:rPr>
  </w:style>
  <w:style w:type="paragraph" w:styleId="a3">
    <w:name w:val="Title"/>
    <w:basedOn w:val="a"/>
    <w:next w:val="a"/>
    <w:link w:val="a4"/>
    <w:uiPriority w:val="10"/>
    <w:qFormat/>
    <w:rsid w:val="00F93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3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160"/>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F93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3160"/>
    <w:pPr>
      <w:spacing w:before="160"/>
      <w:jc w:val="center"/>
    </w:pPr>
    <w:rPr>
      <w:i/>
      <w:iCs/>
      <w:color w:val="404040" w:themeColor="text1" w:themeTint="BF"/>
    </w:rPr>
  </w:style>
  <w:style w:type="character" w:customStyle="1" w:styleId="a8">
    <w:name w:val="引用 字符"/>
    <w:basedOn w:val="a0"/>
    <w:link w:val="a7"/>
    <w:uiPriority w:val="29"/>
    <w:rsid w:val="00F93160"/>
    <w:rPr>
      <w:i/>
      <w:iCs/>
      <w:color w:val="404040" w:themeColor="text1" w:themeTint="BF"/>
    </w:rPr>
  </w:style>
  <w:style w:type="paragraph" w:styleId="a9">
    <w:name w:val="List Paragraph"/>
    <w:basedOn w:val="a"/>
    <w:uiPriority w:val="34"/>
    <w:qFormat/>
    <w:rsid w:val="00F93160"/>
    <w:pPr>
      <w:ind w:left="720"/>
      <w:contextualSpacing/>
    </w:pPr>
  </w:style>
  <w:style w:type="character" w:styleId="aa">
    <w:name w:val="Intense Emphasis"/>
    <w:basedOn w:val="a0"/>
    <w:uiPriority w:val="21"/>
    <w:qFormat/>
    <w:rsid w:val="00F93160"/>
    <w:rPr>
      <w:i/>
      <w:iCs/>
      <w:color w:val="0F4761" w:themeColor="accent1" w:themeShade="BF"/>
    </w:rPr>
  </w:style>
  <w:style w:type="paragraph" w:styleId="ab">
    <w:name w:val="Intense Quote"/>
    <w:basedOn w:val="a"/>
    <w:next w:val="a"/>
    <w:link w:val="ac"/>
    <w:uiPriority w:val="30"/>
    <w:qFormat/>
    <w:rsid w:val="00F93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3160"/>
    <w:rPr>
      <w:i/>
      <w:iCs/>
      <w:color w:val="0F4761" w:themeColor="accent1" w:themeShade="BF"/>
    </w:rPr>
  </w:style>
  <w:style w:type="character" w:styleId="ad">
    <w:name w:val="Intense Reference"/>
    <w:basedOn w:val="a0"/>
    <w:uiPriority w:val="32"/>
    <w:qFormat/>
    <w:rsid w:val="00F93160"/>
    <w:rPr>
      <w:b/>
      <w:bCs/>
      <w:smallCaps/>
      <w:color w:val="0F4761" w:themeColor="accent1" w:themeShade="BF"/>
      <w:spacing w:val="5"/>
    </w:rPr>
  </w:style>
  <w:style w:type="paragraph" w:styleId="ae">
    <w:name w:val="header"/>
    <w:basedOn w:val="a"/>
    <w:link w:val="af"/>
    <w:uiPriority w:val="99"/>
    <w:unhideWhenUsed/>
    <w:rsid w:val="00197F6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7F6A"/>
    <w:rPr>
      <w:sz w:val="18"/>
      <w:szCs w:val="18"/>
    </w:rPr>
  </w:style>
  <w:style w:type="paragraph" w:styleId="af0">
    <w:name w:val="footer"/>
    <w:basedOn w:val="a"/>
    <w:link w:val="af1"/>
    <w:uiPriority w:val="99"/>
    <w:unhideWhenUsed/>
    <w:rsid w:val="00197F6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7F6A"/>
    <w:rPr>
      <w:sz w:val="18"/>
      <w:szCs w:val="18"/>
    </w:rPr>
  </w:style>
  <w:style w:type="paragraph" w:styleId="af2">
    <w:name w:val="Normal (Web)"/>
    <w:basedOn w:val="a"/>
    <w:uiPriority w:val="99"/>
    <w:semiHidden/>
    <w:unhideWhenUsed/>
    <w:rsid w:val="00444CE8"/>
  </w:style>
  <w:style w:type="character" w:styleId="af3">
    <w:name w:val="annotation reference"/>
    <w:basedOn w:val="a0"/>
    <w:uiPriority w:val="99"/>
    <w:semiHidden/>
    <w:unhideWhenUsed/>
    <w:rsid w:val="001A2F67"/>
    <w:rPr>
      <w:sz w:val="21"/>
      <w:szCs w:val="21"/>
    </w:rPr>
  </w:style>
  <w:style w:type="paragraph" w:styleId="af4">
    <w:name w:val="annotation text"/>
    <w:basedOn w:val="a"/>
    <w:link w:val="af5"/>
    <w:uiPriority w:val="99"/>
    <w:unhideWhenUsed/>
    <w:rsid w:val="001A2F67"/>
  </w:style>
  <w:style w:type="character" w:customStyle="1" w:styleId="af5">
    <w:name w:val="批注文字 字符"/>
    <w:basedOn w:val="a0"/>
    <w:link w:val="af4"/>
    <w:uiPriority w:val="99"/>
    <w:rsid w:val="001A2F67"/>
  </w:style>
  <w:style w:type="paragraph" w:styleId="af6">
    <w:name w:val="annotation subject"/>
    <w:basedOn w:val="af4"/>
    <w:next w:val="af4"/>
    <w:link w:val="af7"/>
    <w:uiPriority w:val="99"/>
    <w:semiHidden/>
    <w:unhideWhenUsed/>
    <w:rsid w:val="001A2F67"/>
    <w:rPr>
      <w:b/>
      <w:bCs/>
    </w:rPr>
  </w:style>
  <w:style w:type="character" w:customStyle="1" w:styleId="af7">
    <w:name w:val="批注主题 字符"/>
    <w:basedOn w:val="af5"/>
    <w:link w:val="af6"/>
    <w:uiPriority w:val="99"/>
    <w:semiHidden/>
    <w:rsid w:val="001A2F67"/>
    <w:rPr>
      <w:b/>
      <w:bCs/>
    </w:rPr>
  </w:style>
  <w:style w:type="character" w:styleId="af8">
    <w:name w:val="Hyperlink"/>
    <w:basedOn w:val="a0"/>
    <w:uiPriority w:val="99"/>
    <w:unhideWhenUsed/>
    <w:rsid w:val="0076538A"/>
    <w:rPr>
      <w:color w:val="467886" w:themeColor="hyperlink"/>
      <w:u w:val="single"/>
    </w:rPr>
  </w:style>
  <w:style w:type="character" w:styleId="af9">
    <w:name w:val="Unresolved Mention"/>
    <w:basedOn w:val="a0"/>
    <w:uiPriority w:val="99"/>
    <w:semiHidden/>
    <w:unhideWhenUsed/>
    <w:rsid w:val="0076538A"/>
    <w:rPr>
      <w:color w:val="605E5C"/>
      <w:shd w:val="clear" w:color="auto" w:fill="E1DFDD"/>
    </w:rPr>
  </w:style>
  <w:style w:type="paragraph" w:styleId="TOC">
    <w:name w:val="TOC Heading"/>
    <w:basedOn w:val="1"/>
    <w:next w:val="a"/>
    <w:uiPriority w:val="39"/>
    <w:unhideWhenUsed/>
    <w:qFormat/>
    <w:rsid w:val="0085697A"/>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07205C"/>
    <w:pPr>
      <w:tabs>
        <w:tab w:val="right" w:leader="dot" w:pos="8296"/>
      </w:tabs>
    </w:pPr>
  </w:style>
  <w:style w:type="paragraph" w:styleId="TOC2">
    <w:name w:val="toc 2"/>
    <w:basedOn w:val="a"/>
    <w:next w:val="a"/>
    <w:autoRedefine/>
    <w:uiPriority w:val="39"/>
    <w:unhideWhenUsed/>
    <w:rsid w:val="00836C12"/>
    <w:pPr>
      <w:ind w:leftChars="200" w:left="420"/>
    </w:pPr>
  </w:style>
  <w:style w:type="paragraph" w:styleId="TOC3">
    <w:name w:val="toc 3"/>
    <w:basedOn w:val="a"/>
    <w:next w:val="a"/>
    <w:autoRedefine/>
    <w:uiPriority w:val="39"/>
    <w:unhideWhenUsed/>
    <w:rsid w:val="00836C12"/>
    <w:pPr>
      <w:ind w:leftChars="400" w:left="840"/>
    </w:pPr>
  </w:style>
  <w:style w:type="paragraph" w:styleId="afa">
    <w:name w:val="Revision"/>
    <w:hidden/>
    <w:uiPriority w:val="99"/>
    <w:semiHidden/>
    <w:rsid w:val="006F6D8C"/>
    <w:pPr>
      <w:spacing w:after="0" w:line="240" w:lineRule="auto"/>
    </w:pPr>
  </w:style>
  <w:style w:type="paragraph" w:styleId="afb">
    <w:name w:val="Balloon Text"/>
    <w:basedOn w:val="a"/>
    <w:link w:val="afc"/>
    <w:uiPriority w:val="99"/>
    <w:semiHidden/>
    <w:unhideWhenUsed/>
    <w:rsid w:val="006F6D8C"/>
    <w:pPr>
      <w:spacing w:after="0" w:line="240" w:lineRule="auto"/>
    </w:pPr>
    <w:rPr>
      <w:sz w:val="18"/>
      <w:szCs w:val="18"/>
    </w:rPr>
  </w:style>
  <w:style w:type="character" w:customStyle="1" w:styleId="afc">
    <w:name w:val="批注框文本 字符"/>
    <w:basedOn w:val="a0"/>
    <w:link w:val="afb"/>
    <w:uiPriority w:val="99"/>
    <w:semiHidden/>
    <w:rsid w:val="006F6D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731F0-FB2E-40B6-BE2C-B74A4D6BA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8480</TotalTime>
  <Pages>35</Pages>
  <Words>6155</Words>
  <Characters>35089</Characters>
  <Application>Microsoft Office Word</Application>
  <DocSecurity>0</DocSecurity>
  <Lines>292</Lines>
  <Paragraphs>82</Paragraphs>
  <ScaleCrop>false</ScaleCrop>
  <Company/>
  <LinksUpToDate>false</LinksUpToDate>
  <CharactersWithSpaces>41162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Zhao</dc:creator>
  <cp:keywords/>
  <dc:description/>
  <cp:lastModifiedBy>Troy Zhao</cp:lastModifiedBy>
  <cp:revision>1206</cp:revision>
  <dcterms:created xsi:type="dcterms:W3CDTF">2025-12-09T00:46:00Z</dcterms:created>
  <dcterms:modified xsi:type="dcterms:W3CDTF">2026-02-23T02:50:00Z</dcterms:modified>
</cp:coreProperties>
</file>