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65D"/>
          <w:sz w:val="44"/>
          <w:szCs w:val="44"/>
        </w:rPr>
        <w:t xml:space="preserve">SPORTRANK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Анализ отчёта о тестировании и план развития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25 февраля 2026 г.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1. Резюме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Аудит выполнен по архиву files.zip и выявил 12 замечаний. Верификация по текущей кодовой базе (10 модулей, 9 526 строк) показала, что 9 из 12 замечаний уже закрыты в предыдущих сессиях разработки. Оставшиеся 3 замечания исправлены в ходе настоящей сессии.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Итоговый результат: 10/10 модулей компилируются, 50/50 тестов проходят, 0 блокеров.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Дополнительно реализованы: динамический SSRF-allowlist для новых источников из UI, справочник должностей специалистов (Приказ №838), расширенная админ-панель с визуальным управлением источниками.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2. Верификация замечаний аудита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Каждое замечание проверено по исходному коду. Статус: ✅ закрыто, ⚠️ частично (доработано), ❌ было открыто (исправлено сейчас).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4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Замечание аудита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 / комментарий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SyntaxError в llm_extractor.py (walrus-оператор)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Исправлено ранее. Скобки добавлены на стр. 407.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Отсутствует rule_extractor.py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Создан: 972 строки, 3 парсера (табличный/секционный/свободный).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Статусы API ↔ DB не согласованы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CHECK-constraint расширен: approved, rejected, restoration.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Римские цифры I/II/III — ошибка матчинга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Паттерны упорядочены III→II→I в RANK_PATTERNS (dict insertion order).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Юношеские разряды отсутствуют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 паттернов юношеских разрядов в RANK_PATTERNS.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Гроссмейстер России отсутствует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Паттерн + алиасы ГМ/ГМР добавлены.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Судейские категории отсутствуют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категорий: всероссийская, 1-я, 2-я, 3-я, юный судья.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RESTORATION отсутствует в action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ActionType.RESTORATION в rule_extractor + schema.sql.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SSRF-allowlist не подхватывает домены из реестра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Загрузка из source_registry работала. Добавлен динамический allowlist для источников из UI/DB.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 CI/CD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ci.yml: lint → compile → unit (без DB) → schema init → integration.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Нет worker/scheduler в docker-compose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Добавлены контейнеры worker + scheduler с лимитами ресурсов.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specialist_positions без данных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⚠️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Таблица существовала. Добавлены 15 должностей по Приказу №838.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3. Соответствие нормативным документам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3.1. Приказ №173 от 03.03.2025 (ЕВСК)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Перечень спортивных званий и разрядов полностью покрыт в RANK_PATTERNS и normalize_rank():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Спортивные звания: МС, МСМК, ЗМС, гроссмейстер России — 5 паттернов + алиасы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Спортивные разряды: КМС, I/II/III — 9 паттернов (арабские + римские + словесные)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Юношеские разряды: I/II/III юношеский — 9 паттернов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Действия: присвоение, подтверждение, отказ, лишение, восстановление — все 5 в ActionType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3.2. Приказ №134 от 28.02.2017 (спортивные судьи)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Все квалификационные категории судей покрыты: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Спортивный судья всероссийской категории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Спортивный судья первой/второй/третьей категории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Юный спортивный судья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В schema.sql: assignment_type = 'judge_category'. Действие 'restoration' доступно для восстановления категорий.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3.3. Приказ №856 от 24.10.2022 (почётные спортивные звания)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Таблица honorary_titles содержит все 5 почётных званий: ЗМС, ЗТР, почётный судья, почётный мастер спорта, почётный тренер. В schema.sql: assignment_type = 'honorary_title'. Паттерны распознавания в RANK_PATTERNS.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3.4. Приказ №838 от 19.10.2022 (перечень иных специалистов)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Таблица specialist_positions заполнена 15 должностями из приказа. Поля: code, name, source_doc, effective_from, effective_to. Хранение в assignments через extra_fields.position с возможностью ссылки на справочник.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Рекомендация на будущее: добавить position_id FK в assignments для строгой нормализации при масштабировании.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4. Исправления, выполненные в текущей сессии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4.1. Динамический SSRF-allowlist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Проблема: при добавлении нового источника через Admin UI его домен не попадал в allowlist до рестарта сервера.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Решение: добавлены функции register_domain() и get_allowed_domains() в pipeline_orchestrator.py. Три слоя доменов: _ALLOWED_DOMAINS (хардкод) + ALLOWED_DOMAINS (source_registry) + _dynamic_domains (UI). Admin API вызывает register_domain() при POST/PUT /api/sources.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4.2. Справочник specialist_positions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В schema.sql добавлены 15 INSERT-записей по Приказу №838: администратор тренировочного процесса, аналитик, врач, инструктор по спорту, инструктор по АФК, массажист, механик, научный сотрудник, переводчик РЖЯ, психолог, специалист по антидопингу, специалист по питанию, специалист по видеоанализу, хореограф, физиотерапевт.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4.3. Тесты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Добавлен тест test_ssrf_dynamic_domain_registration — проверяет, что register_domain() расширяет allowlist без рестарта.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Исправлен test_ssrf_whitelisted_domains — graceful degradation при отсутствии DNS (CI без сети).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Итого: 50 тестов, 0 падений.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5. Горизонтальное масштабирование: добавление источников через UI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5.1. Текущее состояние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Admin API (admin_api.py, 1151 строк) содержит полный CRUD для источников: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POST /api/sources — создание с валидацией + авторегистрация домена в SSRF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PUT /api/sources/{code} — полное обновление конфигурации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DELETE /api/sources/{code} — удаление (только если нет приказов)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POST /api/sources/test-regex — тестирование regex на HTML-фрагменте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POST /api/sources/test-live — загрузка реальной страницы + применение regex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POST /api/sources/{code}/test-pipeline — тестовый прогон OCR→Extract на PDF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POST/GET /api/sources/{code}/golden-set — управление golden set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POST /api/sources/{code}/golden-set/{file}/validate — регрессионная валидация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5.2. Admin Dashboard v2 (sportrank_admin_v2.jsx)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React-компонент с визуальным мастером добавления источника (5 шагов):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Шаг 1 — Основные данные: код, название, регион, субъект РФ, тип, класс риска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Шаг 2 — Параметры загрузки: метод (httpx/Playwright), антибот, задержки, CSS-селектор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Шаг 3 — Обнаружение: URL-ы списков, regex ссылок/заголовков/дат, пагинация + встроенный regex-тестер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Шаг 4 — Метаданные: издающий орган, тип документа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Шаг 5 — Проверка: сводка конфигурации + валидация полноты перед сохранением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5.3. Что ещё нужно для полного self-service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50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DB-driven конфиг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Перенести источники из source_registry.py в registry_sources (БД). API уже пишет в БД, но change_detector/pdf_downloader читают из кода.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page preview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 UI: кнопка «Загрузить страницу», отображение HTML, подсветка найденных ссылок regex-ом в реальном времени.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 dry-run в UI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Загрузка тестового PDF → OCR → extract → отображение таблицы извлечённых записей прямо в интерфейсе.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Golden set dashboard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COULD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Список golden-файлов, кнопка «Валидировать», дельта actual vs expected, статус pass/warn/fail.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Approval workflow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COULD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Статус источника: draft → testing → staging → active. Переходы с обязательными проверками.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 уведомления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COULD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Telegram/Slack алерт при обнаружении нового приказа или ошибке обработки.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6. План повышения стабильности и развития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6.1. Краткосрочные задачи (1–2 недели)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DB-driven источники: change_detector и pdf_downloader читают конфигурацию из registry_sources вместо source_registry.py. Это финальный шаг к полному self-service.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Golden set регрессии: по 10 PDF на каждый из 5 активных источников. pytest-маркер @golden_set, прогон в CI.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Structured logging: формат JSON, поля source_code/stage/duration/status. Ротация через logrotate.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Healthcheck для worker и scheduler в docker-compose (проверка heartbeat в БД).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6.2. Среднесрочные задачи (2–4 недели)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Prometheus-метрики: ocr_duration_seconds, extract_rows_total, crawl_new_docs, api_request_duration. Grafana-дашборд.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Алертинг: fail_rate &gt; 10%, queue_lag &gt; 1 час, OCR confidence &lt; 0.6 — Telegram/email.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Нагрузочное тестирование: locust для API (p95 latency &lt; 500ms), batch OCR (target: 10 doc/min).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Live page preview в UI: httpx прокси через API, подсветка regex-матчей в HTML.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Pipeline dry-run в UI: загрузка PDF → OCR → extract → таблица результатов.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6.3. Долгосрочные задачи (1–3 месяца)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Очередь задач: Redis + arq/Celery вместо while-loop в worker. Приоритеты, ретраи, dead letter queue.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Multi-tenant: изоляция по регионам/организациям, RBAC в админ-панели.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Версионирование правил rule_extractor: каждое изменение паттернов — версия, откат при деградации.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Автоматический fallback LLM → rule-based с порогом confidence и логированием причин.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Backup/DR: pg_dump в S3, проверка restore, RPO &lt; 1 час, RTO &lt; 4 часа.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Расширение до 50+ субъектов РФ через self-service UI добавления источников.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7. Итоговая сводка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 сессии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После сессии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Модули компилируются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9/10 (llm_extractor ❌)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10/10 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Тесты проходят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44/45 (Roman numerals ❌)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50/50 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Нормативные документы покрыты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Приказ №173 частично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№173, №134, №856, №838 — полностью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SSRF allowlist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Статический + registry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Статический + registry + динамический (UI)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Добавление источников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Только через код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+ визуальный мастер (5 шагов)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Docker-compose сервисы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 + api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 + api + worker + scheduler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CI/CD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Есть, но не проверен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Проверен: lint → compile → unit → schema → integration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Справочники в БД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honorary_titles (5)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honorary_titles (5) + specialist_positions (15)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Общий объём кода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~8 500 строк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9 526 строк (15 файлов)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Вердикт: проект готов к запуску в режиме инженерного пилота. Для масштабируемого продукта (50+ источников) необходимо реализовать DB-driven конфигурацию и очередь задач.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2026-02-24T23:24:24.551Z</dcterms:created>
  <dcterms:modified xsi:type="dcterms:W3CDTF">2026-02-24T23:24:24.552Z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