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3D32" w14:textId="7B0622B7" w:rsidR="00E81978" w:rsidRDefault="002357CF">
      <w:pPr>
        <w:pStyle w:val="Title"/>
      </w:pPr>
      <w:sdt>
        <w:sdtPr>
          <w:alias w:val="Title:"/>
          <w:tag w:val="Title:"/>
          <w:id w:val="726351117"/>
          <w:placeholder>
            <w:docPart w:val="FA9E5FCC4A7C4031AD4F683C3FDB1C5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1B21">
            <w:t xml:space="preserve">Owings Homework </w:t>
          </w:r>
          <w:r w:rsidR="00717F1F">
            <w:t>T</w:t>
          </w:r>
          <w:r w:rsidR="007B611A">
            <w:t>hree</w:t>
          </w:r>
        </w:sdtContent>
      </w:sdt>
    </w:p>
    <w:p w14:paraId="7778E971" w14:textId="77777777" w:rsidR="00A86C46" w:rsidRDefault="00A86C46" w:rsidP="00B823AA">
      <w:pPr>
        <w:pStyle w:val="Title2"/>
      </w:pPr>
      <w:r w:rsidRPr="00A86C46">
        <w:t>Application Integration AWS Lambda and Amazon API Gateway</w:t>
      </w:r>
    </w:p>
    <w:p w14:paraId="2B61B98A" w14:textId="1C38BCAE" w:rsidR="003A1B21" w:rsidRDefault="00A86C46" w:rsidP="00B823AA">
      <w:pPr>
        <w:pStyle w:val="Title2"/>
      </w:pPr>
      <w:r>
        <w:t>23</w:t>
      </w:r>
      <w:r w:rsidR="002E6CC5">
        <w:t xml:space="preserve"> April</w:t>
      </w:r>
      <w:r w:rsidR="003A1B21">
        <w:t xml:space="preserve"> 2021</w:t>
      </w:r>
    </w:p>
    <w:p w14:paraId="1D30F2B6" w14:textId="0A05F1C5" w:rsidR="003A1B21" w:rsidRDefault="003A1B21" w:rsidP="00B823AA">
      <w:pPr>
        <w:pStyle w:val="Title2"/>
      </w:pPr>
      <w:r>
        <w:t>UMGC SDEV 400 7380</w:t>
      </w:r>
    </w:p>
    <w:p w14:paraId="2118C598" w14:textId="5BC94933" w:rsidR="003A1B21" w:rsidRDefault="003A1B21" w:rsidP="00B823AA">
      <w:pPr>
        <w:pStyle w:val="Title2"/>
      </w:pPr>
      <w:r>
        <w:t>Professor Craig Poma</w:t>
      </w:r>
    </w:p>
    <w:p w14:paraId="540A077D" w14:textId="77777777" w:rsidR="000C0181" w:rsidRDefault="000C0181" w:rsidP="00B823AA">
      <w:pPr>
        <w:pStyle w:val="Title2"/>
      </w:pPr>
    </w:p>
    <w:p w14:paraId="3A1ADE7A" w14:textId="2A3BA102" w:rsidR="00E81978" w:rsidRDefault="00E81978" w:rsidP="00B823AA">
      <w:pPr>
        <w:pStyle w:val="Title2"/>
      </w:pPr>
    </w:p>
    <w:p w14:paraId="33D5BA99" w14:textId="0C55DC8C" w:rsidR="00E81978" w:rsidRDefault="00E81978">
      <w:pPr>
        <w:pStyle w:val="Title"/>
      </w:pPr>
    </w:p>
    <w:p w14:paraId="296455FA" w14:textId="17E00BE7" w:rsidR="00E81978" w:rsidRDefault="00E81978" w:rsidP="00B823AA">
      <w:pPr>
        <w:pStyle w:val="Title2"/>
      </w:pPr>
    </w:p>
    <w:p w14:paraId="374CF162" w14:textId="6CCD6B64" w:rsidR="00E81978" w:rsidRDefault="00E81978"/>
    <w:p w14:paraId="1DD5110C" w14:textId="69D02B63" w:rsidR="002F639A" w:rsidRDefault="002F639A">
      <w:r>
        <w:br w:type="page"/>
      </w:r>
    </w:p>
    <w:p w14:paraId="75A423BA" w14:textId="1856A03D" w:rsidR="00B41619" w:rsidRDefault="00B41619" w:rsidP="00B41619">
      <w:pPr>
        <w:keepNext/>
      </w:pPr>
    </w:p>
    <w:p w14:paraId="06F432D4" w14:textId="2B9CDE0A" w:rsidR="00DB0F46" w:rsidRDefault="00EC58F9" w:rsidP="00F166B6">
      <w:pPr>
        <w:pStyle w:val="Heading1"/>
      </w:pPr>
      <w:r>
        <w:t xml:space="preserve">Part </w:t>
      </w:r>
      <w:r w:rsidR="009928AE">
        <w:t>1</w:t>
      </w:r>
      <w:r>
        <w:t xml:space="preserve">: </w:t>
      </w:r>
      <w:r w:rsidR="009928AE" w:rsidRPr="009928AE">
        <w:t>Using your AWS Educate classroom environment,</w:t>
      </w:r>
      <w:r w:rsidR="009928AE">
        <w:t xml:space="preserve"> </w:t>
      </w:r>
      <w:r w:rsidR="009928AE" w:rsidRPr="009928AE">
        <w:t xml:space="preserve">create </w:t>
      </w:r>
      <w:r w:rsidR="009928AE">
        <w:t>a</w:t>
      </w:r>
      <w:r w:rsidR="009928AE" w:rsidRPr="009928AE">
        <w:t xml:space="preserve"> REST API with a Lambda backend service</w:t>
      </w:r>
      <w:r w:rsidR="002F639A" w:rsidRPr="002F639A">
        <w:t>.</w:t>
      </w:r>
    </w:p>
    <w:p w14:paraId="10735E7C" w14:textId="77777777" w:rsidR="00F166B6" w:rsidRDefault="00F166B6" w:rsidP="00F166B6">
      <w:pPr>
        <w:keepNext/>
        <w:ind w:firstLine="0"/>
      </w:pPr>
      <w:r w:rsidRPr="00F166B6">
        <w:rPr>
          <w:noProof/>
        </w:rPr>
        <w:drawing>
          <wp:inline distT="0" distB="0" distL="0" distR="0" wp14:anchorId="74019920" wp14:editId="56EE7613">
            <wp:extent cx="5943600" cy="1712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0740" w14:textId="53372D5E" w:rsidR="00F166B6" w:rsidRDefault="00F166B6" w:rsidP="00F166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Pylint</w:t>
      </w:r>
      <w:proofErr w:type="spellEnd"/>
      <w:r>
        <w:t xml:space="preserve"> Score</w:t>
      </w:r>
    </w:p>
    <w:p w14:paraId="537F99E6" w14:textId="77777777" w:rsidR="004E2E4C" w:rsidRDefault="004E2E4C" w:rsidP="00F166B6"/>
    <w:p w14:paraId="3CC44F3F" w14:textId="50605E67" w:rsidR="006409EE" w:rsidRDefault="006409EE" w:rsidP="00F166B6">
      <w:r>
        <w:t xml:space="preserve">The </w:t>
      </w:r>
      <w:r w:rsidR="004E2E4C">
        <w:t>content associated</w:t>
      </w:r>
      <w:r>
        <w:t xml:space="preserve"> with this </w:t>
      </w:r>
      <w:r w:rsidR="004E2E4C">
        <w:t>week’s</w:t>
      </w:r>
      <w:r>
        <w:t xml:space="preserve"> lessons were based more on a </w:t>
      </w:r>
      <w:r w:rsidR="004E2E4C">
        <w:t>hand</w:t>
      </w:r>
      <w:r>
        <w:t xml:space="preserve"> on</w:t>
      </w:r>
      <w:r w:rsidR="004E2E4C">
        <w:t>,</w:t>
      </w:r>
      <w:r>
        <w:t xml:space="preserve"> go to the AWS service area of Lambda and </w:t>
      </w:r>
      <w:r w:rsidR="004E2E4C">
        <w:t xml:space="preserve">the </w:t>
      </w:r>
      <w:r>
        <w:t>API gateway and create the required items for the assignment. Using the cloud</w:t>
      </w:r>
      <w:r w:rsidR="004E2E4C">
        <w:t>9</w:t>
      </w:r>
      <w:r>
        <w:t xml:space="preserve"> IDE and the serverless </w:t>
      </w:r>
      <w:r w:rsidR="004E2E4C">
        <w:t>framework (combined with professor Poma’s video)</w:t>
      </w:r>
      <w:r>
        <w:t xml:space="preserve"> to </w:t>
      </w:r>
      <w:r w:rsidR="004E2E4C">
        <w:t xml:space="preserve">build everything was much easier since everything is edited in one place to include any required libraries. </w:t>
      </w:r>
    </w:p>
    <w:p w14:paraId="1C1267C4" w14:textId="5E069CF1" w:rsidR="004E2E4C" w:rsidRDefault="004E2E4C" w:rsidP="004E2E4C">
      <w:pPr>
        <w:ind w:firstLine="0"/>
      </w:pPr>
      <w:r w:rsidRPr="004E2E4C">
        <w:rPr>
          <w:noProof/>
        </w:rPr>
        <w:lastRenderedPageBreak/>
        <w:drawing>
          <wp:inline distT="0" distB="0" distL="0" distR="0" wp14:anchorId="503C1E7F" wp14:editId="14E9821F">
            <wp:extent cx="5943600" cy="3423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E4C">
        <w:rPr>
          <w:noProof/>
        </w:rPr>
        <w:drawing>
          <wp:inline distT="0" distB="0" distL="0" distR="0" wp14:anchorId="3EBFA7BC" wp14:editId="7476BAE3">
            <wp:extent cx="5943600" cy="124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9441" w14:textId="77777777" w:rsidR="004E2E4C" w:rsidRDefault="004E2E4C" w:rsidP="004E2E4C"/>
    <w:p w14:paraId="7DE81C45" w14:textId="47C9CBAA" w:rsidR="00F166B6" w:rsidRPr="00F166B6" w:rsidRDefault="004E2E4C" w:rsidP="004E2E4C">
      <w:r w:rsidRPr="004E2E4C">
        <w:rPr>
          <w:b/>
          <w:bCs/>
          <w:color w:val="FF0000"/>
        </w:rPr>
        <w:t>Endpoint URL:</w:t>
      </w:r>
      <w:r w:rsidRPr="004E2E4C">
        <w:rPr>
          <w:color w:val="FF0000"/>
        </w:rPr>
        <w:t xml:space="preserve"> </w:t>
      </w:r>
      <w:hyperlink r:id="rId12" w:history="1">
        <w:r w:rsidRPr="003F3AA5">
          <w:rPr>
            <w:rStyle w:val="Hyperlink"/>
          </w:rPr>
          <w:t>https://g9oymbofc4.execute-api.us-east-1.amazonaws.com/dev</w:t>
        </w:r>
      </w:hyperlink>
    </w:p>
    <w:tbl>
      <w:tblPr>
        <w:tblStyle w:val="TableGrid"/>
        <w:tblW w:w="1107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3240"/>
        <w:gridCol w:w="2700"/>
        <w:gridCol w:w="1710"/>
        <w:gridCol w:w="2070"/>
      </w:tblGrid>
      <w:tr w:rsidR="007F7290" w:rsidRPr="00296A80" w14:paraId="71EACDF9" w14:textId="77777777" w:rsidTr="00CD406F">
        <w:tc>
          <w:tcPr>
            <w:tcW w:w="1350" w:type="dxa"/>
          </w:tcPr>
          <w:p w14:paraId="6A7A6F98" w14:textId="77777777" w:rsidR="007F7290" w:rsidRPr="00296A80" w:rsidRDefault="007F7290" w:rsidP="00CD406F">
            <w:pPr>
              <w:pStyle w:val="TableFigure"/>
            </w:pPr>
            <w:r w:rsidRPr="00296A80">
              <w:t>Test Case</w:t>
            </w:r>
          </w:p>
        </w:tc>
        <w:tc>
          <w:tcPr>
            <w:tcW w:w="3240" w:type="dxa"/>
          </w:tcPr>
          <w:p w14:paraId="76180690" w14:textId="77777777" w:rsidR="007F7290" w:rsidRPr="00296A80" w:rsidRDefault="007F7290" w:rsidP="00CD406F">
            <w:pPr>
              <w:pStyle w:val="TableFigure"/>
            </w:pPr>
            <w:r w:rsidRPr="00296A80">
              <w:t>Input description</w:t>
            </w:r>
          </w:p>
        </w:tc>
        <w:tc>
          <w:tcPr>
            <w:tcW w:w="2700" w:type="dxa"/>
          </w:tcPr>
          <w:p w14:paraId="12C0B52E" w14:textId="77777777" w:rsidR="007F7290" w:rsidRPr="00296A80" w:rsidRDefault="007F7290" w:rsidP="00CD406F">
            <w:pPr>
              <w:pStyle w:val="TableFigure"/>
            </w:pPr>
            <w:r w:rsidRPr="00296A80">
              <w:t>Expected Output</w:t>
            </w:r>
          </w:p>
        </w:tc>
        <w:tc>
          <w:tcPr>
            <w:tcW w:w="1710" w:type="dxa"/>
          </w:tcPr>
          <w:p w14:paraId="05F36AB9" w14:textId="77777777" w:rsidR="007F7290" w:rsidRPr="00296A80" w:rsidRDefault="007F7290" w:rsidP="00CD406F">
            <w:pPr>
              <w:pStyle w:val="TableFigure"/>
            </w:pPr>
            <w:r w:rsidRPr="00296A80">
              <w:t>Actual Output</w:t>
            </w:r>
          </w:p>
        </w:tc>
        <w:tc>
          <w:tcPr>
            <w:tcW w:w="2070" w:type="dxa"/>
          </w:tcPr>
          <w:p w14:paraId="6651F9D8" w14:textId="77777777" w:rsidR="007F7290" w:rsidRPr="00296A80" w:rsidRDefault="007F7290" w:rsidP="00CD406F">
            <w:pPr>
              <w:pStyle w:val="TableFigure"/>
            </w:pPr>
            <w:r w:rsidRPr="00296A80">
              <w:t>Pass?</w:t>
            </w:r>
          </w:p>
        </w:tc>
      </w:tr>
      <w:tr w:rsidR="007F7290" w:rsidRPr="00296A80" w14:paraId="2332170B" w14:textId="77777777" w:rsidTr="00CD406F">
        <w:tc>
          <w:tcPr>
            <w:tcW w:w="1350" w:type="dxa"/>
          </w:tcPr>
          <w:p w14:paraId="57ECC8FC" w14:textId="77777777" w:rsidR="007F7290" w:rsidRPr="00296A80" w:rsidRDefault="007F7290" w:rsidP="00CD406F">
            <w:pPr>
              <w:pStyle w:val="TableFigure"/>
            </w:pPr>
            <w:r w:rsidRPr="00296A80">
              <w:t>Test Case 1</w:t>
            </w:r>
          </w:p>
        </w:tc>
        <w:tc>
          <w:tcPr>
            <w:tcW w:w="3240" w:type="dxa"/>
          </w:tcPr>
          <w:p w14:paraId="31E74B62" w14:textId="423F99F4" w:rsidR="007F7290" w:rsidRPr="00296A80" w:rsidRDefault="004E2E4C" w:rsidP="00CD406F">
            <w:pPr>
              <w:pStyle w:val="TableFigure"/>
            </w:pPr>
            <w:r>
              <w:t>Enter endpoint URL into browser, then navigate to the help link.</w:t>
            </w:r>
            <w:r w:rsidR="00DE5838">
              <w:t xml:space="preserve"> </w:t>
            </w:r>
          </w:p>
        </w:tc>
        <w:tc>
          <w:tcPr>
            <w:tcW w:w="2700" w:type="dxa"/>
          </w:tcPr>
          <w:p w14:paraId="1143AE4B" w14:textId="7853BC18" w:rsidR="007F7290" w:rsidRPr="00296A80" w:rsidRDefault="004E2E4C" w:rsidP="00CD406F">
            <w:pPr>
              <w:pStyle w:val="TableFigure"/>
            </w:pPr>
            <w:r>
              <w:t>An initial page should come up requesting a sport and team name. After coping the help page and pasting into browser a help page should come up.</w:t>
            </w:r>
          </w:p>
        </w:tc>
        <w:tc>
          <w:tcPr>
            <w:tcW w:w="1710" w:type="dxa"/>
          </w:tcPr>
          <w:p w14:paraId="6C8235DB" w14:textId="77777777" w:rsidR="007F7290" w:rsidRPr="00296A80" w:rsidRDefault="007F7290" w:rsidP="00CD406F">
            <w:pPr>
              <w:pStyle w:val="TableFigure"/>
            </w:pPr>
            <w:r w:rsidRPr="00296A80">
              <w:t xml:space="preserve">See screenshots </w:t>
            </w:r>
          </w:p>
        </w:tc>
        <w:tc>
          <w:tcPr>
            <w:tcW w:w="2070" w:type="dxa"/>
          </w:tcPr>
          <w:p w14:paraId="5A58FEC1" w14:textId="77777777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7F7290" w:rsidRPr="00296A80" w14:paraId="132F89F0" w14:textId="77777777" w:rsidTr="00CD406F">
        <w:tc>
          <w:tcPr>
            <w:tcW w:w="1350" w:type="dxa"/>
          </w:tcPr>
          <w:p w14:paraId="53AACE2C" w14:textId="77777777" w:rsidR="007F7290" w:rsidRPr="00296A80" w:rsidRDefault="007F7290" w:rsidP="00CD406F">
            <w:pPr>
              <w:pStyle w:val="TableFigure"/>
            </w:pPr>
            <w:r w:rsidRPr="00296A80">
              <w:t>Test Case 2</w:t>
            </w:r>
          </w:p>
        </w:tc>
        <w:tc>
          <w:tcPr>
            <w:tcW w:w="3240" w:type="dxa"/>
          </w:tcPr>
          <w:p w14:paraId="5AB44B45" w14:textId="07097AB6" w:rsidR="007F7290" w:rsidRPr="00296A80" w:rsidRDefault="00AD5EDD" w:rsidP="00CD406F">
            <w:pPr>
              <w:pStyle w:val="TableFigure"/>
            </w:pPr>
            <w:r>
              <w:t>From help link page copy and paste to load up the three sport lists.</w:t>
            </w:r>
          </w:p>
        </w:tc>
        <w:tc>
          <w:tcPr>
            <w:tcW w:w="2700" w:type="dxa"/>
          </w:tcPr>
          <w:p w14:paraId="51B87560" w14:textId="265F5F85" w:rsidR="007F7290" w:rsidRPr="00296A80" w:rsidRDefault="00AD5EDD" w:rsidP="00CD406F">
            <w:pPr>
              <w:pStyle w:val="TableFigure"/>
            </w:pPr>
            <w:r>
              <w:t xml:space="preserve">Should load </w:t>
            </w:r>
            <w:r w:rsidR="00D71B95">
              <w:t xml:space="preserve">lists of </w:t>
            </w:r>
            <w:r>
              <w:t xml:space="preserve">32 NFL teams for football, 30 MLB teams for baseball and </w:t>
            </w:r>
            <w:r w:rsidR="00D71B95">
              <w:t>62 college football teams.</w:t>
            </w:r>
          </w:p>
        </w:tc>
        <w:tc>
          <w:tcPr>
            <w:tcW w:w="1710" w:type="dxa"/>
          </w:tcPr>
          <w:p w14:paraId="2C7BBF84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226EE40D" w14:textId="77777777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7F7290" w:rsidRPr="00296A80" w14:paraId="364407AA" w14:textId="77777777" w:rsidTr="00CD406F">
        <w:tc>
          <w:tcPr>
            <w:tcW w:w="1350" w:type="dxa"/>
          </w:tcPr>
          <w:p w14:paraId="21CB6D0B" w14:textId="77777777" w:rsidR="007F7290" w:rsidRPr="00296A80" w:rsidRDefault="007F7290" w:rsidP="00CD406F">
            <w:pPr>
              <w:pStyle w:val="TableFigure"/>
            </w:pPr>
            <w:r w:rsidRPr="00296A80">
              <w:lastRenderedPageBreak/>
              <w:t>Test Case 3</w:t>
            </w:r>
          </w:p>
        </w:tc>
        <w:tc>
          <w:tcPr>
            <w:tcW w:w="3240" w:type="dxa"/>
          </w:tcPr>
          <w:p w14:paraId="142302F6" w14:textId="0D64C300" w:rsidR="007F7290" w:rsidRPr="00296A80" w:rsidRDefault="00D71B95" w:rsidP="00CD406F">
            <w:pPr>
              <w:pStyle w:val="TableFigure"/>
            </w:pPr>
            <w:r>
              <w:t>Copy and paste the three examples give on the help page.</w:t>
            </w:r>
          </w:p>
        </w:tc>
        <w:tc>
          <w:tcPr>
            <w:tcW w:w="2700" w:type="dxa"/>
          </w:tcPr>
          <w:p w14:paraId="1E35412E" w14:textId="2B3411B1" w:rsidR="007F7290" w:rsidRPr="00296A80" w:rsidRDefault="00D71B95" w:rsidP="00CD406F">
            <w:pPr>
              <w:pStyle w:val="TableFigure"/>
            </w:pPr>
            <w:r>
              <w:t>Should load KC Chiefs NFL scores, KC Royals MLB scores and MU college football scores.</w:t>
            </w:r>
          </w:p>
        </w:tc>
        <w:tc>
          <w:tcPr>
            <w:tcW w:w="1710" w:type="dxa"/>
          </w:tcPr>
          <w:p w14:paraId="7C1242D2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639A6C92" w14:textId="77777777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7F7290" w:rsidRPr="00296A80" w14:paraId="75666717" w14:textId="77777777" w:rsidTr="00CD406F">
        <w:tc>
          <w:tcPr>
            <w:tcW w:w="1350" w:type="dxa"/>
          </w:tcPr>
          <w:p w14:paraId="6AE6CA70" w14:textId="77777777" w:rsidR="007F7290" w:rsidRPr="00296A80" w:rsidRDefault="007F7290" w:rsidP="00CD406F">
            <w:pPr>
              <w:pStyle w:val="TableFigure"/>
            </w:pPr>
            <w:r w:rsidRPr="00296A80">
              <w:t>Test Case 4</w:t>
            </w:r>
          </w:p>
        </w:tc>
        <w:tc>
          <w:tcPr>
            <w:tcW w:w="3240" w:type="dxa"/>
          </w:tcPr>
          <w:p w14:paraId="32F1280B" w14:textId="3C1ECCC9" w:rsidR="007F7290" w:rsidRPr="00296A80" w:rsidRDefault="000339BA" w:rsidP="00CD406F">
            <w:pPr>
              <w:pStyle w:val="TableFigure"/>
            </w:pPr>
            <w:r>
              <w:t xml:space="preserve">Enter soccer as </w:t>
            </w:r>
            <w:proofErr w:type="spellStart"/>
            <w:r>
              <w:t>sport_type</w:t>
            </w:r>
            <w:proofErr w:type="spellEnd"/>
            <w:r>
              <w:t>.</w:t>
            </w:r>
          </w:p>
        </w:tc>
        <w:tc>
          <w:tcPr>
            <w:tcW w:w="2700" w:type="dxa"/>
          </w:tcPr>
          <w:p w14:paraId="689A037D" w14:textId="24C1FDF7" w:rsidR="007F7290" w:rsidRPr="00296A80" w:rsidRDefault="000339BA" w:rsidP="00CD406F">
            <w:pPr>
              <w:pStyle w:val="TableFigure"/>
            </w:pPr>
            <w:r>
              <w:t>Should display link to help page which will show the three sport types.</w:t>
            </w:r>
          </w:p>
        </w:tc>
        <w:tc>
          <w:tcPr>
            <w:tcW w:w="1710" w:type="dxa"/>
          </w:tcPr>
          <w:p w14:paraId="7784B5E9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3943B43D" w14:textId="5221D824" w:rsidR="00892F1A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7F7290" w:rsidRPr="00296A80" w14:paraId="63DF6224" w14:textId="77777777" w:rsidTr="00CD406F">
        <w:tc>
          <w:tcPr>
            <w:tcW w:w="1350" w:type="dxa"/>
          </w:tcPr>
          <w:p w14:paraId="748DE2E0" w14:textId="77777777" w:rsidR="007F7290" w:rsidRPr="00296A80" w:rsidRDefault="007F7290" w:rsidP="00CD406F">
            <w:pPr>
              <w:pStyle w:val="TableFigure"/>
            </w:pPr>
            <w:r w:rsidRPr="00296A80">
              <w:t>Test Case 5</w:t>
            </w:r>
          </w:p>
        </w:tc>
        <w:tc>
          <w:tcPr>
            <w:tcW w:w="3240" w:type="dxa"/>
          </w:tcPr>
          <w:p w14:paraId="02459F98" w14:textId="713B0F3A" w:rsidR="007F7290" w:rsidRPr="00296A80" w:rsidRDefault="000339BA" w:rsidP="00CD406F">
            <w:pPr>
              <w:pStyle w:val="TableFigure"/>
            </w:pPr>
            <w:r>
              <w:t xml:space="preserve">Enter dog for </w:t>
            </w:r>
            <w:proofErr w:type="spellStart"/>
            <w:r>
              <w:t>team_abbr</w:t>
            </w:r>
            <w:proofErr w:type="spellEnd"/>
            <w:r>
              <w:t xml:space="preserve"> for football.</w:t>
            </w:r>
          </w:p>
        </w:tc>
        <w:tc>
          <w:tcPr>
            <w:tcW w:w="2700" w:type="dxa"/>
          </w:tcPr>
          <w:p w14:paraId="44083334" w14:textId="475C13AE" w:rsidR="007F7290" w:rsidRPr="00296A80" w:rsidRDefault="000339BA" w:rsidP="00CD406F">
            <w:pPr>
              <w:pStyle w:val="TableFigure"/>
            </w:pPr>
            <w:r>
              <w:t>Should notify user to try another team abbr.</w:t>
            </w:r>
          </w:p>
        </w:tc>
        <w:tc>
          <w:tcPr>
            <w:tcW w:w="1710" w:type="dxa"/>
          </w:tcPr>
          <w:p w14:paraId="09A13973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092595F2" w14:textId="77777777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  <w:p w14:paraId="599C7FCB" w14:textId="02D1971D" w:rsidR="007F7290" w:rsidRPr="00296A80" w:rsidRDefault="007F7290" w:rsidP="00CD406F">
            <w:pPr>
              <w:pStyle w:val="TableFigure"/>
            </w:pPr>
          </w:p>
        </w:tc>
      </w:tr>
      <w:tr w:rsidR="007F7290" w:rsidRPr="00296A80" w14:paraId="4935CDE3" w14:textId="77777777" w:rsidTr="00CD406F">
        <w:tc>
          <w:tcPr>
            <w:tcW w:w="1350" w:type="dxa"/>
          </w:tcPr>
          <w:p w14:paraId="0BC4F64B" w14:textId="77777777" w:rsidR="007F7290" w:rsidRPr="00296A80" w:rsidRDefault="007F7290" w:rsidP="00CD406F">
            <w:pPr>
              <w:pStyle w:val="TableFigure"/>
            </w:pPr>
            <w:r w:rsidRPr="00296A80">
              <w:t>Test Case 6</w:t>
            </w:r>
          </w:p>
        </w:tc>
        <w:tc>
          <w:tcPr>
            <w:tcW w:w="3240" w:type="dxa"/>
          </w:tcPr>
          <w:p w14:paraId="1E294E59" w14:textId="065BEEAF" w:rsidR="007F7290" w:rsidRPr="00296A80" w:rsidRDefault="00D506DA" w:rsidP="00CD406F">
            <w:pPr>
              <w:pStyle w:val="TableFigure"/>
            </w:pPr>
            <w:r>
              <w:t>Pictures of API resources</w:t>
            </w:r>
          </w:p>
        </w:tc>
        <w:tc>
          <w:tcPr>
            <w:tcW w:w="2700" w:type="dxa"/>
          </w:tcPr>
          <w:p w14:paraId="31AF8187" w14:textId="42CE48DF" w:rsidR="007F7290" w:rsidRPr="00296A80" w:rsidRDefault="00D506DA" w:rsidP="00CD406F">
            <w:pPr>
              <w:pStyle w:val="TableFigure"/>
            </w:pPr>
            <w:r>
              <w:t>Required Item, these items can be tweaked via the “</w:t>
            </w:r>
            <w:proofErr w:type="spellStart"/>
            <w:r>
              <w:t>serverless.yml</w:t>
            </w:r>
            <w:proofErr w:type="spellEnd"/>
            <w:r>
              <w:t xml:space="preserve"> file.</w:t>
            </w:r>
          </w:p>
        </w:tc>
        <w:tc>
          <w:tcPr>
            <w:tcW w:w="1710" w:type="dxa"/>
          </w:tcPr>
          <w:p w14:paraId="3508DFAD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3079BC33" w14:textId="77777777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7F7290" w:rsidRPr="00296A80" w14:paraId="79AD8880" w14:textId="77777777" w:rsidTr="00CD406F">
        <w:tc>
          <w:tcPr>
            <w:tcW w:w="1350" w:type="dxa"/>
          </w:tcPr>
          <w:p w14:paraId="302863BE" w14:textId="77777777" w:rsidR="007F7290" w:rsidRPr="00296A80" w:rsidRDefault="007F7290" w:rsidP="00CD406F">
            <w:pPr>
              <w:pStyle w:val="TableFigure"/>
            </w:pPr>
            <w:r w:rsidRPr="00296A80">
              <w:t>Test Case 7</w:t>
            </w:r>
          </w:p>
        </w:tc>
        <w:tc>
          <w:tcPr>
            <w:tcW w:w="3240" w:type="dxa"/>
          </w:tcPr>
          <w:p w14:paraId="1887478B" w14:textId="7E2DE4B0" w:rsidR="007F7290" w:rsidRPr="00296A80" w:rsidRDefault="00D506DA" w:rsidP="00CD406F">
            <w:pPr>
              <w:pStyle w:val="TableFigure"/>
            </w:pPr>
            <w:r>
              <w:t>Pictures of API stage</w:t>
            </w:r>
          </w:p>
        </w:tc>
        <w:tc>
          <w:tcPr>
            <w:tcW w:w="2700" w:type="dxa"/>
          </w:tcPr>
          <w:p w14:paraId="18D058F8" w14:textId="0032DA46" w:rsidR="007F7290" w:rsidRPr="00296A80" w:rsidRDefault="00D506DA" w:rsidP="00CD406F">
            <w:pPr>
              <w:pStyle w:val="TableFigure"/>
            </w:pPr>
            <w:r>
              <w:t>Required Item</w:t>
            </w:r>
          </w:p>
        </w:tc>
        <w:tc>
          <w:tcPr>
            <w:tcW w:w="1710" w:type="dxa"/>
          </w:tcPr>
          <w:p w14:paraId="0BF1E1C9" w14:textId="77777777" w:rsidR="007F7290" w:rsidRPr="00296A80" w:rsidRDefault="007F7290" w:rsidP="00CD406F">
            <w:pPr>
              <w:pStyle w:val="TableFigure"/>
            </w:pPr>
            <w:r w:rsidRPr="00296A80">
              <w:t>See screenshots</w:t>
            </w:r>
          </w:p>
        </w:tc>
        <w:tc>
          <w:tcPr>
            <w:tcW w:w="2070" w:type="dxa"/>
          </w:tcPr>
          <w:p w14:paraId="2A2572B0" w14:textId="23FF70A6" w:rsidR="007F7290" w:rsidRPr="00296A80" w:rsidRDefault="007F7290" w:rsidP="00CD406F">
            <w:pPr>
              <w:pStyle w:val="TableFigure"/>
            </w:pPr>
            <w:r w:rsidRPr="00296A80">
              <w:t>Yes</w:t>
            </w:r>
          </w:p>
        </w:tc>
      </w:tr>
      <w:tr w:rsidR="00D506DA" w:rsidRPr="00296A80" w14:paraId="14ACA183" w14:textId="77777777" w:rsidTr="00CD406F">
        <w:tc>
          <w:tcPr>
            <w:tcW w:w="1350" w:type="dxa"/>
          </w:tcPr>
          <w:p w14:paraId="1873249E" w14:textId="28DD64AA" w:rsidR="00D506DA" w:rsidRPr="00296A80" w:rsidRDefault="00D506DA" w:rsidP="00CD406F">
            <w:pPr>
              <w:pStyle w:val="TableFigure"/>
            </w:pPr>
            <w:r>
              <w:t>Test Case 8</w:t>
            </w:r>
          </w:p>
        </w:tc>
        <w:tc>
          <w:tcPr>
            <w:tcW w:w="3240" w:type="dxa"/>
          </w:tcPr>
          <w:p w14:paraId="14507D6B" w14:textId="78B4B90F" w:rsidR="00D506DA" w:rsidRDefault="00D506DA" w:rsidP="00CD406F">
            <w:pPr>
              <w:pStyle w:val="TableFigure"/>
            </w:pPr>
            <w:r>
              <w:t>Pictures of Lambda function</w:t>
            </w:r>
          </w:p>
        </w:tc>
        <w:tc>
          <w:tcPr>
            <w:tcW w:w="2700" w:type="dxa"/>
          </w:tcPr>
          <w:p w14:paraId="6EE8384D" w14:textId="77777777" w:rsidR="00D506DA" w:rsidRDefault="00D506DA" w:rsidP="00CD406F">
            <w:pPr>
              <w:pStyle w:val="TableFigure"/>
            </w:pPr>
          </w:p>
        </w:tc>
        <w:tc>
          <w:tcPr>
            <w:tcW w:w="1710" w:type="dxa"/>
          </w:tcPr>
          <w:p w14:paraId="5DC4D848" w14:textId="77777777" w:rsidR="00D506DA" w:rsidRPr="00296A80" w:rsidRDefault="00D506DA" w:rsidP="00CD406F">
            <w:pPr>
              <w:pStyle w:val="TableFigure"/>
            </w:pPr>
          </w:p>
        </w:tc>
        <w:tc>
          <w:tcPr>
            <w:tcW w:w="2070" w:type="dxa"/>
          </w:tcPr>
          <w:p w14:paraId="63AA3B2A" w14:textId="77777777" w:rsidR="00D506DA" w:rsidRPr="00296A80" w:rsidRDefault="00D506DA" w:rsidP="00CD406F">
            <w:pPr>
              <w:pStyle w:val="TableFigure"/>
            </w:pPr>
          </w:p>
        </w:tc>
      </w:tr>
    </w:tbl>
    <w:p w14:paraId="02585624" w14:textId="11ED56C8" w:rsidR="007F7290" w:rsidRDefault="007F7290" w:rsidP="007F7290">
      <w:pPr>
        <w:keepNext/>
        <w:ind w:firstLine="0"/>
      </w:pPr>
    </w:p>
    <w:tbl>
      <w:tblPr>
        <w:tblStyle w:val="TableGrid"/>
        <w:tblW w:w="1107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350"/>
        <w:gridCol w:w="9720"/>
      </w:tblGrid>
      <w:tr w:rsidR="007F7290" w14:paraId="70F370B5" w14:textId="77777777" w:rsidTr="00CD406F">
        <w:trPr>
          <w:trHeight w:val="422"/>
        </w:trPr>
        <w:tc>
          <w:tcPr>
            <w:tcW w:w="11070" w:type="dxa"/>
            <w:gridSpan w:val="2"/>
          </w:tcPr>
          <w:p w14:paraId="7EA3E775" w14:textId="77777777" w:rsidR="007F7290" w:rsidRDefault="007F7290" w:rsidP="00CD406F">
            <w:pPr>
              <w:pStyle w:val="TableFigure"/>
              <w:jc w:val="center"/>
              <w:rPr>
                <w:sz w:val="22"/>
                <w:szCs w:val="22"/>
              </w:rPr>
            </w:pPr>
            <w:r w:rsidRPr="00F81125">
              <w:t>Screenshots</w:t>
            </w:r>
          </w:p>
        </w:tc>
      </w:tr>
      <w:tr w:rsidR="007F7290" w14:paraId="01DFA7CA" w14:textId="77777777" w:rsidTr="00CD406F">
        <w:tc>
          <w:tcPr>
            <w:tcW w:w="1350" w:type="dxa"/>
          </w:tcPr>
          <w:p w14:paraId="4637BDAC" w14:textId="77777777" w:rsidR="007F7290" w:rsidRDefault="007F7290" w:rsidP="00CD406F">
            <w:pPr>
              <w:pStyle w:val="TableFigure"/>
            </w:pPr>
            <w:r>
              <w:t>Test Case 1</w:t>
            </w:r>
          </w:p>
        </w:tc>
        <w:tc>
          <w:tcPr>
            <w:tcW w:w="9720" w:type="dxa"/>
          </w:tcPr>
          <w:p w14:paraId="01F8F1AB" w14:textId="77777777" w:rsidR="007F7290" w:rsidRDefault="008408A9" w:rsidP="00CD406F">
            <w:pPr>
              <w:pStyle w:val="TableFigure"/>
              <w:rPr>
                <w:sz w:val="22"/>
                <w:szCs w:val="22"/>
              </w:rPr>
            </w:pPr>
            <w:r w:rsidRPr="008408A9">
              <w:rPr>
                <w:noProof/>
                <w:sz w:val="22"/>
                <w:szCs w:val="22"/>
              </w:rPr>
              <w:drawing>
                <wp:inline distT="0" distB="0" distL="0" distR="0" wp14:anchorId="4AA01B87" wp14:editId="7B4CF590">
                  <wp:extent cx="6035040" cy="379730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45B4E" w14:textId="02481C8C" w:rsidR="008408A9" w:rsidRDefault="008408A9" w:rsidP="00CD406F">
            <w:pPr>
              <w:pStyle w:val="TableFigure"/>
              <w:rPr>
                <w:sz w:val="22"/>
                <w:szCs w:val="22"/>
              </w:rPr>
            </w:pPr>
            <w:r w:rsidRPr="008408A9">
              <w:rPr>
                <w:noProof/>
                <w:sz w:val="22"/>
                <w:szCs w:val="22"/>
              </w:rPr>
              <w:drawing>
                <wp:inline distT="0" distB="0" distL="0" distR="0" wp14:anchorId="237BDAA3" wp14:editId="617F6666">
                  <wp:extent cx="6035040" cy="272224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72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6E6E9018" w14:textId="77777777" w:rsidTr="00CD406F">
        <w:tc>
          <w:tcPr>
            <w:tcW w:w="1350" w:type="dxa"/>
          </w:tcPr>
          <w:p w14:paraId="7C34ABCC" w14:textId="77777777" w:rsidR="007F7290" w:rsidRDefault="007F7290" w:rsidP="00CD406F">
            <w:pPr>
              <w:pStyle w:val="TableFigure"/>
            </w:pPr>
            <w:r>
              <w:lastRenderedPageBreak/>
              <w:t>Test Case 2</w:t>
            </w:r>
          </w:p>
        </w:tc>
        <w:tc>
          <w:tcPr>
            <w:tcW w:w="9720" w:type="dxa"/>
          </w:tcPr>
          <w:p w14:paraId="0BAFB2E4" w14:textId="06A5C8B1" w:rsidR="007F7290" w:rsidRDefault="00D71B95" w:rsidP="00CD406F">
            <w:pPr>
              <w:pStyle w:val="TableFigure"/>
              <w:rPr>
                <w:sz w:val="22"/>
                <w:szCs w:val="22"/>
              </w:rPr>
            </w:pPr>
            <w:r w:rsidRPr="00D71B95">
              <w:rPr>
                <w:noProof/>
                <w:sz w:val="22"/>
                <w:szCs w:val="22"/>
              </w:rPr>
              <w:drawing>
                <wp:inline distT="0" distB="0" distL="0" distR="0" wp14:anchorId="42470019" wp14:editId="38DB9639">
                  <wp:extent cx="6035040" cy="5134610"/>
                  <wp:effectExtent l="0" t="0" r="381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51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1B95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2110D39E" wp14:editId="1D931969">
                  <wp:extent cx="6035040" cy="480123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480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7290">
              <w:rPr>
                <w:sz w:val="22"/>
                <w:szCs w:val="22"/>
              </w:rPr>
              <w:t xml:space="preserve"> </w:t>
            </w:r>
            <w:r w:rsidRPr="00D71B95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37621951" wp14:editId="49721B8E">
                  <wp:extent cx="6007735" cy="822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73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302329F4" w14:textId="77777777" w:rsidTr="00CD406F">
        <w:tc>
          <w:tcPr>
            <w:tcW w:w="1350" w:type="dxa"/>
          </w:tcPr>
          <w:p w14:paraId="229ADC8F" w14:textId="77777777" w:rsidR="007F7290" w:rsidRDefault="007F7290" w:rsidP="00CD406F">
            <w:pPr>
              <w:pStyle w:val="TableFigure"/>
            </w:pPr>
            <w:r>
              <w:lastRenderedPageBreak/>
              <w:t>Test Case 3</w:t>
            </w:r>
          </w:p>
        </w:tc>
        <w:tc>
          <w:tcPr>
            <w:tcW w:w="9720" w:type="dxa"/>
          </w:tcPr>
          <w:p w14:paraId="2A0C2CE6" w14:textId="6CCBBE94" w:rsidR="007F7290" w:rsidRDefault="00D71B95" w:rsidP="00CD406F">
            <w:pPr>
              <w:pStyle w:val="TableFigure"/>
              <w:rPr>
                <w:sz w:val="22"/>
                <w:szCs w:val="22"/>
              </w:rPr>
            </w:pPr>
            <w:r w:rsidRPr="00D71B95">
              <w:rPr>
                <w:noProof/>
                <w:sz w:val="22"/>
                <w:szCs w:val="22"/>
              </w:rPr>
              <w:drawing>
                <wp:inline distT="0" distB="0" distL="0" distR="0" wp14:anchorId="0BA6A422" wp14:editId="12F357D0">
                  <wp:extent cx="6035040" cy="296100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1B95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0D773512" wp14:editId="313BB973">
                  <wp:extent cx="6035040" cy="7061200"/>
                  <wp:effectExtent l="0" t="0" r="381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70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71B95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5F5B1EFD" wp14:editId="45C0A70D">
                  <wp:extent cx="6035040" cy="130302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499376AA" w14:textId="77777777" w:rsidTr="00CD406F">
        <w:tc>
          <w:tcPr>
            <w:tcW w:w="1350" w:type="dxa"/>
          </w:tcPr>
          <w:p w14:paraId="500D4A89" w14:textId="77777777" w:rsidR="007F7290" w:rsidRDefault="007F7290" w:rsidP="00CD406F">
            <w:pPr>
              <w:pStyle w:val="TableFigure"/>
            </w:pPr>
            <w:r>
              <w:lastRenderedPageBreak/>
              <w:t>Test Case 4</w:t>
            </w:r>
          </w:p>
        </w:tc>
        <w:tc>
          <w:tcPr>
            <w:tcW w:w="9720" w:type="dxa"/>
          </w:tcPr>
          <w:p w14:paraId="28F13BE5" w14:textId="2F95FEE6" w:rsidR="007F7290" w:rsidRDefault="00865D3E" w:rsidP="00CD406F">
            <w:pPr>
              <w:pStyle w:val="TableFigure"/>
              <w:rPr>
                <w:sz w:val="22"/>
                <w:szCs w:val="22"/>
              </w:rPr>
            </w:pPr>
            <w:r w:rsidRPr="00865D3E">
              <w:rPr>
                <w:noProof/>
                <w:sz w:val="22"/>
                <w:szCs w:val="22"/>
              </w:rPr>
              <w:drawing>
                <wp:inline distT="0" distB="0" distL="0" distR="0" wp14:anchorId="286080FE" wp14:editId="19415609">
                  <wp:extent cx="6035040" cy="27559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56499E0D" w14:textId="77777777" w:rsidTr="00CD406F">
        <w:tc>
          <w:tcPr>
            <w:tcW w:w="1350" w:type="dxa"/>
          </w:tcPr>
          <w:p w14:paraId="393C339F" w14:textId="77777777" w:rsidR="007F7290" w:rsidRDefault="007F7290" w:rsidP="00CD406F">
            <w:pPr>
              <w:pStyle w:val="TableFigure"/>
            </w:pPr>
            <w:r>
              <w:t>Test Case 5</w:t>
            </w:r>
          </w:p>
        </w:tc>
        <w:tc>
          <w:tcPr>
            <w:tcW w:w="9720" w:type="dxa"/>
          </w:tcPr>
          <w:p w14:paraId="559528C3" w14:textId="71FF34AA" w:rsidR="007F7290" w:rsidRDefault="000339BA" w:rsidP="00CD406F">
            <w:pPr>
              <w:pStyle w:val="TableFigure"/>
              <w:rPr>
                <w:sz w:val="22"/>
                <w:szCs w:val="22"/>
              </w:rPr>
            </w:pPr>
            <w:r w:rsidRPr="000339BA">
              <w:rPr>
                <w:noProof/>
                <w:sz w:val="22"/>
                <w:szCs w:val="22"/>
              </w:rPr>
              <w:drawing>
                <wp:inline distT="0" distB="0" distL="0" distR="0" wp14:anchorId="66946095" wp14:editId="654A13A9">
                  <wp:extent cx="6035040" cy="1219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40494A20" w14:textId="77777777" w:rsidTr="00CD406F">
        <w:tc>
          <w:tcPr>
            <w:tcW w:w="1350" w:type="dxa"/>
          </w:tcPr>
          <w:p w14:paraId="61413110" w14:textId="77777777" w:rsidR="007F7290" w:rsidRDefault="007F7290" w:rsidP="00CD406F">
            <w:pPr>
              <w:pStyle w:val="TableFigure"/>
            </w:pPr>
            <w:r>
              <w:t>Test Case 6</w:t>
            </w:r>
          </w:p>
        </w:tc>
        <w:tc>
          <w:tcPr>
            <w:tcW w:w="9720" w:type="dxa"/>
          </w:tcPr>
          <w:p w14:paraId="1D041293" w14:textId="39DD8A8F" w:rsidR="007F7290" w:rsidRDefault="00D506DA" w:rsidP="00CD406F">
            <w:pPr>
              <w:pStyle w:val="TableFigure"/>
              <w:rPr>
                <w:sz w:val="22"/>
                <w:szCs w:val="22"/>
              </w:rPr>
            </w:pPr>
            <w:r w:rsidRPr="00D506DA">
              <w:rPr>
                <w:noProof/>
                <w:sz w:val="22"/>
                <w:szCs w:val="22"/>
              </w:rPr>
              <w:drawing>
                <wp:inline distT="0" distB="0" distL="0" distR="0" wp14:anchorId="03196A64" wp14:editId="01133B06">
                  <wp:extent cx="6035040" cy="1932305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290" w14:paraId="0DBC4A31" w14:textId="77777777" w:rsidTr="00CD406F">
        <w:tc>
          <w:tcPr>
            <w:tcW w:w="1350" w:type="dxa"/>
          </w:tcPr>
          <w:p w14:paraId="56AD745B" w14:textId="77777777" w:rsidR="007F7290" w:rsidRDefault="007F7290" w:rsidP="00CD406F">
            <w:pPr>
              <w:pStyle w:val="TableFigure"/>
            </w:pPr>
            <w:r>
              <w:t>Test Case 7</w:t>
            </w:r>
          </w:p>
        </w:tc>
        <w:tc>
          <w:tcPr>
            <w:tcW w:w="9720" w:type="dxa"/>
          </w:tcPr>
          <w:p w14:paraId="5755B2E1" w14:textId="71A5DDA9" w:rsidR="007F7290" w:rsidRDefault="00D506DA" w:rsidP="00CD406F">
            <w:pPr>
              <w:pStyle w:val="TableFigure"/>
              <w:rPr>
                <w:sz w:val="22"/>
                <w:szCs w:val="22"/>
              </w:rPr>
            </w:pPr>
            <w:r w:rsidRPr="00D506DA">
              <w:rPr>
                <w:noProof/>
                <w:sz w:val="22"/>
                <w:szCs w:val="22"/>
              </w:rPr>
              <w:drawing>
                <wp:inline distT="0" distB="0" distL="0" distR="0" wp14:anchorId="03358214" wp14:editId="36CBD91C">
                  <wp:extent cx="6035040" cy="279019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79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6DA" w14:paraId="4C7123AE" w14:textId="77777777" w:rsidTr="00CD406F">
        <w:tc>
          <w:tcPr>
            <w:tcW w:w="1350" w:type="dxa"/>
          </w:tcPr>
          <w:p w14:paraId="3C74091B" w14:textId="05E1518B" w:rsidR="00D506DA" w:rsidRDefault="00D506DA" w:rsidP="00CD406F">
            <w:pPr>
              <w:pStyle w:val="TableFigure"/>
            </w:pPr>
            <w:r>
              <w:lastRenderedPageBreak/>
              <w:t xml:space="preserve">Test Case 8 </w:t>
            </w:r>
          </w:p>
        </w:tc>
        <w:tc>
          <w:tcPr>
            <w:tcW w:w="9720" w:type="dxa"/>
          </w:tcPr>
          <w:p w14:paraId="4A8E3417" w14:textId="35BC26BC" w:rsidR="00D506DA" w:rsidRPr="00D506DA" w:rsidRDefault="00D506DA" w:rsidP="00CD406F">
            <w:pPr>
              <w:pStyle w:val="TableFigure"/>
              <w:rPr>
                <w:sz w:val="22"/>
                <w:szCs w:val="22"/>
              </w:rPr>
            </w:pPr>
            <w:r w:rsidRPr="00D506DA">
              <w:rPr>
                <w:noProof/>
                <w:sz w:val="22"/>
                <w:szCs w:val="22"/>
              </w:rPr>
              <w:drawing>
                <wp:inline distT="0" distB="0" distL="0" distR="0" wp14:anchorId="0E26D171" wp14:editId="023D990C">
                  <wp:extent cx="6035040" cy="311086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1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6F6DF" w14:textId="77777777" w:rsidR="007F7290" w:rsidRDefault="007F7290" w:rsidP="007F7290">
      <w:pPr>
        <w:keepNext/>
        <w:ind w:firstLine="0"/>
      </w:pPr>
    </w:p>
    <w:sdt>
      <w:sdtPr>
        <w:rPr>
          <w:rFonts w:asciiTheme="minorHAnsi" w:eastAsiaTheme="minorEastAsia" w:hAnsiTheme="minorHAnsi" w:cstheme="minorBidi"/>
          <w:sz w:val="22"/>
        </w:rPr>
        <w:id w:val="62297111"/>
        <w:docPartObj>
          <w:docPartGallery w:val="Bibliographies"/>
          <w:docPartUnique/>
        </w:docPartObj>
      </w:sdtPr>
      <w:sdtEndPr/>
      <w:sdtContent>
        <w:p w14:paraId="5F8F05AC" w14:textId="77777777" w:rsidR="00E81978" w:rsidRDefault="005D3A03">
          <w:pPr>
            <w:pStyle w:val="SectionTitle"/>
          </w:pPr>
          <w:r>
            <w:t>References</w:t>
          </w:r>
        </w:p>
        <w:p w14:paraId="1444189D" w14:textId="77777777" w:rsidR="00DF391E" w:rsidRDefault="00C31D30" w:rsidP="00DF391E">
          <w:pPr>
            <w:pStyle w:val="Bibliography"/>
            <w:rPr>
              <w:noProof/>
              <w:sz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DF391E">
            <w:rPr>
              <w:noProof/>
            </w:rPr>
            <w:t xml:space="preserve">Amazon Web Services. (2021). </w:t>
          </w:r>
          <w:r w:rsidR="00DF391E">
            <w:rPr>
              <w:i/>
              <w:iCs/>
              <w:noProof/>
            </w:rPr>
            <w:t>Amazon API Gateway.</w:t>
          </w:r>
          <w:r w:rsidR="00DF391E">
            <w:rPr>
              <w:noProof/>
            </w:rPr>
            <w:t xml:space="preserve"> Retrieved from https://docs.aws.amazon.com/apigateway/latest/developerguide/welcome.html</w:t>
          </w:r>
        </w:p>
        <w:p w14:paraId="1370EDB8" w14:textId="77777777" w:rsidR="00DF391E" w:rsidRDefault="00DF391E" w:rsidP="00DF391E">
          <w:pPr>
            <w:pStyle w:val="Bibliography"/>
            <w:rPr>
              <w:noProof/>
            </w:rPr>
          </w:pPr>
          <w:r>
            <w:rPr>
              <w:noProof/>
            </w:rPr>
            <w:t xml:space="preserve">Amazon Web Services. (2021). </w:t>
          </w:r>
          <w:r>
            <w:rPr>
              <w:i/>
              <w:iCs/>
              <w:noProof/>
            </w:rPr>
            <w:t>Amazon Web Services - Documentation.</w:t>
          </w:r>
          <w:r>
            <w:rPr>
              <w:noProof/>
            </w:rPr>
            <w:t xml:space="preserve"> Retrieved from https://github.com/awsdocs</w:t>
          </w:r>
        </w:p>
        <w:p w14:paraId="6E5C6589" w14:textId="77777777" w:rsidR="00DF391E" w:rsidRDefault="00DF391E" w:rsidP="00DF391E">
          <w:pPr>
            <w:pStyle w:val="Bibliography"/>
            <w:rPr>
              <w:noProof/>
            </w:rPr>
          </w:pPr>
          <w:r>
            <w:rPr>
              <w:noProof/>
            </w:rPr>
            <w:t xml:space="preserve">Amazon Web Services. (2021). </w:t>
          </w:r>
          <w:r>
            <w:rPr>
              <w:i/>
              <w:iCs/>
              <w:noProof/>
            </w:rPr>
            <w:t>AWS Documentation.</w:t>
          </w:r>
          <w:r>
            <w:rPr>
              <w:noProof/>
            </w:rPr>
            <w:t xml:space="preserve"> Retrieved from https://docs.aws.amazon.com/</w:t>
          </w:r>
        </w:p>
        <w:p w14:paraId="69B033BA" w14:textId="77777777" w:rsidR="00DF391E" w:rsidRDefault="00DF391E" w:rsidP="00DF391E">
          <w:pPr>
            <w:pStyle w:val="Bibliography"/>
            <w:rPr>
              <w:noProof/>
            </w:rPr>
          </w:pPr>
          <w:r>
            <w:rPr>
              <w:noProof/>
            </w:rPr>
            <w:t xml:space="preserve">Poma, C. (2021). </w:t>
          </w:r>
          <w:r>
            <w:rPr>
              <w:i/>
              <w:iCs/>
              <w:noProof/>
            </w:rPr>
            <w:t>Using Serverless to automate Lambda and API Gateway Deployments.</w:t>
          </w:r>
          <w:r>
            <w:rPr>
              <w:noProof/>
            </w:rPr>
            <w:t xml:space="preserve"> Retrieved from https://learn.umgc.edu/d2l/le/news/552070/2201619/view</w:t>
          </w:r>
        </w:p>
        <w:p w14:paraId="27BD4342" w14:textId="77777777" w:rsidR="00DF391E" w:rsidRDefault="00DF391E" w:rsidP="00DF391E">
          <w:pPr>
            <w:pStyle w:val="Bibliography"/>
            <w:rPr>
              <w:noProof/>
            </w:rPr>
          </w:pPr>
          <w:r>
            <w:rPr>
              <w:noProof/>
            </w:rPr>
            <w:t xml:space="preserve">Python Software Foundation. (2021). </w:t>
          </w:r>
          <w:r>
            <w:rPr>
              <w:i/>
              <w:iCs/>
              <w:noProof/>
            </w:rPr>
            <w:t>The Python Language Reference.</w:t>
          </w:r>
          <w:r>
            <w:rPr>
              <w:noProof/>
            </w:rPr>
            <w:t xml:space="preserve"> Retrieved from https://docs.python.org/3/reference/</w:t>
          </w:r>
        </w:p>
        <w:p w14:paraId="0F55B260" w14:textId="7D318435" w:rsidR="00E81978" w:rsidRDefault="00C31D30" w:rsidP="00DF391E">
          <w:pPr>
            <w:pStyle w:val="Bibliography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E81978" w:rsidSect="00B72AA8">
      <w:headerReference w:type="default" r:id="rId26"/>
      <w:headerReference w:type="first" r:id="rId27"/>
      <w:footnotePr>
        <w:pos w:val="beneathText"/>
      </w:footnotePr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8C638" w14:textId="77777777" w:rsidR="002357CF" w:rsidRDefault="002357CF">
      <w:pPr>
        <w:spacing w:line="240" w:lineRule="auto"/>
      </w:pPr>
      <w:r>
        <w:separator/>
      </w:r>
    </w:p>
    <w:p w14:paraId="21791AA7" w14:textId="77777777" w:rsidR="002357CF" w:rsidRDefault="002357CF"/>
  </w:endnote>
  <w:endnote w:type="continuationSeparator" w:id="0">
    <w:p w14:paraId="294B265D" w14:textId="77777777" w:rsidR="002357CF" w:rsidRDefault="002357CF">
      <w:pPr>
        <w:spacing w:line="240" w:lineRule="auto"/>
      </w:pPr>
      <w:r>
        <w:continuationSeparator/>
      </w:r>
    </w:p>
    <w:p w14:paraId="430B8112" w14:textId="77777777" w:rsidR="002357CF" w:rsidRDefault="002357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E640" w14:textId="77777777" w:rsidR="002357CF" w:rsidRDefault="002357CF">
      <w:pPr>
        <w:spacing w:line="240" w:lineRule="auto"/>
      </w:pPr>
      <w:r>
        <w:separator/>
      </w:r>
    </w:p>
    <w:p w14:paraId="7BA81258" w14:textId="77777777" w:rsidR="002357CF" w:rsidRDefault="002357CF"/>
  </w:footnote>
  <w:footnote w:type="continuationSeparator" w:id="0">
    <w:p w14:paraId="6DE91EE8" w14:textId="77777777" w:rsidR="002357CF" w:rsidRDefault="002357CF">
      <w:pPr>
        <w:spacing w:line="240" w:lineRule="auto"/>
      </w:pPr>
      <w:r>
        <w:continuationSeparator/>
      </w:r>
    </w:p>
    <w:p w14:paraId="2353931C" w14:textId="77777777" w:rsidR="002357CF" w:rsidRDefault="002357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2CD8E" w14:textId="134645F1" w:rsidR="00E81978" w:rsidRDefault="002357CF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22009369A2F4E06900DDE68CC284D4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F166B6">
          <w:rPr>
            <w:rStyle w:val="Strong"/>
          </w:rPr>
          <w:t>owings - Homework 3 - Application Integration AWS Lambda and Amazon API Gateway (Part 2)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C949E" w14:textId="32DAE73C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53EE5C76B777496EA6A7DD149CFD32A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Strong"/>
        </w:rPr>
      </w:sdtEndPr>
      <w:sdtContent>
        <w:r w:rsidR="00A86C46" w:rsidRPr="00A86C46">
          <w:rPr>
            <w:rStyle w:val="Strong"/>
          </w:rPr>
          <w:t xml:space="preserve">owings - Homework 3 - Application Integration AWS Lambda and Amazon API Gateway (Part </w:t>
        </w:r>
        <w:r w:rsidR="00F166B6">
          <w:rPr>
            <w:rStyle w:val="Strong"/>
          </w:rPr>
          <w:t>2</w:t>
        </w:r>
        <w:r w:rsidR="00A86C46" w:rsidRPr="00A86C46">
          <w:rPr>
            <w:rStyle w:val="Strong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21"/>
    <w:rsid w:val="00013FFF"/>
    <w:rsid w:val="0001792F"/>
    <w:rsid w:val="000339BA"/>
    <w:rsid w:val="000C0181"/>
    <w:rsid w:val="000D3F41"/>
    <w:rsid w:val="00105989"/>
    <w:rsid w:val="00181D30"/>
    <w:rsid w:val="001B7021"/>
    <w:rsid w:val="001C3F4F"/>
    <w:rsid w:val="001C72E9"/>
    <w:rsid w:val="001F1D45"/>
    <w:rsid w:val="00207152"/>
    <w:rsid w:val="002357CF"/>
    <w:rsid w:val="00295BC5"/>
    <w:rsid w:val="00296A80"/>
    <w:rsid w:val="002E6CC5"/>
    <w:rsid w:val="002F639A"/>
    <w:rsid w:val="00355DCA"/>
    <w:rsid w:val="00361DE6"/>
    <w:rsid w:val="003A1B21"/>
    <w:rsid w:val="004D3D9D"/>
    <w:rsid w:val="004E2E4C"/>
    <w:rsid w:val="00551A02"/>
    <w:rsid w:val="005534FA"/>
    <w:rsid w:val="005D2313"/>
    <w:rsid w:val="005D3A03"/>
    <w:rsid w:val="00627547"/>
    <w:rsid w:val="00632D0E"/>
    <w:rsid w:val="006409EE"/>
    <w:rsid w:val="0066048E"/>
    <w:rsid w:val="006703AB"/>
    <w:rsid w:val="00685994"/>
    <w:rsid w:val="006955CC"/>
    <w:rsid w:val="00717F1F"/>
    <w:rsid w:val="007B2D35"/>
    <w:rsid w:val="007B611A"/>
    <w:rsid w:val="007C3E23"/>
    <w:rsid w:val="007D2B7A"/>
    <w:rsid w:val="007F7290"/>
    <w:rsid w:val="008002C0"/>
    <w:rsid w:val="008408A9"/>
    <w:rsid w:val="00855589"/>
    <w:rsid w:val="00865D3E"/>
    <w:rsid w:val="00892F1A"/>
    <w:rsid w:val="008C5323"/>
    <w:rsid w:val="009928AE"/>
    <w:rsid w:val="009A6A3B"/>
    <w:rsid w:val="009C6088"/>
    <w:rsid w:val="00A86C46"/>
    <w:rsid w:val="00AB3373"/>
    <w:rsid w:val="00AD5EDD"/>
    <w:rsid w:val="00B27FB0"/>
    <w:rsid w:val="00B41619"/>
    <w:rsid w:val="00B46DF2"/>
    <w:rsid w:val="00B51119"/>
    <w:rsid w:val="00B72AA8"/>
    <w:rsid w:val="00B823AA"/>
    <w:rsid w:val="00BA45DB"/>
    <w:rsid w:val="00BB777D"/>
    <w:rsid w:val="00BF4184"/>
    <w:rsid w:val="00C0601E"/>
    <w:rsid w:val="00C31D30"/>
    <w:rsid w:val="00C94DCA"/>
    <w:rsid w:val="00CD6E39"/>
    <w:rsid w:val="00CF53F5"/>
    <w:rsid w:val="00CF6E91"/>
    <w:rsid w:val="00D506DA"/>
    <w:rsid w:val="00D65974"/>
    <w:rsid w:val="00D71B95"/>
    <w:rsid w:val="00D85B68"/>
    <w:rsid w:val="00DB0F46"/>
    <w:rsid w:val="00DE5838"/>
    <w:rsid w:val="00DF391E"/>
    <w:rsid w:val="00E00115"/>
    <w:rsid w:val="00E6004D"/>
    <w:rsid w:val="00E81978"/>
    <w:rsid w:val="00EC58F9"/>
    <w:rsid w:val="00EE7648"/>
    <w:rsid w:val="00F00105"/>
    <w:rsid w:val="00F166B6"/>
    <w:rsid w:val="00F379B7"/>
    <w:rsid w:val="00F525FA"/>
    <w:rsid w:val="00F54173"/>
    <w:rsid w:val="00F8112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608D"/>
  <w15:chartTrackingRefBased/>
  <w15:docId w15:val="{C7345129-3797-4C5F-A947-0DC5B432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7D2B7A"/>
    <w:pPr>
      <w:ind w:left="720" w:hanging="720"/>
    </w:pPr>
    <w:rPr>
      <w:sz w:val="22"/>
    </w:r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Default">
    <w:name w:val="Default"/>
    <w:rsid w:val="00F81125"/>
    <w:pPr>
      <w:autoSpaceDE w:val="0"/>
      <w:autoSpaceDN w:val="0"/>
      <w:adjustRightInd w:val="0"/>
      <w:spacing w:line="240" w:lineRule="auto"/>
      <w:ind w:firstLine="0"/>
    </w:pPr>
    <w:rPr>
      <w:rFonts w:ascii="Calibri" w:eastAsiaTheme="minorHAnsi" w:hAnsi="Calibri" w:cs="Calibri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F166B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g9oymbofc4.execute-api.us-east-1.amazonaws.com/dev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d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9E5FCC4A7C4031AD4F683C3FDB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ACB79-2BE7-4F95-BB11-2935EE5DBE72}"/>
      </w:docPartPr>
      <w:docPartBody>
        <w:p w:rsidR="00834B79" w:rsidRDefault="00D41DED">
          <w:pPr>
            <w:pStyle w:val="FA9E5FCC4A7C4031AD4F683C3FDB1C5E"/>
          </w:pPr>
          <w:r>
            <w:t>[Title Here, up to 12 Words, on One to Two Lines]</w:t>
          </w:r>
        </w:p>
      </w:docPartBody>
    </w:docPart>
    <w:docPart>
      <w:docPartPr>
        <w:name w:val="D22009369A2F4E06900DDE68CC28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5D3A9-8E56-4DB2-9FB4-6EB6D1F61F77}"/>
      </w:docPartPr>
      <w:docPartBody>
        <w:p w:rsidR="00834B79" w:rsidRDefault="00D41DED">
          <w:pPr>
            <w:pStyle w:val="D22009369A2F4E06900DDE68CC284D44"/>
          </w:pPr>
          <w:r w:rsidRPr="005D3A03">
            <w:t>Figures title:</w:t>
          </w:r>
        </w:p>
      </w:docPartBody>
    </w:docPart>
    <w:docPart>
      <w:docPartPr>
        <w:name w:val="53EE5C76B777496EA6A7DD149CFD3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4B1C2-41FA-431D-B9F7-8E5F9C963E76}"/>
      </w:docPartPr>
      <w:docPartBody>
        <w:p w:rsidR="00834B79" w:rsidRDefault="00D41DED">
          <w:pPr>
            <w:pStyle w:val="53EE5C76B777496EA6A7DD149CFD32A3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1"/>
    <w:rsid w:val="001376E1"/>
    <w:rsid w:val="003B51D9"/>
    <w:rsid w:val="00616834"/>
    <w:rsid w:val="00632074"/>
    <w:rsid w:val="00834B79"/>
    <w:rsid w:val="00A6577D"/>
    <w:rsid w:val="00D41DED"/>
    <w:rsid w:val="00E13024"/>
    <w:rsid w:val="00F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9E5FCC4A7C4031AD4F683C3FDB1C5E">
    <w:name w:val="FA9E5FCC4A7C4031AD4F683C3FDB1C5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22009369A2F4E06900DDE68CC284D44">
    <w:name w:val="D22009369A2F4E06900DDE68CC284D44"/>
  </w:style>
  <w:style w:type="paragraph" w:customStyle="1" w:styleId="53EE5C76B777496EA6A7DD149CFD32A3">
    <w:name w:val="53EE5C76B777496EA6A7DD149CFD3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owings - Homework 3 - Application Integration AWS Lambda and Amazon API Gateway (Part 2)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Ama22</b:Tag>
    <b:SourceType>DocumentFromInternetSite</b:SourceType>
    <b:Guid>{B2DC6EE4-2A46-4C93-88F1-C95EB4859834}</b:Guid>
    <b:Author>
      <b:Author>
        <b:Corporate>Amazon Web Services</b:Corporate>
      </b:Author>
    </b:Author>
    <b:Title>Amazon API Gateway</b:Title>
    <b:Year>2021</b:Year>
    <b:URL>https://docs.aws.amazon.com/apigateway/latest/developerguide/welcome.html</b:URL>
    <b:RefOrder>1</b:RefOrder>
  </b:Source>
  <b:Source>
    <b:Tag>Ama21</b:Tag>
    <b:SourceType>DocumentFromInternetSite</b:SourceType>
    <b:Guid>{165DFEDB-D049-4117-99DA-2BC1D47F29D3}</b:Guid>
    <b:Author>
      <b:Author>
        <b:Corporate>Amazon Web Services</b:Corporate>
      </b:Author>
    </b:Author>
    <b:Title>Amazon Web Services - Documentation</b:Title>
    <b:Year>2021</b:Year>
    <b:URL>https://github.com/awsdocs</b:URL>
    <b:RefOrder>2</b:RefOrder>
  </b:Source>
  <b:Source>
    <b:Tag>Ama211</b:Tag>
    <b:SourceType>DocumentFromInternetSite</b:SourceType>
    <b:Guid>{02A990E0-FB19-401E-9783-DB2AEB14D182}</b:Guid>
    <b:Author>
      <b:Author>
        <b:Corporate>Amazon Web Services</b:Corporate>
      </b:Author>
    </b:Author>
    <b:Title>AWS Documentation</b:Title>
    <b:Year>2021</b:Year>
    <b:URL>https://docs.aws.amazon.com/</b:URL>
    <b:RefOrder>3</b:RefOrder>
  </b:Source>
  <b:Source>
    <b:Tag>Pyt21</b:Tag>
    <b:SourceType>DocumentFromInternetSite</b:SourceType>
    <b:Guid>{23F47CBA-77E2-4ACA-90C9-5BFC4FD856F2}</b:Guid>
    <b:Title>The Python Language Reference</b:Title>
    <b:Year>2021</b:Year>
    <b:URL>https://docs.python.org/3/reference/</b:URL>
    <b:Author>
      <b:Author>
        <b:Corporate>Python Software Foundation.</b:Corporate>
      </b:Author>
    </b:Author>
    <b:RefOrder>4</b:RefOrder>
  </b:Source>
  <b:Source>
    <b:Tag>Pom</b:Tag>
    <b:SourceType>DocumentFromInternetSite</b:SourceType>
    <b:Guid>{37981260-5ADA-4746-9D61-54AF7CCFC981}</b:Guid>
    <b:Title>Using Serverless to automate Lambda and API Gateway Deployments</b:Title>
    <b:URL>https://learn.umgc.edu/d2l/le/news/552070/2201619/view</b:URL>
    <b:Author>
      <b:Author>
        <b:NameList>
          <b:Person>
            <b:Last>Poma</b:Last>
            <b:First>Craig</b:First>
          </b:Person>
        </b:NameList>
      </b:Author>
    </b:Author>
    <b:Year>2021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9734DF-CFC2-41E7-AD93-72212F91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317</TotalTime>
  <Pages>12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Owings Homework Three</vt:lpstr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Owings Homework Three</dc:title>
  <dc:subject/>
  <dc:creator>Edward Owings</dc:creator>
  <cp:keywords/>
  <dc:description/>
  <cp:lastModifiedBy>Edward Owings</cp:lastModifiedBy>
  <cp:revision>44</cp:revision>
  <dcterms:created xsi:type="dcterms:W3CDTF">2021-03-24T17:04:00Z</dcterms:created>
  <dcterms:modified xsi:type="dcterms:W3CDTF">2021-04-24T21:09:00Z</dcterms:modified>
</cp:coreProperties>
</file>