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-270"/>
        <w:jc w:val="right"/>
        <w:rPr>
          <w:rFonts w:ascii="Nunito Light" w:cs="Nunito Light" w:eastAsia="Nunito Light" w:hAnsi="Nunito Light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WRO No:________</w:t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WORK RESUMPTION ORDER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24401922"/>
        <w:tag w:val="goog_rdk_0"/>
      </w:sdtPr>
      <w:sdtContent>
        <w:tbl>
          <w:tblPr>
            <w:tblStyle w:val="Table1"/>
            <w:tblW w:w="9705.0" w:type="dxa"/>
            <w:jc w:val="left"/>
            <w:tblLayout w:type="fixed"/>
            <w:tblLook w:val="0600"/>
          </w:tblPr>
          <w:tblGrid>
            <w:gridCol w:w="3525"/>
            <w:gridCol w:w="105"/>
            <w:gridCol w:w="6075"/>
            <w:tblGridChange w:id="0">
              <w:tblGrid>
                <w:gridCol w:w="3525"/>
                <w:gridCol w:w="105"/>
                <w:gridCol w:w="60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PROJECT ID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PROJECT TITLE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SUBPROJECT TITLE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LOCATION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CONSTRUCTOR/ BUILDER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CONTRACT ID: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FUND SOURCE: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SUBJECT:</w:t>
        <w:tab/>
        <w:tab/>
        <w:t xml:space="preserve">WORK RESUMPTION ORDER NO. 00_</w:t>
      </w:r>
    </w:p>
    <w:p w:rsidR="00000000" w:rsidDel="00000000" w:rsidP="00000000" w:rsidRDefault="00000000" w:rsidRPr="00000000" w14:paraId="0000001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Pursuant to the authority of the University and in accordance with the IRR of RA 9184 and RA 12009, this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WORK RESUMPTION ORDER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is hereby issued and shall take effect on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&lt;DATE&gt;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 in view of the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&lt;STATE THE REASON FOR RESUMPTION OF WORK e.g. RESOLVED OBSTRUCTION&gt;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1200168"/>
        <w:tag w:val="goog_rdk_1"/>
      </w:sdtPr>
      <w:sdtContent>
        <w:tbl>
          <w:tblPr>
            <w:tblStyle w:val="Table2"/>
            <w:tblW w:w="99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90"/>
            <w:gridCol w:w="2970"/>
            <w:gridCol w:w="2715"/>
            <w:gridCol w:w="2040"/>
            <w:tblGridChange w:id="0">
              <w:tblGrid>
                <w:gridCol w:w="2190"/>
                <w:gridCol w:w="2970"/>
                <w:gridCol w:w="2715"/>
                <w:gridCol w:w="204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Original Contract Time: _____ (CD)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Approved Work Suspension Order: _____ (CD)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Approved Contract Time Extension: _____ (CD)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Days Used to date:</w:t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__________(CD)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Days remaining: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__________(CD)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Contract Time including Extension: ________ (CD)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WSO No. 1: ______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WSO No. 2: ______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Total: ____________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CTE No. 1: ________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CTE No. 2: ________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Due to VO: ________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Total:_____________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All works shall be carried out strictly in accordance with the approved plans, specifications, contract provisions, applicable laws, rules and regulations, including occupational safety and health standards.</w:t>
      </w:r>
    </w:p>
    <w:p w:rsidR="00000000" w:rsidDel="00000000" w:rsidP="00000000" w:rsidRDefault="00000000" w:rsidRPr="00000000" w14:paraId="00000031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&lt;DAY&gt;</w:t>
      </w:r>
      <w:r w:rsidDel="00000000" w:rsidR="00000000" w:rsidRPr="00000000">
        <w:rPr>
          <w:rFonts w:ascii="Nunito Light" w:cs="Nunito Light" w:eastAsia="Nunito Light" w:hAnsi="Nunito Light"/>
          <w:vertAlign w:val="superscript"/>
          <w:rtl w:val="0"/>
        </w:rPr>
        <w:t xml:space="preserve">th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&lt;MONTH&gt; &lt;YEAR&gt;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</w:t>
      </w:r>
    </w:p>
    <w:p w:rsidR="00000000" w:rsidDel="00000000" w:rsidP="00000000" w:rsidRDefault="00000000" w:rsidRPr="00000000" w14:paraId="00000033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Issued by:</w:t>
        <w:tab/>
        <w:tab/>
        <w:tab/>
        <w:tab/>
        <w:tab/>
        <w:tab/>
        <w:t xml:space="preserve">Conforme:</w:t>
      </w:r>
    </w:p>
    <w:p w:rsidR="00000000" w:rsidDel="00000000" w:rsidP="00000000" w:rsidRDefault="00000000" w:rsidRPr="00000000" w14:paraId="0000003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38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Director, Engineering and Construction Office</w:t>
        <w:tab/>
        <w:t xml:space="preserve">Contractor, &lt;Company Name&gt;</w:t>
      </w:r>
    </w:p>
    <w:p w:rsidR="00000000" w:rsidDel="00000000" w:rsidP="00000000" w:rsidRDefault="00000000" w:rsidRPr="00000000" w14:paraId="00000039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Recommending Approval:</w:t>
        <w:tab/>
        <w:tab/>
        <w:tab/>
        <w:tab/>
        <w:t xml:space="preserve">Approved by:</w:t>
      </w:r>
    </w:p>
    <w:p w:rsidR="00000000" w:rsidDel="00000000" w:rsidP="00000000" w:rsidRDefault="00000000" w:rsidRPr="00000000" w14:paraId="0000003B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rtl w:val="0"/>
        </w:rPr>
        <w:tab/>
        <w:tab/>
        <w:tab/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VP for Administration and Finance</w:t>
        <w:tab/>
        <w:tab/>
        <w:tab/>
        <w:t xml:space="preserve">University President</w:t>
      </w:r>
    </w:p>
    <w:sectPr>
      <w:headerReference r:id="rId7" w:type="default"/>
      <w:footerReference r:id="rId8" w:type="default"/>
      <w:pgSz w:h="18720" w:w="12240" w:orient="portrait"/>
      <w:pgMar w:bottom="1080" w:top="216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ptos Light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Light" w:cs="Aptos Light" w:eastAsia="Aptos Light" w:hAnsi="Aptos Light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 Light" w:cs="Aptos Light" w:eastAsia="Aptos Light" w:hAnsi="Aptos Light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42">
    <w:pPr>
      <w:spacing w:after="30" w:before="30" w:line="240" w:lineRule="auto"/>
      <w:rPr>
        <w:rFonts w:ascii="Nunito Light" w:cs="Nunito Light" w:eastAsia="Nunito Light" w:hAnsi="Nunito Light"/>
        <w:color w:val="434343"/>
      </w:rPr>
    </w:pPr>
    <w:bookmarkStart w:colFirst="0" w:colLast="0" w:name="_heading=h.30j0zll" w:id="0"/>
    <w:bookmarkEnd w:id="0"/>
    <w:r w:rsidDel="00000000" w:rsidR="00000000" w:rsidRPr="00000000">
      <w:rPr>
        <w:rFonts w:ascii="Nunito Light" w:cs="Nunito Light" w:eastAsia="Nunito Light" w:hAnsi="Nunito Light"/>
        <w:color w:val="434343"/>
        <w:rtl w:val="0"/>
      </w:rPr>
      <w:t xml:space="preserve">SD-ECO-ECO-003</w:t>
      <w:tab/>
      <w:tab/>
      <w:tab/>
      <w:tab/>
      <w:tab/>
      <w:tab/>
      <w:tab/>
      <w:tab/>
      <w:tab/>
      <w:tab/>
    </w:r>
  </w:p>
  <w:p w:rsidR="00000000" w:rsidDel="00000000" w:rsidP="00000000" w:rsidRDefault="00000000" w:rsidRPr="00000000" w14:paraId="00000043">
    <w:pPr>
      <w:spacing w:after="30" w:before="30" w:line="240" w:lineRule="auto"/>
      <w:rPr>
        <w:rFonts w:ascii="Nunito" w:cs="Nunito" w:eastAsia="Nunito" w:hAnsi="Nunito"/>
        <w:b w:val="1"/>
        <w:bCs w:val="1"/>
        <w:color w:val="434343"/>
      </w:rPr>
    </w:pPr>
    <w:bookmarkStart w:colFirst="0" w:colLast="0" w:name="_heading=h.1fob9te" w:id="1"/>
    <w:bookmarkEnd w:id="1"/>
    <w:r w:rsidDel="00000000" w:rsidR="00000000" w:rsidRPr="00000000">
      <w:rPr>
        <w:rFonts w:ascii="Nunito Light" w:cs="Nunito Light" w:eastAsia="Nunito Light" w:hAnsi="Nunito Light"/>
        <w:rtl w:val="0"/>
      </w:rPr>
      <w:t xml:space="preserve">Rev. 01, 11/18/2025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Light" w:cs="Aptos Light" w:eastAsia="Aptos Light" w:hAnsi="Aptos Light"/>
        <w:color w:val="434343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-774696</wp:posOffset>
              </wp:positionH>
              <wp:positionV relativeFrom="paragraph">
                <wp:posOffset>-380995</wp:posOffset>
              </wp:positionV>
              <wp:extent cx="7143750" cy="12446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-900000" y="-432000"/>
                                <a:chExt cx="7448959" cy="13456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-900000" y="-432000"/>
                                  <a:ext cx="7448950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descr="A screenshot of a cell phone"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36701" t="0"/>
                                <a:stretch/>
                              </pic:blipFill>
                              <pic:spPr>
                                <a:xfrm>
                                  <a:off x="-900000" y="-432000"/>
                                  <a:ext cx="4694176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close up of a logo&#10;&#10;Description automatically generated"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947348" y="-348103"/>
                                  <a:ext cx="1601611" cy="1073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logo with a sun and stars&#10;&#10;Description automatically generated" id="12" name="Shape 12"/>
                                <pic:cNvPicPr preferRelativeResize="0"/>
                              </pic:nvPicPr>
                              <pic:blipFill rotWithShape="1">
                                <a:blip r:embed="rId3">
                                  <a:alphaModFix/>
                                </a:blip>
                                <a:srcRect b="12131" l="8101" r="8385" t="7732"/>
                                <a:stretch/>
                              </pic:blipFill>
                              <pic:spPr>
                                <a:xfrm>
                                  <a:off x="3991484" y="-268436"/>
                                  <a:ext cx="914731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3" name="Shape 13"/>
                              <wps:spPr>
                                <a:xfrm>
                                  <a:off x="-81738" y="597477"/>
                                  <a:ext cx="4224857" cy="2488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1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Felix Titling" w:cs="Felix Titling" w:eastAsia="Felix Titling" w:hAnsi="Felix Titling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ENGINEERING AND CONSTRUCTION OFFICE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-774696</wp:posOffset>
              </wp:positionH>
              <wp:positionV relativeFrom="paragraph">
                <wp:posOffset>-380995</wp:posOffset>
              </wp:positionV>
              <wp:extent cx="7143750" cy="1244600"/>
              <wp:effectExtent b="0" l="0" r="0" t="0"/>
              <wp:wrapNone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wHEGL9vM19gLRmLs+GOILS1lg==">CgMxLjAaHwoBMBIaChgICVIUChJ0YWJsZS50ZDk4ZTFneTR2dXoaHwoBMRIaChgICVIUChJ0YWJsZS55YTA4Y3ZnemM4dnUyCWguMzBqMHpsbDIJaC4xZm9iOXRlOAByITE5b1pKWFlGS0VOaTN5U2tsNUVTTkRkNHBRYnFnYWZ2cA==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2024-12-10T02:30:00Z</dcterms:created>
  <dc:creator>corazon</dc:creator>
</cp:coreProperties>
</file>