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34"/>
        </w:tabs>
        <w:spacing w:after="0" w:before="0" w:line="240" w:lineRule="auto"/>
        <w:ind w:right="-329"/>
        <w:jc w:val="right"/>
        <w:rPr>
          <w:rFonts w:ascii="Nunito Light" w:cs="Nunito Light" w:eastAsia="Nunito Light" w:hAnsi="Nunito Light"/>
          <w:sz w:val="20"/>
          <w:szCs w:val="20"/>
        </w:rPr>
      </w:pPr>
      <w:r w:rsidDel="00000000" w:rsidR="00000000" w:rsidRPr="00000000">
        <w:rPr>
          <w:rFonts w:ascii="Nunito Light" w:cs="Nunito Light" w:eastAsia="Nunito Light" w:hAnsi="Nunito Light"/>
          <w:sz w:val="20"/>
          <w:szCs w:val="20"/>
          <w:rtl w:val="0"/>
        </w:rPr>
        <w:t xml:space="preserve">SCR No.________</w:t>
      </w:r>
    </w:p>
    <w:p w:rsidR="00000000" w:rsidDel="00000000" w:rsidP="00000000" w:rsidRDefault="00000000" w:rsidRPr="00000000" w14:paraId="00000002">
      <w:pPr>
        <w:tabs>
          <w:tab w:val="left" w:leader="none" w:pos="734"/>
        </w:tabs>
        <w:spacing w:after="0" w:before="0" w:line="240" w:lineRule="auto"/>
        <w:ind w:right="-329"/>
        <w:jc w:val="center"/>
        <w:rPr>
          <w:rFonts w:ascii="Nunito" w:cs="Nunito" w:eastAsia="Nunito" w:hAnsi="Nunito"/>
          <w:b w:val="1"/>
          <w:bCs w:val="1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6"/>
          <w:szCs w:val="26"/>
          <w:rtl w:val="0"/>
        </w:rPr>
        <w:t xml:space="preserve">SAFETY COMPLIANCE REPORT</w:t>
      </w:r>
    </w:p>
    <w:p w:rsidR="00000000" w:rsidDel="00000000" w:rsidP="00000000" w:rsidRDefault="00000000" w:rsidRPr="00000000" w14:paraId="00000003">
      <w:pPr>
        <w:tabs>
          <w:tab w:val="left" w:leader="none" w:pos="734"/>
        </w:tabs>
        <w:spacing w:after="0" w:before="0" w:line="240" w:lineRule="auto"/>
        <w:ind w:right="-329"/>
        <w:jc w:val="left"/>
        <w:rPr>
          <w:rFonts w:ascii="Nunito Light" w:cs="Nunito Light" w:eastAsia="Nunito Light" w:hAnsi="Nunito Light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0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40"/>
        <w:gridCol w:w="4575"/>
        <w:gridCol w:w="840"/>
        <w:gridCol w:w="2250"/>
        <w:tblGridChange w:id="0">
          <w:tblGrid>
            <w:gridCol w:w="2040"/>
            <w:gridCol w:w="4575"/>
            <w:gridCol w:w="840"/>
            <w:gridCol w:w="2250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4">
            <w:pPr>
              <w:tabs>
                <w:tab w:val="left" w:leader="none" w:pos="734"/>
              </w:tabs>
              <w:spacing w:after="0" w:before="0" w:line="240" w:lineRule="auto"/>
              <w:ind w:right="-329"/>
              <w:rPr>
                <w:rFonts w:ascii="Nunito Light" w:cs="Nunito Light" w:eastAsia="Nunito Light" w:hAnsi="Nunito Light"/>
                <w:b w:val="1"/>
                <w:bCs w:val="1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b w:val="1"/>
                <w:bCs w:val="1"/>
                <w:rtl w:val="0"/>
              </w:rPr>
              <w:t xml:space="preserve">Project ID: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5">
            <w:pPr>
              <w:tabs>
                <w:tab w:val="left" w:leader="none" w:pos="734"/>
              </w:tabs>
              <w:spacing w:after="0" w:before="0" w:line="240" w:lineRule="auto"/>
              <w:ind w:right="-329"/>
              <w:rPr>
                <w:rFonts w:ascii="Nunito Light" w:cs="Nunito Light" w:eastAsia="Nunito Light" w:hAnsi="Nunito Ligh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.07999999999996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8">
            <w:pPr>
              <w:tabs>
                <w:tab w:val="left" w:leader="none" w:pos="734"/>
              </w:tabs>
              <w:spacing w:after="0" w:before="0" w:line="240" w:lineRule="auto"/>
              <w:ind w:right="-329"/>
              <w:rPr>
                <w:rFonts w:ascii="Nunito Light" w:cs="Nunito Light" w:eastAsia="Nunito Light" w:hAnsi="Nunito Light"/>
                <w:b w:val="1"/>
                <w:bCs w:val="1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b w:val="1"/>
                <w:bCs w:val="1"/>
                <w:rtl w:val="0"/>
              </w:rPr>
              <w:t xml:space="preserve">Project Title:</w:t>
            </w:r>
          </w:p>
        </w:tc>
        <w:tc>
          <w:tcPr/>
          <w:p w:rsidR="00000000" w:rsidDel="00000000" w:rsidP="00000000" w:rsidRDefault="00000000" w:rsidRPr="00000000" w14:paraId="00000009">
            <w:pPr>
              <w:tabs>
                <w:tab w:val="left" w:leader="none" w:pos="734"/>
              </w:tabs>
              <w:spacing w:after="0" w:before="0" w:line="240" w:lineRule="auto"/>
              <w:ind w:right="-329"/>
              <w:rPr>
                <w:rFonts w:ascii="Nunito Light" w:cs="Nunito Light" w:eastAsia="Nunito Light" w:hAnsi="Nunito Ligh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A">
            <w:pPr>
              <w:tabs>
                <w:tab w:val="left" w:leader="none" w:pos="734"/>
              </w:tabs>
              <w:spacing w:after="0" w:before="0" w:line="240" w:lineRule="auto"/>
              <w:ind w:right="-329"/>
              <w:rPr>
                <w:rFonts w:ascii="Nunito Light" w:cs="Nunito Light" w:eastAsia="Nunito Light" w:hAnsi="Nunito Light"/>
                <w:b w:val="1"/>
                <w:bCs w:val="1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b w:val="1"/>
                <w:bCs w:val="1"/>
                <w:rtl w:val="0"/>
              </w:rPr>
              <w:t xml:space="preserve">Date:</w:t>
            </w:r>
          </w:p>
        </w:tc>
        <w:tc>
          <w:tcPr/>
          <w:p w:rsidR="00000000" w:rsidDel="00000000" w:rsidP="00000000" w:rsidRDefault="00000000" w:rsidRPr="00000000" w14:paraId="0000000B">
            <w:pPr>
              <w:tabs>
                <w:tab w:val="left" w:leader="none" w:pos="734"/>
              </w:tabs>
              <w:spacing w:after="0" w:before="0" w:line="240" w:lineRule="auto"/>
              <w:ind w:right="-329"/>
              <w:rPr>
                <w:rFonts w:ascii="Nunito Light" w:cs="Nunito Light" w:eastAsia="Nunito Light" w:hAnsi="Nunito Ligh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C">
            <w:pPr>
              <w:tabs>
                <w:tab w:val="left" w:leader="none" w:pos="734"/>
              </w:tabs>
              <w:spacing w:after="0" w:before="0" w:line="240" w:lineRule="auto"/>
              <w:ind w:right="-329"/>
              <w:rPr>
                <w:rFonts w:ascii="Nunito Light" w:cs="Nunito Light" w:eastAsia="Nunito Light" w:hAnsi="Nunito Light"/>
                <w:b w:val="1"/>
                <w:bCs w:val="1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b w:val="1"/>
                <w:bCs w:val="1"/>
                <w:rtl w:val="0"/>
              </w:rPr>
              <w:t xml:space="preserve">Contractor/Builder:</w:t>
            </w:r>
          </w:p>
        </w:tc>
        <w:tc>
          <w:tcPr/>
          <w:p w:rsidR="00000000" w:rsidDel="00000000" w:rsidP="00000000" w:rsidRDefault="00000000" w:rsidRPr="00000000" w14:paraId="0000000D">
            <w:pPr>
              <w:tabs>
                <w:tab w:val="left" w:leader="none" w:pos="734"/>
              </w:tabs>
              <w:spacing w:after="0" w:before="0" w:line="240" w:lineRule="auto"/>
              <w:ind w:right="-329"/>
              <w:rPr>
                <w:rFonts w:ascii="Nunito Light" w:cs="Nunito Light" w:eastAsia="Nunito Light" w:hAnsi="Nunito Ligh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E">
            <w:pPr>
              <w:tabs>
                <w:tab w:val="left" w:leader="none" w:pos="734"/>
              </w:tabs>
              <w:spacing w:after="0" w:before="0" w:line="240" w:lineRule="auto"/>
              <w:ind w:right="-329"/>
              <w:rPr>
                <w:rFonts w:ascii="Nunito Light" w:cs="Nunito Light" w:eastAsia="Nunito Light" w:hAnsi="Nunito Light"/>
                <w:b w:val="1"/>
                <w:bCs w:val="1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b w:val="1"/>
                <w:bCs w:val="1"/>
                <w:rtl w:val="0"/>
              </w:rPr>
              <w:t xml:space="preserve">Time:</w:t>
            </w:r>
          </w:p>
        </w:tc>
        <w:tc>
          <w:tcPr/>
          <w:p w:rsidR="00000000" w:rsidDel="00000000" w:rsidP="00000000" w:rsidRDefault="00000000" w:rsidRPr="00000000" w14:paraId="0000000F">
            <w:pPr>
              <w:tabs>
                <w:tab w:val="left" w:leader="none" w:pos="734"/>
              </w:tabs>
              <w:spacing w:after="0" w:before="0" w:line="240" w:lineRule="auto"/>
              <w:ind w:right="-329"/>
              <w:rPr>
                <w:rFonts w:ascii="Nunito Light" w:cs="Nunito Light" w:eastAsia="Nunito Light" w:hAnsi="Nunito Ligh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tabs>
          <w:tab w:val="left" w:leader="none" w:pos="734"/>
        </w:tabs>
        <w:spacing w:after="0" w:before="0" w:line="240" w:lineRule="auto"/>
        <w:ind w:right="-329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05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400"/>
      </w:tblPr>
      <w:tblGrid>
        <w:gridCol w:w="210"/>
        <w:gridCol w:w="210"/>
        <w:gridCol w:w="135"/>
        <w:gridCol w:w="1605"/>
        <w:gridCol w:w="1290"/>
        <w:gridCol w:w="1365"/>
        <w:gridCol w:w="975"/>
        <w:gridCol w:w="1380"/>
        <w:gridCol w:w="585"/>
        <w:gridCol w:w="1950"/>
        <w:tblGridChange w:id="0">
          <w:tblGrid>
            <w:gridCol w:w="210"/>
            <w:gridCol w:w="210"/>
            <w:gridCol w:w="135"/>
            <w:gridCol w:w="1605"/>
            <w:gridCol w:w="1290"/>
            <w:gridCol w:w="1365"/>
            <w:gridCol w:w="975"/>
            <w:gridCol w:w="1380"/>
            <w:gridCol w:w="585"/>
            <w:gridCol w:w="1950"/>
          </w:tblGrid>
        </w:tblGridChange>
      </w:tblGrid>
      <w:tr>
        <w:trPr>
          <w:cantSplit w:val="0"/>
          <w:trHeight w:val="227" w:hRule="atLeast"/>
          <w:tblHeader w:val="0"/>
        </w:trPr>
        <w:tc>
          <w:tcPr>
            <w:gridSpan w:val="10"/>
            <w:shd w:fill="808080" w:val="clear"/>
          </w:tcPr>
          <w:p w:rsidR="00000000" w:rsidDel="00000000" w:rsidP="00000000" w:rsidRDefault="00000000" w:rsidRPr="00000000" w14:paraId="00000011">
            <w:pPr>
              <w:tabs>
                <w:tab w:val="left" w:leader="none" w:pos="734"/>
              </w:tabs>
              <w:spacing w:after="0" w:before="0" w:line="240" w:lineRule="auto"/>
              <w:ind w:right="-329"/>
              <w:jc w:val="center"/>
              <w:rPr>
                <w:rFonts w:ascii="Nunito" w:cs="Nunito" w:eastAsia="Nunito" w:hAnsi="Nunito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SAFETY INSPECTION CHECKLIST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01B">
            <w:pPr>
              <w:tabs>
                <w:tab w:val="left" w:leader="none" w:pos="734"/>
              </w:tabs>
              <w:spacing w:after="0" w:before="0" w:line="240" w:lineRule="auto"/>
              <w:ind w:left="90" w:right="30" w:firstLine="0"/>
              <w:jc w:val="center"/>
              <w:rPr>
                <w:rFonts w:ascii="Nunito" w:cs="Nunito" w:eastAsia="Nunito" w:hAnsi="Nunito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sz w:val="18"/>
                <w:szCs w:val="18"/>
                <w:rtl w:val="0"/>
              </w:rPr>
              <w:t xml:space="preserve">#</w:t>
            </w:r>
          </w:p>
        </w:tc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01E">
            <w:pPr>
              <w:tabs>
                <w:tab w:val="left" w:leader="none" w:pos="734"/>
              </w:tabs>
              <w:spacing w:after="0" w:before="0" w:line="240" w:lineRule="auto"/>
              <w:ind w:left="90" w:right="30" w:firstLine="0"/>
              <w:jc w:val="center"/>
              <w:rPr>
                <w:rFonts w:ascii="Nunito" w:cs="Nunito" w:eastAsia="Nunito" w:hAnsi="Nunito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sz w:val="18"/>
                <w:szCs w:val="18"/>
                <w:rtl w:val="0"/>
              </w:rPr>
              <w:t xml:space="preserve">Requirement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1">
            <w:pPr>
              <w:tabs>
                <w:tab w:val="left" w:leader="none" w:pos="734"/>
              </w:tabs>
              <w:spacing w:after="0" w:before="0" w:line="240" w:lineRule="auto"/>
              <w:ind w:left="90" w:right="30" w:firstLine="0"/>
              <w:jc w:val="center"/>
              <w:rPr>
                <w:rFonts w:ascii="Nunito" w:cs="Nunito" w:eastAsia="Nunito" w:hAnsi="Nunito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sz w:val="18"/>
                <w:szCs w:val="18"/>
                <w:rtl w:val="0"/>
              </w:rPr>
              <w:t xml:space="preserve">Compliant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2">
            <w:pPr>
              <w:tabs>
                <w:tab w:val="left" w:leader="none" w:pos="734"/>
              </w:tabs>
              <w:spacing w:after="0" w:before="0" w:line="240" w:lineRule="auto"/>
              <w:ind w:left="90" w:right="30" w:firstLine="0"/>
              <w:jc w:val="center"/>
              <w:rPr>
                <w:rFonts w:ascii="Nunito" w:cs="Nunito" w:eastAsia="Nunito" w:hAnsi="Nunito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sz w:val="18"/>
                <w:szCs w:val="18"/>
                <w:rtl w:val="0"/>
              </w:rPr>
              <w:t xml:space="preserve">Non-Compliant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3">
            <w:pPr>
              <w:tabs>
                <w:tab w:val="left" w:leader="none" w:pos="734"/>
              </w:tabs>
              <w:spacing w:after="0" w:before="0" w:line="240" w:lineRule="auto"/>
              <w:ind w:left="90" w:right="30" w:firstLine="0"/>
              <w:jc w:val="center"/>
              <w:rPr>
                <w:rFonts w:ascii="Nunito" w:cs="Nunito" w:eastAsia="Nunito" w:hAnsi="Nunito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sz w:val="18"/>
                <w:szCs w:val="18"/>
                <w:rtl w:val="0"/>
              </w:rPr>
              <w:t xml:space="preserve">N/A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4">
            <w:pPr>
              <w:tabs>
                <w:tab w:val="left" w:leader="none" w:pos="734"/>
              </w:tabs>
              <w:spacing w:after="0" w:before="0" w:line="240" w:lineRule="auto"/>
              <w:ind w:left="90" w:right="30" w:firstLine="0"/>
              <w:jc w:val="center"/>
              <w:rPr>
                <w:rFonts w:ascii="Nunito" w:cs="Nunito" w:eastAsia="Nunito" w:hAnsi="Nunito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sz w:val="18"/>
                <w:szCs w:val="18"/>
                <w:rtl w:val="0"/>
              </w:rPr>
              <w:t xml:space="preserve">Remarks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10"/>
            <w:shd w:fill="f3f3f3" w:val="clear"/>
          </w:tcPr>
          <w:p w:rsidR="00000000" w:rsidDel="00000000" w:rsidP="00000000" w:rsidRDefault="00000000" w:rsidRPr="00000000" w14:paraId="00000025">
            <w:pPr>
              <w:tabs>
                <w:tab w:val="left" w:leader="none" w:pos="734"/>
              </w:tabs>
              <w:spacing w:after="0" w:before="0" w:line="240" w:lineRule="auto"/>
              <w:ind w:left="90" w:right="30" w:firstLine="0"/>
              <w:rPr>
                <w:rFonts w:ascii="Nunito" w:cs="Nunito" w:eastAsia="Nunito" w:hAnsi="Nuni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18"/>
                <w:szCs w:val="18"/>
                <w:rtl w:val="0"/>
              </w:rPr>
              <w:t xml:space="preserve">A. General Site Conditions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2F">
            <w:pPr>
              <w:tabs>
                <w:tab w:val="left" w:leader="none" w:pos="734"/>
              </w:tabs>
              <w:spacing w:after="0" w:before="0" w:line="240" w:lineRule="auto"/>
              <w:ind w:left="90" w:right="30" w:firstLine="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A1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2">
            <w:pPr>
              <w:tabs>
                <w:tab w:val="left" w:leader="none" w:pos="734"/>
              </w:tabs>
              <w:spacing w:after="0" w:before="0" w:line="24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Approved Construction Safety and Health Program (CSHP) is on-site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4"/>
              </w:tabs>
              <w:spacing w:after="0" w:before="0" w:line="24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4"/>
              </w:tabs>
              <w:spacing w:after="0" w:before="0" w:line="24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numPr>
                <w:ilvl w:val="0"/>
                <w:numId w:val="5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734"/>
              </w:tabs>
              <w:spacing w:after="0" w:before="0" w:line="24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39">
            <w:pPr>
              <w:tabs>
                <w:tab w:val="left" w:leader="none" w:pos="734"/>
              </w:tabs>
              <w:spacing w:after="0" w:before="0" w:line="240" w:lineRule="auto"/>
              <w:ind w:left="90" w:right="30" w:firstLine="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A2</w:t>
            </w:r>
          </w:p>
        </w:tc>
        <w:tc>
          <w:tcPr>
            <w:gridSpan w:val="3"/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3C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DOLE Notification submitted and acknowledged (if applicable)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4"/>
              </w:tabs>
              <w:spacing w:after="0" w:before="0" w:line="24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4"/>
              </w:tabs>
              <w:spacing w:after="0" w:before="0" w:line="24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numPr>
                <w:ilvl w:val="0"/>
                <w:numId w:val="4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734"/>
              </w:tabs>
              <w:spacing w:after="0" w:before="0" w:line="24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3"/>
            <w:tcBorders>
              <w:bottom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tabs>
                <w:tab w:val="left" w:leader="none" w:pos="734"/>
              </w:tabs>
              <w:spacing w:after="0" w:before="0" w:line="240" w:lineRule="auto"/>
              <w:ind w:left="90" w:right="30" w:firstLine="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A3</w:t>
            </w:r>
          </w:p>
        </w:tc>
        <w:tc>
          <w:tcPr>
            <w:gridSpan w:val="3"/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46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Full-time Safety Officer assigned and present</w:t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4"/>
              </w:tabs>
              <w:spacing w:after="0" w:before="0" w:line="24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4"/>
              </w:tabs>
              <w:spacing w:after="0" w:before="0" w:line="24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4B">
            <w:pPr>
              <w:numPr>
                <w:ilvl w:val="0"/>
                <w:numId w:val="3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4C">
            <w:pPr>
              <w:tabs>
                <w:tab w:val="left" w:leader="none" w:pos="734"/>
              </w:tabs>
              <w:spacing w:after="0" w:before="0" w:line="24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3"/>
            <w:tcBorders>
              <w:bottom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tabs>
                <w:tab w:val="left" w:leader="none" w:pos="734"/>
              </w:tabs>
              <w:spacing w:after="0" w:before="0" w:line="240" w:lineRule="auto"/>
              <w:ind w:left="90" w:right="30" w:firstLine="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A4</w:t>
            </w:r>
          </w:p>
        </w:tc>
        <w:tc>
          <w:tcPr>
            <w:gridSpan w:val="3"/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50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Daily toolbox meetings conducted and documented</w:t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4"/>
              </w:tabs>
              <w:spacing w:after="0" w:before="0" w:line="24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4"/>
              </w:tabs>
              <w:spacing w:after="0" w:before="0" w:line="24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55">
            <w:pPr>
              <w:numPr>
                <w:ilvl w:val="0"/>
                <w:numId w:val="1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56">
            <w:pPr>
              <w:tabs>
                <w:tab w:val="left" w:leader="none" w:pos="734"/>
              </w:tabs>
              <w:spacing w:after="0" w:before="0" w:line="24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3"/>
            <w:tcBorders>
              <w:bottom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A5</w:t>
            </w:r>
          </w:p>
        </w:tc>
        <w:tc>
          <w:tcPr>
            <w:gridSpan w:val="3"/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5A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Daily toolbox meetings conducted and documented</w:t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5D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5E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5F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60">
            <w:pPr>
              <w:tabs>
                <w:tab w:val="left" w:leader="none" w:pos="734"/>
              </w:tabs>
              <w:spacing w:after="0" w:before="0" w:line="24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3"/>
            <w:tcBorders>
              <w:bottom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tabs>
                <w:tab w:val="left" w:leader="none" w:pos="734"/>
              </w:tabs>
              <w:spacing w:after="0" w:before="0" w:line="240" w:lineRule="auto"/>
              <w:ind w:left="90" w:right="30" w:firstLine="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A6</w:t>
            </w:r>
          </w:p>
        </w:tc>
        <w:tc>
          <w:tcPr>
            <w:gridSpan w:val="3"/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64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Emergency contact numbers posted visibly</w:t>
            </w:r>
          </w:p>
        </w:tc>
        <w:tc>
          <w:tcPr/>
          <w:p w:rsidR="00000000" w:rsidDel="00000000" w:rsidP="00000000" w:rsidRDefault="00000000" w:rsidRPr="00000000" w14:paraId="00000067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6A">
            <w:pPr>
              <w:tabs>
                <w:tab w:val="left" w:leader="none" w:pos="734"/>
              </w:tabs>
              <w:spacing w:after="0" w:before="0" w:line="24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3"/>
            <w:tcBorders>
              <w:bottom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tabs>
                <w:tab w:val="left" w:leader="none" w:pos="734"/>
              </w:tabs>
              <w:spacing w:after="0" w:before="0" w:line="240" w:lineRule="auto"/>
              <w:ind w:left="90" w:right="30" w:firstLine="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A7</w:t>
            </w:r>
          </w:p>
        </w:tc>
        <w:tc>
          <w:tcPr>
            <w:gridSpan w:val="3"/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6E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Updated list of trained first aiders and safety officers on-site</w:t>
            </w:r>
          </w:p>
        </w:tc>
        <w:tc>
          <w:tcPr/>
          <w:p w:rsidR="00000000" w:rsidDel="00000000" w:rsidP="00000000" w:rsidRDefault="00000000" w:rsidRPr="00000000" w14:paraId="00000071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numPr>
                <w:ilvl w:val="0"/>
                <w:numId w:val="4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74">
            <w:pPr>
              <w:tabs>
                <w:tab w:val="left" w:leader="none" w:pos="734"/>
              </w:tabs>
              <w:spacing w:after="0" w:before="0" w:line="24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3"/>
            <w:tcBorders>
              <w:bottom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tabs>
                <w:tab w:val="left" w:leader="none" w:pos="734"/>
              </w:tabs>
              <w:spacing w:after="0" w:before="0" w:line="240" w:lineRule="auto"/>
              <w:ind w:left="90" w:right="30" w:firstLine="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A8</w:t>
            </w:r>
          </w:p>
        </w:tc>
        <w:tc>
          <w:tcPr>
            <w:gridSpan w:val="3"/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78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Monthly safety reports submitted to concerned agencies</w:t>
              <w:tab/>
              <w:tab/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7B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7C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7D">
            <w:pPr>
              <w:numPr>
                <w:ilvl w:val="0"/>
                <w:numId w:val="3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7E">
            <w:pPr>
              <w:tabs>
                <w:tab w:val="left" w:leader="none" w:pos="734"/>
              </w:tabs>
              <w:spacing w:after="0" w:before="0" w:line="24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3"/>
            <w:tcBorders>
              <w:bottom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tabs>
                <w:tab w:val="left" w:leader="none" w:pos="734"/>
              </w:tabs>
              <w:spacing w:after="0" w:before="0" w:line="240" w:lineRule="auto"/>
              <w:ind w:left="90" w:right="30" w:firstLine="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A9</w:t>
            </w:r>
          </w:p>
        </w:tc>
        <w:tc>
          <w:tcPr>
            <w:gridSpan w:val="3"/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82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Contractor has a valid PCAB license posted</w:t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85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86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87">
            <w:pPr>
              <w:numPr>
                <w:ilvl w:val="0"/>
                <w:numId w:val="1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88">
            <w:pPr>
              <w:tabs>
                <w:tab w:val="left" w:leader="none" w:pos="734"/>
              </w:tabs>
              <w:spacing w:after="0" w:before="0" w:line="24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3"/>
            <w:tcBorders>
              <w:bottom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tabs>
                <w:tab w:val="left" w:leader="none" w:pos="734"/>
              </w:tabs>
              <w:spacing w:after="0" w:before="0" w:line="240" w:lineRule="auto"/>
              <w:ind w:left="90" w:right="30" w:firstLine="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A10</w:t>
            </w:r>
          </w:p>
        </w:tc>
        <w:tc>
          <w:tcPr>
            <w:gridSpan w:val="3"/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8C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COVID-19 protocols in place (if applicable)</w:t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8F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90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91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92">
            <w:pPr>
              <w:tabs>
                <w:tab w:val="left" w:leader="none" w:pos="734"/>
              </w:tabs>
              <w:spacing w:after="0" w:before="0" w:line="24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10"/>
            <w:shd w:fill="f3f3f3" w:val="clear"/>
          </w:tcPr>
          <w:p w:rsidR="00000000" w:rsidDel="00000000" w:rsidP="00000000" w:rsidRDefault="00000000" w:rsidRPr="00000000" w14:paraId="00000093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" w:cs="Nunito" w:eastAsia="Nunito" w:hAnsi="Nuni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18"/>
                <w:szCs w:val="18"/>
                <w:rtl w:val="0"/>
              </w:rPr>
              <w:t xml:space="preserve">B. Personal Protective Equipment (PPE)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9D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B1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0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Hard hats worn at all times</w:t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4"/>
              </w:tabs>
              <w:spacing w:after="0" w:before="0" w:line="24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4"/>
              </w:tabs>
              <w:spacing w:after="0" w:before="0" w:line="24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4"/>
              </w:tabs>
              <w:spacing w:after="0" w:before="0" w:line="24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A7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B2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A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Safety shoes worn at all times</w:t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4"/>
              </w:tabs>
              <w:spacing w:after="0" w:before="0" w:line="24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4"/>
              </w:tabs>
              <w:spacing w:after="0" w:before="0" w:line="24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4"/>
              </w:tabs>
              <w:spacing w:after="0" w:before="0" w:line="24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3"/>
            <w:tcBorders>
              <w:bottom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B3</w:t>
            </w:r>
          </w:p>
        </w:tc>
        <w:tc>
          <w:tcPr>
            <w:gridSpan w:val="3"/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B4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High-visibility vests worn</w:t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4"/>
              </w:tabs>
              <w:spacing w:after="0" w:before="0" w:line="24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4"/>
              </w:tabs>
              <w:spacing w:after="0" w:before="0" w:line="24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4"/>
              </w:tabs>
              <w:spacing w:after="0" w:before="0" w:line="24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BA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3"/>
            <w:tcBorders>
              <w:bottom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B4</w:t>
            </w:r>
          </w:p>
        </w:tc>
        <w:tc>
          <w:tcPr>
            <w:gridSpan w:val="3"/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BE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Safety goggles or face shields used when required</w:t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4"/>
              </w:tabs>
              <w:spacing w:after="0" w:before="0" w:line="24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4"/>
              </w:tabs>
              <w:spacing w:after="0" w:before="0" w:line="24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4"/>
              </w:tabs>
              <w:spacing w:after="0" w:before="0" w:line="24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C4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3"/>
            <w:tcBorders>
              <w:bottom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B5</w:t>
            </w:r>
          </w:p>
        </w:tc>
        <w:tc>
          <w:tcPr>
            <w:gridSpan w:val="3"/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C8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Hand gloves for appropriate tasks</w:t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4"/>
              </w:tabs>
              <w:spacing w:after="0" w:before="0" w:line="24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4"/>
              </w:tabs>
              <w:spacing w:after="0" w:before="0" w:line="24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4"/>
              </w:tabs>
              <w:spacing w:after="0" w:before="0" w:line="24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CE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3"/>
            <w:tcBorders>
              <w:bottom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B6</w:t>
            </w:r>
          </w:p>
        </w:tc>
        <w:tc>
          <w:tcPr>
            <w:gridSpan w:val="3"/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D2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Hearing protection in high noise areas</w:t>
            </w:r>
          </w:p>
        </w:tc>
        <w:tc>
          <w:tcPr/>
          <w:p w:rsidR="00000000" w:rsidDel="00000000" w:rsidP="00000000" w:rsidRDefault="00000000" w:rsidRPr="00000000" w14:paraId="000000D5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D8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3"/>
            <w:tcBorders>
              <w:bottom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B7</w:t>
            </w:r>
          </w:p>
        </w:tc>
        <w:tc>
          <w:tcPr>
            <w:gridSpan w:val="3"/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DC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Full body harness with lifeline used at height (2m and above)</w:t>
            </w:r>
          </w:p>
        </w:tc>
        <w:tc>
          <w:tcPr/>
          <w:p w:rsidR="00000000" w:rsidDel="00000000" w:rsidP="00000000" w:rsidRDefault="00000000" w:rsidRPr="00000000" w14:paraId="000000DF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numPr>
                <w:ilvl w:val="0"/>
                <w:numId w:val="4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E2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3"/>
            <w:tcBorders>
              <w:bottom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B8</w:t>
            </w:r>
          </w:p>
        </w:tc>
        <w:tc>
          <w:tcPr>
            <w:gridSpan w:val="3"/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E6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PPEs are regularly inspected and replaced when worn out</w:t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E9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EA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EB">
            <w:pPr>
              <w:numPr>
                <w:ilvl w:val="0"/>
                <w:numId w:val="3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EC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3"/>
            <w:tcBorders>
              <w:bottom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B9</w:t>
            </w:r>
          </w:p>
        </w:tc>
        <w:tc>
          <w:tcPr>
            <w:gridSpan w:val="3"/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F0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PPEs are regularly inspected and replaced when worn out</w:t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F3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F4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F5">
            <w:pPr>
              <w:numPr>
                <w:ilvl w:val="0"/>
                <w:numId w:val="1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F6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3"/>
            <w:tcBorders>
              <w:bottom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B10</w:t>
            </w:r>
          </w:p>
        </w:tc>
        <w:tc>
          <w:tcPr>
            <w:gridSpan w:val="3"/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FA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Workers trained in the use of PPE</w:t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FD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FE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FF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00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10"/>
            <w:shd w:fill="f3f3f3" w:val="clear"/>
          </w:tcPr>
          <w:p w:rsidR="00000000" w:rsidDel="00000000" w:rsidP="00000000" w:rsidRDefault="00000000" w:rsidRPr="00000000" w14:paraId="00000101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" w:cs="Nunito" w:eastAsia="Nunito" w:hAnsi="Nuni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18"/>
                <w:szCs w:val="18"/>
                <w:rtl w:val="0"/>
              </w:rPr>
              <w:t xml:space="preserve">C. Tools, Equipment, and Machinery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0B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C1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0E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Tools and equipment inspected regularly with log sheet</w:t>
            </w:r>
          </w:p>
        </w:tc>
        <w:tc>
          <w:tcPr/>
          <w:p w:rsidR="00000000" w:rsidDel="00000000" w:rsidP="00000000" w:rsidRDefault="00000000" w:rsidRPr="00000000" w14:paraId="00000111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15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C2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18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Heavy equipment operated by certified personnel only</w:t>
            </w:r>
          </w:p>
        </w:tc>
        <w:tc>
          <w:tcPr/>
          <w:p w:rsidR="00000000" w:rsidDel="00000000" w:rsidP="00000000" w:rsidRDefault="00000000" w:rsidRPr="00000000" w14:paraId="0000011B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3"/>
            <w:tcBorders>
              <w:bottom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C3</w:t>
            </w:r>
          </w:p>
        </w:tc>
        <w:tc>
          <w:tcPr>
            <w:gridSpan w:val="3"/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22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Scaffolds erected properly with base plates, braces, and guardrails</w:t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25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26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27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28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3"/>
            <w:tcBorders>
              <w:bottom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C4</w:t>
            </w:r>
          </w:p>
        </w:tc>
        <w:tc>
          <w:tcPr>
            <w:gridSpan w:val="3"/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2C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Ladders are secured and used correctly</w:t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2F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30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31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32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3"/>
            <w:tcBorders>
              <w:bottom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133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C5</w:t>
            </w:r>
          </w:p>
        </w:tc>
        <w:tc>
          <w:tcPr>
            <w:gridSpan w:val="3"/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36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Electrical tools with proper grounding and no exposed wires</w:t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39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3A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3B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3C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3"/>
            <w:tcBorders>
              <w:bottom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13D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C6</w:t>
            </w:r>
          </w:p>
        </w:tc>
        <w:tc>
          <w:tcPr>
            <w:gridSpan w:val="3"/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40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Equipment have back-up alarms and mirrors</w:t>
            </w:r>
          </w:p>
        </w:tc>
        <w:tc>
          <w:tcPr/>
          <w:p w:rsidR="00000000" w:rsidDel="00000000" w:rsidP="00000000" w:rsidRDefault="00000000" w:rsidRPr="00000000" w14:paraId="00000143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46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3"/>
            <w:tcBorders>
              <w:bottom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147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C7</w:t>
            </w:r>
          </w:p>
        </w:tc>
        <w:tc>
          <w:tcPr>
            <w:gridSpan w:val="3"/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4A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Hot works (welding, cutting) follow permit-to-work system</w:t>
            </w:r>
          </w:p>
        </w:tc>
        <w:tc>
          <w:tcPr/>
          <w:p w:rsidR="00000000" w:rsidDel="00000000" w:rsidP="00000000" w:rsidRDefault="00000000" w:rsidRPr="00000000" w14:paraId="0000014D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numPr>
                <w:ilvl w:val="0"/>
                <w:numId w:val="4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50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3"/>
            <w:tcBorders>
              <w:bottom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151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C8</w:t>
            </w:r>
          </w:p>
        </w:tc>
        <w:tc>
          <w:tcPr>
            <w:gridSpan w:val="3"/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54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Temporary power lines are properly insulated and protected</w:t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57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58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59">
            <w:pPr>
              <w:numPr>
                <w:ilvl w:val="0"/>
                <w:numId w:val="3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5A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3"/>
            <w:tcBorders>
              <w:bottom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15B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C9</w:t>
            </w:r>
          </w:p>
        </w:tc>
        <w:tc>
          <w:tcPr>
            <w:gridSpan w:val="3"/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5E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Temporary power lines are properly insulated and protected</w:t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61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62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63">
            <w:pPr>
              <w:numPr>
                <w:ilvl w:val="0"/>
                <w:numId w:val="1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64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3"/>
            <w:tcBorders>
              <w:bottom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165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C10</w:t>
            </w:r>
          </w:p>
        </w:tc>
        <w:tc>
          <w:tcPr>
            <w:gridSpan w:val="3"/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68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Safety barriers in place around excavation areas</w:t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6B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6C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6D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6E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10"/>
            <w:shd w:fill="f3f3f3" w:val="clear"/>
          </w:tcPr>
          <w:p w:rsidR="00000000" w:rsidDel="00000000" w:rsidP="00000000" w:rsidRDefault="00000000" w:rsidRPr="00000000" w14:paraId="0000016F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" w:cs="Nunito" w:eastAsia="Nunito" w:hAnsi="Nuni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18"/>
                <w:szCs w:val="18"/>
                <w:rtl w:val="0"/>
              </w:rPr>
              <w:t xml:space="preserve">D. Site Conditions and Housekeeping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79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D1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7C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Site free of tripping/slipping hazards</w:t>
            </w:r>
          </w:p>
        </w:tc>
        <w:tc>
          <w:tcPr/>
          <w:p w:rsidR="00000000" w:rsidDel="00000000" w:rsidP="00000000" w:rsidRDefault="00000000" w:rsidRPr="00000000" w14:paraId="0000017F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3"/>
            <w:tcBorders>
              <w:bottom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183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D2</w:t>
            </w:r>
          </w:p>
        </w:tc>
        <w:tc>
          <w:tcPr>
            <w:gridSpan w:val="3"/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86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Materials properly stacked and secured</w:t>
            </w:r>
          </w:p>
        </w:tc>
        <w:tc>
          <w:tcPr/>
          <w:p w:rsidR="00000000" w:rsidDel="00000000" w:rsidP="00000000" w:rsidRDefault="00000000" w:rsidRPr="00000000" w14:paraId="00000189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8C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3"/>
            <w:tcBorders>
              <w:bottom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18D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D3</w:t>
            </w:r>
          </w:p>
        </w:tc>
        <w:tc>
          <w:tcPr>
            <w:gridSpan w:val="3"/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90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Walkways and access points are unobstructed</w:t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93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94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95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96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3"/>
            <w:tcBorders>
              <w:bottom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197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D4</w:t>
            </w:r>
          </w:p>
        </w:tc>
        <w:tc>
          <w:tcPr>
            <w:gridSpan w:val="3"/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9A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Debris regularly cleared from site</w:t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9D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9E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9F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A0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3"/>
            <w:tcBorders>
              <w:bottom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1A1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D5</w:t>
            </w:r>
          </w:p>
        </w:tc>
        <w:tc>
          <w:tcPr>
            <w:gridSpan w:val="3"/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A4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Waste materials are segregated and properly disposed</w:t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A7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A8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A9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AA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3"/>
            <w:tcBorders>
              <w:bottom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1AB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D6</w:t>
            </w:r>
          </w:p>
        </w:tc>
        <w:tc>
          <w:tcPr>
            <w:gridSpan w:val="3"/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AE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Dust suppression methods applied (e.g., water spraying)</w:t>
            </w:r>
          </w:p>
        </w:tc>
        <w:tc>
          <w:tcPr/>
          <w:p w:rsidR="00000000" w:rsidDel="00000000" w:rsidP="00000000" w:rsidRDefault="00000000" w:rsidRPr="00000000" w14:paraId="000001B1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B4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3"/>
            <w:tcBorders>
              <w:bottom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1B5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D7</w:t>
            </w:r>
          </w:p>
        </w:tc>
        <w:tc>
          <w:tcPr>
            <w:gridSpan w:val="3"/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B8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Proper lighting provided for night or indoor works</w:t>
            </w:r>
          </w:p>
        </w:tc>
        <w:tc>
          <w:tcPr/>
          <w:p w:rsidR="00000000" w:rsidDel="00000000" w:rsidP="00000000" w:rsidRDefault="00000000" w:rsidRPr="00000000" w14:paraId="000001BB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numPr>
                <w:ilvl w:val="0"/>
                <w:numId w:val="4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BE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3"/>
            <w:tcBorders>
              <w:bottom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1BF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D8</w:t>
            </w:r>
          </w:p>
        </w:tc>
        <w:tc>
          <w:tcPr>
            <w:gridSpan w:val="3"/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C2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Signage for restricted areas, exits, and warnings posted</w:t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C5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C6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C7">
            <w:pPr>
              <w:numPr>
                <w:ilvl w:val="0"/>
                <w:numId w:val="3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C8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3"/>
            <w:tcBorders>
              <w:bottom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1C9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D9</w:t>
            </w:r>
          </w:p>
        </w:tc>
        <w:tc>
          <w:tcPr>
            <w:gridSpan w:val="3"/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CC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Emergency access routes are clear at all times</w:t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CF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D0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D1">
            <w:pPr>
              <w:numPr>
                <w:ilvl w:val="0"/>
                <w:numId w:val="1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D2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3"/>
            <w:tcBorders>
              <w:bottom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1D3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D10</w:t>
            </w:r>
          </w:p>
        </w:tc>
        <w:tc>
          <w:tcPr>
            <w:gridSpan w:val="3"/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D6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Site boundary secured with appropriate fencing</w:t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D9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DA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DB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DC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10"/>
            <w:shd w:fill="f3f3f3" w:val="clear"/>
          </w:tcPr>
          <w:p w:rsidR="00000000" w:rsidDel="00000000" w:rsidP="00000000" w:rsidRDefault="00000000" w:rsidRPr="00000000" w14:paraId="000001DD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" w:cs="Nunito" w:eastAsia="Nunito" w:hAnsi="Nuni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18"/>
                <w:szCs w:val="18"/>
                <w:rtl w:val="0"/>
              </w:rPr>
              <w:t xml:space="preserve">E. Fire Safety and Emergency Preparedness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E7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E1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EA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Fire extinguishers available, inspected, and accessible</w:t>
            </w:r>
          </w:p>
        </w:tc>
        <w:tc>
          <w:tcPr/>
          <w:p w:rsidR="00000000" w:rsidDel="00000000" w:rsidP="00000000" w:rsidRDefault="00000000" w:rsidRPr="00000000" w14:paraId="000001ED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tabs>
                <w:tab w:val="left" w:leader="none" w:pos="734"/>
              </w:tabs>
              <w:spacing w:after="0" w:before="0" w:lineRule="auto"/>
              <w:ind w:right="3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3"/>
            <w:tcBorders>
              <w:bottom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1F1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E2</w:t>
            </w:r>
          </w:p>
        </w:tc>
        <w:tc>
          <w:tcPr>
            <w:gridSpan w:val="3"/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F4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Designated fire assembly point marked and known to all</w:t>
            </w:r>
          </w:p>
        </w:tc>
        <w:tc>
          <w:tcPr/>
          <w:p w:rsidR="00000000" w:rsidDel="00000000" w:rsidP="00000000" w:rsidRDefault="00000000" w:rsidRPr="00000000" w14:paraId="000001F7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FA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3"/>
            <w:tcBorders>
              <w:bottom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1FB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E3</w:t>
            </w:r>
          </w:p>
        </w:tc>
        <w:tc>
          <w:tcPr>
            <w:gridSpan w:val="3"/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1FE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First aid kits fully stocked and accessible</w:t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201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202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203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204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3"/>
            <w:tcBorders>
              <w:bottom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205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E4</w:t>
            </w:r>
          </w:p>
        </w:tc>
        <w:tc>
          <w:tcPr>
            <w:gridSpan w:val="3"/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208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Emergency evacuation plan posted and understood by workers</w:t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20B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20C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20D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20E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3"/>
            <w:tcBorders>
              <w:bottom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20F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E5</w:t>
            </w:r>
          </w:p>
        </w:tc>
        <w:tc>
          <w:tcPr>
            <w:gridSpan w:val="3"/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212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Fire exits unobstructed and properly marked</w:t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215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216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217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218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3"/>
            <w:tcBorders>
              <w:bottom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219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E6</w:t>
            </w:r>
          </w:p>
        </w:tc>
        <w:tc>
          <w:tcPr>
            <w:gridSpan w:val="3"/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21C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Fire watch assigned during hot works</w:t>
            </w:r>
          </w:p>
        </w:tc>
        <w:tc>
          <w:tcPr/>
          <w:p w:rsidR="00000000" w:rsidDel="00000000" w:rsidP="00000000" w:rsidRDefault="00000000" w:rsidRPr="00000000" w14:paraId="0000021F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222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3"/>
            <w:tcBorders>
              <w:bottom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223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E7</w:t>
            </w:r>
          </w:p>
        </w:tc>
        <w:tc>
          <w:tcPr>
            <w:gridSpan w:val="3"/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226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Drills for fire and evacuation conducted regularly</w:t>
            </w:r>
          </w:p>
        </w:tc>
        <w:tc>
          <w:tcPr/>
          <w:p w:rsidR="00000000" w:rsidDel="00000000" w:rsidP="00000000" w:rsidRDefault="00000000" w:rsidRPr="00000000" w14:paraId="00000229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numPr>
                <w:ilvl w:val="0"/>
                <w:numId w:val="4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22C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3"/>
            <w:tcBorders>
              <w:bottom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22D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E8</w:t>
            </w:r>
          </w:p>
        </w:tc>
        <w:tc>
          <w:tcPr>
            <w:gridSpan w:val="3"/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230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Spill containment kits available (for chemical works)</w:t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233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234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235">
            <w:pPr>
              <w:numPr>
                <w:ilvl w:val="0"/>
                <w:numId w:val="3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236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3"/>
            <w:tcBorders>
              <w:bottom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237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E9</w:t>
            </w:r>
          </w:p>
        </w:tc>
        <w:tc>
          <w:tcPr>
            <w:gridSpan w:val="3"/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23A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Emergency alarm system functioning</w:t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23D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23E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23F">
            <w:pPr>
              <w:numPr>
                <w:ilvl w:val="0"/>
                <w:numId w:val="1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240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3"/>
            <w:tcBorders>
              <w:bottom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241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E10</w:t>
            </w:r>
          </w:p>
        </w:tc>
        <w:tc>
          <w:tcPr>
            <w:gridSpan w:val="3"/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244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Fire suppression system in place where required</w:t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247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248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249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24A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10"/>
            <w:shd w:fill="f3f3f3" w:val="clear"/>
          </w:tcPr>
          <w:p w:rsidR="00000000" w:rsidDel="00000000" w:rsidP="00000000" w:rsidRDefault="00000000" w:rsidRPr="00000000" w14:paraId="0000024B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" w:cs="Nunito" w:eastAsia="Nunito" w:hAnsi="Nuni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18"/>
                <w:szCs w:val="18"/>
                <w:rtl w:val="0"/>
              </w:rPr>
              <w:t xml:space="preserve">F. Occupational Health &amp; Worker Welfare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255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F1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58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Clean and adequate toilet facilities provided</w:t>
            </w:r>
          </w:p>
        </w:tc>
        <w:tc>
          <w:tcPr/>
          <w:p w:rsidR="00000000" w:rsidDel="00000000" w:rsidP="00000000" w:rsidRDefault="00000000" w:rsidRPr="00000000" w14:paraId="0000025B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tabs>
                <w:tab w:val="left" w:leader="none" w:pos="734"/>
              </w:tabs>
              <w:spacing w:after="0" w:before="0" w:lineRule="auto"/>
              <w:ind w:right="3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3"/>
            <w:tcBorders>
              <w:bottom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25F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F2</w:t>
            </w:r>
          </w:p>
        </w:tc>
        <w:tc>
          <w:tcPr>
            <w:gridSpan w:val="3"/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262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Potable drinking water available and accessible</w:t>
            </w:r>
          </w:p>
        </w:tc>
        <w:tc>
          <w:tcPr/>
          <w:p w:rsidR="00000000" w:rsidDel="00000000" w:rsidP="00000000" w:rsidRDefault="00000000" w:rsidRPr="00000000" w14:paraId="00000265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268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3"/>
            <w:tcBorders>
              <w:bottom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269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F3</w:t>
            </w:r>
          </w:p>
        </w:tc>
        <w:tc>
          <w:tcPr>
            <w:gridSpan w:val="3"/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26C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Designated eating and resting areas provided</w:t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26F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270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271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272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3"/>
            <w:tcBorders>
              <w:bottom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273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F4</w:t>
            </w:r>
          </w:p>
        </w:tc>
        <w:tc>
          <w:tcPr>
            <w:gridSpan w:val="3"/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276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Proper storage of workers' personal belongings</w:t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279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27A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27B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27C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3"/>
            <w:tcBorders>
              <w:bottom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27D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F5</w:t>
            </w:r>
          </w:p>
        </w:tc>
        <w:tc>
          <w:tcPr>
            <w:gridSpan w:val="3"/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280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Health and wellness orientation conducted</w:t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283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284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285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286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3"/>
            <w:tcBorders>
              <w:bottom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287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F6</w:t>
            </w:r>
          </w:p>
        </w:tc>
        <w:tc>
          <w:tcPr>
            <w:gridSpan w:val="3"/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28A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Sanitation protocols enforced</w:t>
            </w:r>
          </w:p>
        </w:tc>
        <w:tc>
          <w:tcPr/>
          <w:p w:rsidR="00000000" w:rsidDel="00000000" w:rsidP="00000000" w:rsidRDefault="00000000" w:rsidRPr="00000000" w14:paraId="0000028D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290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3"/>
            <w:tcBorders>
              <w:bottom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291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F7</w:t>
            </w:r>
          </w:p>
        </w:tc>
        <w:tc>
          <w:tcPr>
            <w:gridSpan w:val="3"/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294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Medical clinic or emergency transport accessible</w:t>
            </w:r>
          </w:p>
        </w:tc>
        <w:tc>
          <w:tcPr/>
          <w:p w:rsidR="00000000" w:rsidDel="00000000" w:rsidP="00000000" w:rsidRDefault="00000000" w:rsidRPr="00000000" w14:paraId="00000297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8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numPr>
                <w:ilvl w:val="0"/>
                <w:numId w:val="4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29A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3"/>
            <w:tcBorders>
              <w:bottom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29B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F8</w:t>
            </w:r>
          </w:p>
        </w:tc>
        <w:tc>
          <w:tcPr>
            <w:gridSpan w:val="3"/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29E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Smoking and alcohol prohibition strictly implemented</w:t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2A1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2A2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2A3">
            <w:pPr>
              <w:numPr>
                <w:ilvl w:val="0"/>
                <w:numId w:val="3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2A4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3"/>
            <w:tcBorders>
              <w:bottom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2A5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F9</w:t>
            </w:r>
          </w:p>
        </w:tc>
        <w:tc>
          <w:tcPr>
            <w:gridSpan w:val="3"/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2A8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Temperature checks and health declarations (COVID-related)</w:t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2AB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2AC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2AD">
            <w:pPr>
              <w:numPr>
                <w:ilvl w:val="0"/>
                <w:numId w:val="1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2AE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3"/>
            <w:tcBorders>
              <w:bottom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2AF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F10</w:t>
            </w:r>
          </w:p>
        </w:tc>
        <w:tc>
          <w:tcPr>
            <w:gridSpan w:val="3"/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2B2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Mental health support available (if applicable)</w:t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2B5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2B6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2B7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Rule="auto"/>
              <w:ind w:left="360" w:right="30" w:hanging="360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2B8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4"/>
            <w:tcBorders>
              <w:bottom w:color="b7b7b7" w:space="0" w:sz="4" w:val="single"/>
            </w:tcBorders>
            <w:shd w:fill="efefef" w:val="clear"/>
            <w:vAlign w:val="center"/>
          </w:tcPr>
          <w:p w:rsidR="00000000" w:rsidDel="00000000" w:rsidP="00000000" w:rsidRDefault="00000000" w:rsidRPr="00000000" w14:paraId="000002B9">
            <w:pPr>
              <w:tabs>
                <w:tab w:val="left" w:leader="none" w:pos="734"/>
              </w:tabs>
              <w:spacing w:after="0" w:before="0" w:lineRule="auto"/>
              <w:ind w:left="90" w:right="30" w:firstLine="0"/>
              <w:rPr>
                <w:rFonts w:ascii="Nunito Light" w:cs="Nunito Light" w:eastAsia="Nunito Light" w:hAnsi="Nunito Light"/>
                <w:sz w:val="22"/>
                <w:szCs w:val="2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2"/>
                <w:szCs w:val="22"/>
                <w:rtl w:val="0"/>
              </w:rPr>
              <w:t xml:space="preserve">Overall Findings:</w:t>
            </w:r>
            <w:r w:rsidDel="00000000" w:rsidR="00000000" w:rsidRPr="00000000">
              <w:rPr>
                <w:rFonts w:ascii="Nunito Light" w:cs="Nunito Light" w:eastAsia="Nunito Light" w:hAnsi="Nunito Light"/>
                <w:b w:val="1"/>
                <w:bCs w:val="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bottom w:color="b7b7b7" w:space="0" w:sz="4" w:val="single"/>
            </w:tcBorders>
            <w:shd w:fill="efefef" w:val="clear"/>
          </w:tcPr>
          <w:p w:rsidR="00000000" w:rsidDel="00000000" w:rsidP="00000000" w:rsidRDefault="00000000" w:rsidRPr="00000000" w14:paraId="000002BD">
            <w:pPr>
              <w:tabs>
                <w:tab w:val="left" w:leader="none" w:pos="734"/>
              </w:tabs>
              <w:spacing w:after="0" w:before="0" w:lineRule="auto"/>
              <w:ind w:left="450" w:right="30" w:hanging="360"/>
              <w:jc w:val="both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tabs>
                <w:tab w:val="left" w:leader="none" w:pos="734"/>
              </w:tabs>
              <w:spacing w:after="0" w:before="0" w:lineRule="auto"/>
              <w:ind w:left="450" w:right="30" w:hanging="360"/>
              <w:jc w:val="both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tabs>
                <w:tab w:val="left" w:leader="none" w:pos="734"/>
              </w:tabs>
              <w:spacing w:after="0" w:before="0" w:lineRule="auto"/>
              <w:ind w:left="450" w:right="30" w:hanging="360"/>
              <w:jc w:val="both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5">
      <w:pPr>
        <w:tabs>
          <w:tab w:val="left" w:leader="none" w:pos="734"/>
        </w:tabs>
        <w:spacing w:after="0" w:before="0" w:line="240" w:lineRule="auto"/>
        <w:ind w:right="-329"/>
        <w:rPr>
          <w:rFonts w:ascii="Nunito Light" w:cs="Nunito Light" w:eastAsia="Nunito Light" w:hAnsi="Nunito Light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tabs>
          <w:tab w:val="left" w:leader="none" w:pos="734"/>
        </w:tabs>
        <w:spacing w:after="0" w:line="240" w:lineRule="auto"/>
        <w:ind w:right="-279"/>
        <w:rPr>
          <w:rFonts w:ascii="Nunito Light" w:cs="Nunito Light" w:eastAsia="Nunito Light" w:hAnsi="Nunito Light"/>
          <w:b w:val="1"/>
          <w:bCs w:val="1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Inspected by:</w:t>
        <w:tab/>
        <w:tab/>
        <w:tab/>
        <w:tab/>
        <w:tab/>
        <w:t xml:space="preserve">Reviewed by: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tabs>
          <w:tab w:val="left" w:leader="none" w:pos="734"/>
        </w:tabs>
        <w:spacing w:after="0" w:before="0" w:line="240" w:lineRule="auto"/>
        <w:ind w:right="-329"/>
        <w:rPr>
          <w:rFonts w:ascii="Nunito Light" w:cs="Nunito Light" w:eastAsia="Nunito Light" w:hAnsi="Nunito Ligh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tabs>
          <w:tab w:val="left" w:leader="none" w:pos="734"/>
        </w:tabs>
        <w:spacing w:after="0" w:before="0" w:line="240" w:lineRule="auto"/>
        <w:ind w:right="-329"/>
        <w:rPr>
          <w:rFonts w:ascii="Nunito Light" w:cs="Nunito Light" w:eastAsia="Nunito Light" w:hAnsi="Nunito Light"/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tabs>
          <w:tab w:val="left" w:leader="none" w:pos="734"/>
        </w:tabs>
        <w:spacing w:after="0" w:before="0" w:line="240" w:lineRule="auto"/>
        <w:ind w:right="-329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NAME &amp; SIGNATURE</w:t>
        <w:tab/>
        <w:tab/>
        <w:tab/>
        <w:t xml:space="preserve">NAME &amp; SIGNATURE</w:t>
      </w:r>
    </w:p>
    <w:p w:rsidR="00000000" w:rsidDel="00000000" w:rsidP="00000000" w:rsidRDefault="00000000" w:rsidRPr="00000000" w14:paraId="000002CA">
      <w:pPr>
        <w:tabs>
          <w:tab w:val="left" w:leader="none" w:pos="734"/>
        </w:tabs>
        <w:spacing w:after="0" w:before="0" w:line="240" w:lineRule="auto"/>
        <w:ind w:right="-329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Safety Officer</w:t>
        <w:tab/>
        <w:tab/>
        <w:tab/>
        <w:tab/>
        <w:tab/>
        <w:t xml:space="preserve">Head, Project Implementation Unit of ECO</w:t>
      </w:r>
    </w:p>
    <w:p w:rsidR="00000000" w:rsidDel="00000000" w:rsidP="00000000" w:rsidRDefault="00000000" w:rsidRPr="00000000" w14:paraId="000002CB">
      <w:pPr>
        <w:tabs>
          <w:tab w:val="left" w:leader="none" w:pos="734"/>
        </w:tabs>
        <w:spacing w:after="0" w:before="0" w:line="240" w:lineRule="auto"/>
        <w:ind w:right="-329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tabs>
          <w:tab w:val="left" w:leader="none" w:pos="734"/>
        </w:tabs>
        <w:spacing w:after="0" w:before="0" w:line="240" w:lineRule="auto"/>
        <w:ind w:right="-279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Noted by: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-812796</wp:posOffset>
                </wp:positionH>
                <wp:positionV relativeFrom="paragraph">
                  <wp:posOffset>241300</wp:posOffset>
                </wp:positionV>
                <wp:extent cx="0" cy="25400"/>
                <wp:effectExtent b="0" l="0" r="0" t="0"/>
                <wp:wrapNone/>
                <wp:docPr id="2241780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719108" y="3780000"/>
                          <a:ext cx="7253785" cy="0"/>
                        </a:xfrm>
                        <a:prstGeom prst="straightConnector1">
                          <a:avLst/>
                        </a:prstGeom>
                        <a:noFill/>
                        <a:ln cap="flat" cmpd="sng" w="25400">
                          <a:solidFill>
                            <a:schemeClr val="dk1"/>
                          </a:solidFill>
                          <a:prstDash val="dot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-812796</wp:posOffset>
                </wp:positionH>
                <wp:positionV relativeFrom="paragraph">
                  <wp:posOffset>241300</wp:posOffset>
                </wp:positionV>
                <wp:extent cx="0" cy="25400"/>
                <wp:effectExtent b="0" l="0" r="0" t="0"/>
                <wp:wrapNone/>
                <wp:docPr id="2241780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CD">
      <w:pPr>
        <w:tabs>
          <w:tab w:val="left" w:leader="none" w:pos="734"/>
        </w:tabs>
        <w:spacing w:after="0" w:before="0" w:line="240" w:lineRule="auto"/>
        <w:ind w:right="-279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tabs>
          <w:tab w:val="left" w:leader="none" w:pos="734"/>
        </w:tabs>
        <w:spacing w:after="0" w:before="0" w:line="240" w:lineRule="auto"/>
        <w:ind w:right="-279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tabs>
          <w:tab w:val="left" w:leader="none" w:pos="734"/>
        </w:tabs>
        <w:spacing w:after="0" w:before="0" w:line="240" w:lineRule="auto"/>
        <w:ind w:right="-279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NAME &amp; SIGNATURE</w:t>
      </w:r>
    </w:p>
    <w:p w:rsidR="00000000" w:rsidDel="00000000" w:rsidP="00000000" w:rsidRDefault="00000000" w:rsidRPr="00000000" w14:paraId="000002D0">
      <w:pPr>
        <w:tabs>
          <w:tab w:val="left" w:leader="none" w:pos="734"/>
        </w:tabs>
        <w:spacing w:after="0" w:before="0" w:line="240" w:lineRule="auto"/>
        <w:ind w:right="-279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Director, Engineering &amp; Construction Office</w:t>
      </w:r>
    </w:p>
    <w:sectPr>
      <w:headerReference r:id="rId8" w:type="default"/>
      <w:footerReference r:id="rId9" w:type="default"/>
      <w:pgSz w:h="18720" w:w="12240" w:orient="portrait"/>
      <w:pgMar w:bottom="1224" w:top="201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2">
    <w:pPr>
      <w:spacing w:after="30" w:before="30" w:line="240" w:lineRule="auto"/>
      <w:rPr>
        <w:rFonts w:ascii="Nunito Light" w:cs="Nunito Light" w:eastAsia="Nunito Light" w:hAnsi="Nunito Light"/>
        <w:sz w:val="18"/>
        <w:szCs w:val="18"/>
      </w:rPr>
    </w:pPr>
    <w:bookmarkStart w:colFirst="0" w:colLast="0" w:name="_heading=h.1fob9te" w:id="0"/>
    <w:bookmarkEnd w:id="0"/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0"/>
        <w:szCs w:val="1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-600073</wp:posOffset>
              </wp:positionH>
              <wp:positionV relativeFrom="paragraph">
                <wp:posOffset>-457197</wp:posOffset>
              </wp:positionV>
              <wp:extent cx="7143750" cy="1244600"/>
              <wp:effectExtent b="0" l="0" r="0" t="0"/>
              <wp:wrapNone/>
              <wp:docPr id="2241779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774125" y="3157700"/>
                        <a:ext cx="7143750" cy="1244600"/>
                        <a:chOff x="1774125" y="3157700"/>
                        <a:chExt cx="7143750" cy="1244600"/>
                      </a:xfrm>
                    </wpg:grpSpPr>
                    <wpg:grpSp>
                      <wpg:cNvGrpSpPr/>
                      <wpg:grpSpPr>
                        <a:xfrm>
                          <a:off x="1774125" y="3157700"/>
                          <a:ext cx="7143750" cy="1244600"/>
                          <a:chOff x="1774125" y="3157700"/>
                          <a:chExt cx="7143750" cy="12446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774125" y="3157700"/>
                            <a:ext cx="7143750" cy="1244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774125" y="3157700"/>
                            <a:ext cx="7143750" cy="1244600"/>
                            <a:chOff x="1774125" y="3157700"/>
                            <a:chExt cx="7143750" cy="12446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774125" y="3157700"/>
                              <a:ext cx="7143750" cy="1244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774125" y="3157700"/>
                              <a:ext cx="7143750" cy="1244600"/>
                              <a:chOff x="1774125" y="3157700"/>
                              <a:chExt cx="7143750" cy="1244625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774125" y="3157700"/>
                                <a:ext cx="7143750" cy="1244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774125" y="3157700"/>
                                <a:ext cx="7143750" cy="1244600"/>
                                <a:chOff x="-900000" y="-432000"/>
                                <a:chExt cx="7448959" cy="1345625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-900000" y="-432000"/>
                                  <a:ext cx="7448950" cy="13456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pic:pic>
                              <pic:nvPicPr>
                                <pic:cNvPr descr="A screenshot of a cell phone" id="10" name="Shape 10"/>
                                <pic:cNvPicPr preferRelativeResize="0"/>
                              </pic:nvPicPr>
                              <pic:blipFill rotWithShape="1">
                                <a:blip r:embed="rId1">
                                  <a:alphaModFix/>
                                </a:blip>
                                <a:srcRect b="0" l="0" r="36701" t="0"/>
                                <a:stretch/>
                              </pic:blipFill>
                              <pic:spPr>
                                <a:xfrm>
                                  <a:off x="-900000" y="-432000"/>
                                  <a:ext cx="4694176" cy="13456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>
                              <pic:nvPicPr>
                                <pic:cNvPr descr="A close up of a logo&#10;&#10;Description automatically generated" id="11" name="Shape 11"/>
                                <pic:cNvPicPr preferRelativeResize="0"/>
                              </pic:nvPicPr>
                              <pic:blipFill rotWithShape="1">
                                <a:blip r:embed="rId2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4947348" y="-348103"/>
                                  <a:ext cx="1601611" cy="107373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>
                              <pic:nvPicPr>
                                <pic:cNvPr descr="A logo with a sun and stars&#10;&#10;Description automatically generated" id="12" name="Shape 12"/>
                                <pic:cNvPicPr preferRelativeResize="0"/>
                              </pic:nvPicPr>
                              <pic:blipFill rotWithShape="1">
                                <a:blip r:embed="rId3">
                                  <a:alphaModFix/>
                                </a:blip>
                                <a:srcRect b="12131" l="8101" r="8385" t="7732"/>
                                <a:stretch/>
                              </pic:blipFill>
                              <pic:spPr>
                                <a:xfrm>
                                  <a:off x="3991484" y="-268436"/>
                                  <a:ext cx="914731" cy="914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SpPr/>
                              <wps:cNvPr id="13" name="Shape 13"/>
                              <wps:spPr>
                                <a:xfrm>
                                  <a:off x="-81738" y="597477"/>
                                  <a:ext cx="4224857" cy="24889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200" w:before="0" w:line="215.9999942779541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Felix Titling" w:cs="Felix Titling" w:eastAsia="Felix Titling" w:hAnsi="Felix Titling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ENGINEERING AND CONSTRUCTION OFFICE</w:t>
                                    </w:r>
                                  </w:p>
                                </w:txbxContent>
                              </wps:txbx>
                              <wps:bodyPr anchorCtr="0" anchor="t" bIns="45700" lIns="91425" spcFirstLastPara="1" rIns="91425" wrap="square" tIns="45700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-600073</wp:posOffset>
              </wp:positionH>
              <wp:positionV relativeFrom="paragraph">
                <wp:posOffset>-457197</wp:posOffset>
              </wp:positionV>
              <wp:extent cx="7143750" cy="1244600"/>
              <wp:effectExtent b="0" l="0" r="0" t="0"/>
              <wp:wrapNone/>
              <wp:docPr id="22417799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43750" cy="12446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Lines w:val="1"/>
      <w:spacing w:after="120" w:before="120" w:line="240" w:lineRule="auto"/>
    </w:pPr>
    <w:rPr>
      <w:rFonts w:ascii="Cambria" w:cs="Cambria" w:eastAsia="Cambria" w:hAnsi="Cambria"/>
      <w:b w:val="1"/>
      <w:bCs w:val="1"/>
      <w:smallCaps w:val="1"/>
    </w:rPr>
  </w:style>
  <w:style w:type="paragraph" w:styleId="Heading2">
    <w:name w:val="heading 2"/>
    <w:basedOn w:val="Normal"/>
    <w:next w:val="Normal"/>
    <w:pPr>
      <w:keepLines w:val="1"/>
      <w:spacing w:after="30" w:before="30" w:line="240" w:lineRule="auto"/>
    </w:pPr>
    <w:rPr>
      <w:rFonts w:ascii="Cambria" w:cs="Cambria" w:eastAsia="Cambria" w:hAnsi="Cambria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001835"/>
    <w:pPr>
      <w:ind w:left="720"/>
      <w:contextualSpacing w:val="1"/>
    </w:pPr>
  </w:style>
  <w:style w:type="character" w:styleId="Heading1Char" w:customStyle="1">
    <w:name w:val="Heading 1 Char"/>
    <w:basedOn w:val="DefaultParagraphFont"/>
    <w:link w:val="Heading1"/>
    <w:uiPriority w:val="9"/>
    <w:rsid w:val="00D31441"/>
    <w:rPr>
      <w:rFonts w:asciiTheme="majorHAnsi" w:cstheme="majorBidi" w:eastAsiaTheme="majorEastAsia" w:hAnsiTheme="majorHAnsi"/>
      <w:b w:val="1"/>
      <w:smallCaps w:val="1"/>
      <w:szCs w:val="32"/>
      <w:lang w:eastAsia="ja-JP"/>
    </w:rPr>
  </w:style>
  <w:style w:type="character" w:styleId="Heading2Char" w:customStyle="1">
    <w:name w:val="Heading 2 Char"/>
    <w:basedOn w:val="DefaultParagraphFont"/>
    <w:link w:val="Heading2"/>
    <w:uiPriority w:val="9"/>
    <w:rsid w:val="00D31441"/>
    <w:rPr>
      <w:rFonts w:asciiTheme="majorHAnsi" w:cstheme="majorBidi" w:eastAsiaTheme="majorEastAsia" w:hAnsiTheme="majorHAnsi"/>
      <w:b w:val="1"/>
      <w:sz w:val="20"/>
      <w:szCs w:val="26"/>
      <w:lang w:eastAsia="ja-JP"/>
    </w:rPr>
  </w:style>
  <w:style w:type="table" w:styleId="TableGrid">
    <w:name w:val="Table Grid"/>
    <w:basedOn w:val="TableNormal"/>
    <w:uiPriority w:val="39"/>
    <w:rsid w:val="00D31441"/>
    <w:pPr>
      <w:spacing w:after="30" w:before="30" w:line="240" w:lineRule="auto"/>
    </w:pPr>
    <w:rPr>
      <w:rFonts w:eastAsiaTheme="minorEastAsia"/>
      <w:sz w:val="20"/>
      <w:szCs w:val="20"/>
      <w:lang w:eastAsia="ja-JP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Light1" w:customStyle="1">
    <w:name w:val="Table Grid Light1"/>
    <w:basedOn w:val="TableNormal"/>
    <w:uiPriority w:val="40"/>
    <w:rsid w:val="00D31441"/>
    <w:pPr>
      <w:spacing w:after="30" w:before="30" w:line="240" w:lineRule="auto"/>
    </w:pPr>
    <w:rPr>
      <w:rFonts w:eastAsiaTheme="minorEastAsia"/>
      <w:sz w:val="20"/>
      <w:szCs w:val="20"/>
      <w:lang w:eastAsia="ja-JP"/>
    </w:r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1C1967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1C1967"/>
    <w:rPr>
      <w:rFonts w:ascii="Tahoma" w:cs="Tahoma" w:hAnsi="Tahoma" w:eastAsiaTheme="minorEastAsi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A77A8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77A88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 w:val="1"/>
    <w:rsid w:val="00A77A8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77A88"/>
    <w:rPr>
      <w:rFonts w:eastAsiaTheme="minorEastAsia"/>
    </w:rPr>
  </w:style>
  <w:style w:type="table" w:styleId="Table1">
    <w:basedOn w:val="TableNormal"/>
    <w:pPr>
      <w:spacing w:after="30" w:before="3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30" w:before="3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30" w:before="3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spacing w:after="30" w:before="3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30" w:before="3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30" w:before="3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30" w:before="3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30" w:before="3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30" w:before="3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30" w:before="3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NunitoLight-regular.ttf"/><Relationship Id="rId6" Type="http://schemas.openxmlformats.org/officeDocument/2006/relationships/font" Target="fonts/NunitoLight-bold.ttf"/><Relationship Id="rId7" Type="http://schemas.openxmlformats.org/officeDocument/2006/relationships/font" Target="fonts/NunitoLight-italic.ttf"/><Relationship Id="rId8" Type="http://schemas.openxmlformats.org/officeDocument/2006/relationships/font" Target="fonts/Nuni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3.png"/><Relationship Id="rId3" Type="http://schemas.openxmlformats.org/officeDocument/2006/relationships/image" Target="media/image4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Yjo7dzChte4YxhnN9dYvRUmFew==">CgMxLjAyCWguMWZvYjl0ZTgAciExazg3cmlVZkd1OW4xOGg4RWtlVjhLQUppMnJBSmg2OFc=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2023-10-13T06:01:00Z</dcterms:created>
  <dc:creator>corazon</dc:creator>
</cp:coreProperties>
</file>