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34"/>
        </w:tabs>
        <w:spacing w:after="0" w:line="240" w:lineRule="auto"/>
        <w:ind w:right="-329"/>
        <w:jc w:val="center"/>
        <w:rPr>
          <w:rFonts w:ascii="Nunito Light" w:cs="Nunito Light" w:eastAsia="Nunito Light" w:hAnsi="Nunito Ligh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734"/>
        </w:tabs>
        <w:spacing w:after="0" w:line="240" w:lineRule="auto"/>
        <w:ind w:right="-329"/>
        <w:jc w:val="center"/>
        <w:rPr>
          <w:rFonts w:ascii="Nunito" w:cs="Nunito" w:eastAsia="Nunito" w:hAnsi="Nunito"/>
          <w:b w:val="1"/>
          <w:bCs w:val="1"/>
          <w:sz w:val="36"/>
          <w:szCs w:val="3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36"/>
          <w:szCs w:val="36"/>
          <w:rtl w:val="0"/>
        </w:rPr>
        <w:t xml:space="preserve">CERTIFICATE OF SITE INSPECTION</w:t>
      </w:r>
    </w:p>
    <w:p w:rsidR="00000000" w:rsidDel="00000000" w:rsidP="00000000" w:rsidRDefault="00000000" w:rsidRPr="00000000" w14:paraId="00000003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This is to certify that </w:t>
      </w:r>
      <w:r w:rsidDel="00000000" w:rsidR="00000000" w:rsidRPr="00000000">
        <w:rPr>
          <w:rFonts w:ascii="Nunito Light" w:cs="Nunito Light" w:eastAsia="Nunito Light" w:hAnsi="Nunito Light"/>
          <w:b w:val="1"/>
          <w:bCs w:val="1"/>
          <w:sz w:val="24"/>
          <w:szCs w:val="24"/>
          <w:rtl w:val="0"/>
        </w:rPr>
        <w:t xml:space="preserve">&lt;OFFICE/COMPANY OF CONTRACTOR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&gt; represented by </w:t>
      </w:r>
      <w:r w:rsidDel="00000000" w:rsidR="00000000" w:rsidRPr="00000000">
        <w:rPr>
          <w:rFonts w:ascii="Nunito Light" w:cs="Nunito Light" w:eastAsia="Nunito Light" w:hAnsi="Nunito Light"/>
          <w:b w:val="1"/>
          <w:bCs w:val="1"/>
          <w:sz w:val="24"/>
          <w:szCs w:val="24"/>
          <w:rtl w:val="0"/>
        </w:rPr>
        <w:t xml:space="preserve">&lt;AUTHORIZED REPRESENTATIVE&gt;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 attended the Site Inspection on </w:t>
      </w:r>
      <w:r w:rsidDel="00000000" w:rsidR="00000000" w:rsidRPr="00000000">
        <w:rPr>
          <w:rFonts w:ascii="Nunito Light" w:cs="Nunito Light" w:eastAsia="Nunito Light" w:hAnsi="Nunito Light"/>
          <w:b w:val="1"/>
          <w:bCs w:val="1"/>
          <w:sz w:val="24"/>
          <w:szCs w:val="24"/>
          <w:rtl w:val="0"/>
        </w:rPr>
        <w:t xml:space="preserve">&lt;DATE OF SITE INSPECTION&gt;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 for the project, </w:t>
      </w:r>
      <w:r w:rsidDel="00000000" w:rsidR="00000000" w:rsidRPr="00000000">
        <w:rPr>
          <w:rFonts w:ascii="Nunito Light" w:cs="Nunito Light" w:eastAsia="Nunito Light" w:hAnsi="Nunito Light"/>
          <w:b w:val="1"/>
          <w:bCs w:val="1"/>
          <w:sz w:val="24"/>
          <w:szCs w:val="24"/>
          <w:rtl w:val="0"/>
        </w:rPr>
        <w:t xml:space="preserve">“&lt;PROJECT TITLE&gt;” 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located at the CSU Compound, Ampayon, Butuan City.</w:t>
      </w:r>
    </w:p>
    <w:p w:rsidR="00000000" w:rsidDel="00000000" w:rsidP="00000000" w:rsidRDefault="00000000" w:rsidRPr="00000000" w14:paraId="00000006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This certificate is issued for the purpose that the aforesaid authorized representative was accompanied by the </w:t>
      </w:r>
      <w:r w:rsidDel="00000000" w:rsidR="00000000" w:rsidRPr="00000000">
        <w:rPr>
          <w:rFonts w:ascii="Nunito Light" w:cs="Nunito Light" w:eastAsia="Nunito Light" w:hAnsi="Nunito Light"/>
          <w:b w:val="1"/>
          <w:bCs w:val="1"/>
          <w:sz w:val="24"/>
          <w:szCs w:val="24"/>
          <w:rtl w:val="0"/>
        </w:rPr>
        <w:t xml:space="preserve">Technical Personnel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 from the </w:t>
      </w:r>
      <w:r w:rsidDel="00000000" w:rsidR="00000000" w:rsidRPr="00000000">
        <w:rPr>
          <w:rFonts w:ascii="Nunito Light" w:cs="Nunito Light" w:eastAsia="Nunito Light" w:hAnsi="Nunito Light"/>
          <w:b w:val="1"/>
          <w:bCs w:val="1"/>
          <w:sz w:val="24"/>
          <w:szCs w:val="24"/>
          <w:rtl w:val="0"/>
        </w:rPr>
        <w:t xml:space="preserve">Engineering and Construction Office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 in the conduct of site inspection.</w:t>
      </w:r>
    </w:p>
    <w:p w:rsidR="00000000" w:rsidDel="00000000" w:rsidP="00000000" w:rsidRDefault="00000000" w:rsidRPr="00000000" w14:paraId="00000008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Also, this certificate will not substitute the </w:t>
      </w:r>
      <w:r w:rsidDel="00000000" w:rsidR="00000000" w:rsidRPr="00000000">
        <w:rPr>
          <w:rFonts w:ascii="Nunito Light" w:cs="Nunito Light" w:eastAsia="Nunito Light" w:hAnsi="Nunito Light"/>
          <w:b w:val="1"/>
          <w:bCs w:val="1"/>
          <w:sz w:val="24"/>
          <w:szCs w:val="24"/>
          <w:rtl w:val="0"/>
        </w:rPr>
        <w:t xml:space="preserve">“Affidavit of the Site Inspection”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 as required to be part of the Technical Proposal Envelope of the Bidder.</w:t>
      </w:r>
    </w:p>
    <w:p w:rsidR="00000000" w:rsidDel="00000000" w:rsidP="00000000" w:rsidRDefault="00000000" w:rsidRPr="00000000" w14:paraId="0000000A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Issued this </w:t>
      </w:r>
      <w:r w:rsidDel="00000000" w:rsidR="00000000" w:rsidRPr="00000000">
        <w:rPr>
          <w:rFonts w:ascii="Nunito Light" w:cs="Nunito Light" w:eastAsia="Nunito Light" w:hAnsi="Nunito Light"/>
          <w:b w:val="1"/>
          <w:bCs w:val="1"/>
          <w:sz w:val="24"/>
          <w:szCs w:val="24"/>
          <w:rtl w:val="0"/>
        </w:rPr>
        <w:t xml:space="preserve">&lt;DAY OF THE MONTH&gt;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 day of </w:t>
      </w:r>
      <w:r w:rsidDel="00000000" w:rsidR="00000000" w:rsidRPr="00000000">
        <w:rPr>
          <w:rFonts w:ascii="Nunito Light" w:cs="Nunito Light" w:eastAsia="Nunito Light" w:hAnsi="Nunito Light"/>
          <w:b w:val="1"/>
          <w:bCs w:val="1"/>
          <w:sz w:val="24"/>
          <w:szCs w:val="24"/>
          <w:rtl w:val="0"/>
        </w:rPr>
        <w:t xml:space="preserve">&lt;MONTH&gt;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Nunito Light" w:cs="Nunito Light" w:eastAsia="Nunito Light" w:hAnsi="Nunito Light"/>
          <w:b w:val="1"/>
          <w:bCs w:val="1"/>
          <w:sz w:val="24"/>
          <w:szCs w:val="24"/>
          <w:rtl w:val="0"/>
        </w:rPr>
        <w:t xml:space="preserve">&lt;YEAR&gt; 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at Caraga State University.</w:t>
      </w:r>
    </w:p>
    <w:p w:rsidR="00000000" w:rsidDel="00000000" w:rsidP="00000000" w:rsidRDefault="00000000" w:rsidRPr="00000000" w14:paraId="0000000C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4"/>
        </w:tabs>
        <w:spacing w:after="0" w:before="0" w:line="240" w:lineRule="auto"/>
        <w:ind w:left="0" w:right="-329" w:firstLine="0"/>
        <w:jc w:val="left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Issued by:</w:t>
      </w:r>
    </w:p>
    <w:p w:rsidR="00000000" w:rsidDel="00000000" w:rsidP="00000000" w:rsidRDefault="00000000" w:rsidRPr="00000000" w14:paraId="0000000E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NAME &amp; SIGNATURE OF ECO TECHNICAL PERSONNEL</w:t>
      </w:r>
      <w:r w:rsidDel="00000000" w:rsidR="00000000" w:rsidRPr="00000000">
        <w:rPr>
          <w:rFonts w:ascii="Nunito Light" w:cs="Nunito Light" w:eastAsia="Nunito Light" w:hAnsi="Nunito Light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1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i w:val="1"/>
          <w:iCs w:val="1"/>
          <w:sz w:val="24"/>
          <w:szCs w:val="24"/>
          <w:rtl w:val="0"/>
        </w:rPr>
        <w:t xml:space="preserve">&lt;Position/Designation&gt;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, Engineering and Construction Office</w:t>
      </w:r>
    </w:p>
    <w:p w:rsidR="00000000" w:rsidDel="00000000" w:rsidP="00000000" w:rsidRDefault="00000000" w:rsidRPr="00000000" w14:paraId="00000012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Noted by:</w:t>
      </w:r>
    </w:p>
    <w:p w:rsidR="00000000" w:rsidDel="00000000" w:rsidP="00000000" w:rsidRDefault="00000000" w:rsidRPr="00000000" w14:paraId="00000014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NAME &amp; SIGNATURE OF ECO TECHNICAL PERSONNEL</w:t>
      </w:r>
      <w:r w:rsidDel="00000000" w:rsidR="00000000" w:rsidRPr="00000000">
        <w:rPr>
          <w:rFonts w:ascii="Nunito Light" w:cs="Nunito Light" w:eastAsia="Nunito Light" w:hAnsi="Nunito Light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7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i w:val="1"/>
          <w:iCs w:val="1"/>
          <w:sz w:val="24"/>
          <w:szCs w:val="24"/>
          <w:rtl w:val="0"/>
        </w:rPr>
        <w:t xml:space="preserve">Director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, Engineering and Construction Office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9" w:w="11907" w:orient="portrait"/>
      <w:pgMar w:bottom="1440" w:top="200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spacing w:after="30" w:before="30" w:line="240" w:lineRule="auto"/>
      <w:rPr>
        <w:rFonts w:ascii="Nunito Light" w:cs="Nunito Light" w:eastAsia="Nunito Light" w:hAnsi="Nunito Light"/>
        <w:sz w:val="18"/>
        <w:szCs w:val="18"/>
      </w:rPr>
    </w:pPr>
    <w:bookmarkStart w:colFirst="0" w:colLast="0" w:name="_heading=h.1fob9te" w:id="0"/>
    <w:bookmarkEnd w:id="0"/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-761998</wp:posOffset>
              </wp:positionH>
              <wp:positionV relativeFrom="paragraph">
                <wp:posOffset>-368298</wp:posOffset>
              </wp:positionV>
              <wp:extent cx="7143750" cy="1244600"/>
              <wp:effectExtent b="0" l="0" r="0" t="0"/>
              <wp:wrapNone/>
              <wp:docPr id="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774125" y="3157700"/>
                        <a:ext cx="7143750" cy="1244600"/>
                        <a:chOff x="1774125" y="3157700"/>
                        <a:chExt cx="7143750" cy="1244600"/>
                      </a:xfrm>
                    </wpg:grpSpPr>
                    <wpg:grpSp>
                      <wpg:cNvGrpSpPr/>
                      <wpg:grpSpPr>
                        <a:xfrm>
                          <a:off x="1774125" y="3157700"/>
                          <a:ext cx="7143750" cy="1244600"/>
                          <a:chOff x="1774125" y="3157700"/>
                          <a:chExt cx="7143750" cy="12446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774125" y="3157700"/>
                            <a:ext cx="7143750" cy="124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774125" y="3157700"/>
                            <a:ext cx="7143750" cy="1244600"/>
                            <a:chOff x="1774125" y="3157700"/>
                            <a:chExt cx="7143750" cy="124462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774125" y="3157700"/>
                              <a:ext cx="7143750" cy="1244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774125" y="3157700"/>
                              <a:ext cx="7143750" cy="1244600"/>
                              <a:chOff x="-900000" y="-432000"/>
                              <a:chExt cx="7448959" cy="1345625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-900000" y="-432000"/>
                                <a:ext cx="7448950" cy="1345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descr="A screenshot of a cell phone" id="8" name="Shape 8"/>
                              <pic:cNvPicPr preferRelativeResize="0"/>
                            </pic:nvPicPr>
                            <pic:blipFill rotWithShape="1">
                              <a:blip r:embed="rId1">
                                <a:alphaModFix/>
                              </a:blip>
                              <a:srcRect b="0" l="0" r="36701" t="0"/>
                              <a:stretch/>
                            </pic:blipFill>
                            <pic:spPr>
                              <a:xfrm>
                                <a:off x="-900000" y="-432000"/>
                                <a:ext cx="4694176" cy="1345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descr="A close up of a logo&#10;&#10;Description automatically generated" id="9" name="Shape 9"/>
                              <pic:cNvPicPr preferRelativeResize="0"/>
                            </pic:nvPicPr>
                            <pic:blipFill rotWithShape="1">
                              <a:blip r:embed="rId2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4947348" y="-348103"/>
                                <a:ext cx="1601611" cy="107373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descr="A logo with a sun and stars&#10;&#10;Description automatically generated" id="10" name="Shape 10"/>
                              <pic:cNvPicPr preferRelativeResize="0"/>
                            </pic:nvPicPr>
                            <pic:blipFill rotWithShape="1">
                              <a:blip r:embed="rId3">
                                <a:alphaModFix/>
                              </a:blip>
                              <a:srcRect b="12131" l="8101" r="8385" t="7732"/>
                              <a:stretch/>
                            </pic:blipFill>
                            <pic:spPr>
                              <a:xfrm>
                                <a:off x="3991484" y="-268436"/>
                                <a:ext cx="914731" cy="914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11" name="Shape 11"/>
                            <wps:spPr>
                              <a:xfrm>
                                <a:off x="-81738" y="597477"/>
                                <a:ext cx="4224857" cy="24889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1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Felix Titling" w:cs="Felix Titling" w:eastAsia="Felix Titling" w:hAnsi="Felix Titling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ENGINEERING AND CONSTRUCTION OFFICE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-761998</wp:posOffset>
              </wp:positionH>
              <wp:positionV relativeFrom="paragraph">
                <wp:posOffset>-368298</wp:posOffset>
              </wp:positionV>
              <wp:extent cx="7143750" cy="1244600"/>
              <wp:effectExtent b="0" l="0" r="0" t="0"/>
              <wp:wrapNone/>
              <wp:docPr id="5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43750" cy="12446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Lines w:val="1"/>
      <w:spacing w:after="120" w:before="120" w:line="240" w:lineRule="auto"/>
    </w:pPr>
    <w:rPr>
      <w:rFonts w:ascii="Cambria" w:cs="Cambria" w:eastAsia="Cambria" w:hAnsi="Cambria"/>
      <w:b w:val="1"/>
      <w:bCs w:val="1"/>
      <w:smallCaps w:val="1"/>
    </w:rPr>
  </w:style>
  <w:style w:type="paragraph" w:styleId="Heading2">
    <w:name w:val="heading 2"/>
    <w:basedOn w:val="Normal"/>
    <w:next w:val="Normal"/>
    <w:pPr>
      <w:keepLines w:val="1"/>
      <w:spacing w:after="30" w:before="30" w:line="240" w:lineRule="auto"/>
    </w:pPr>
    <w:rPr>
      <w:rFonts w:ascii="Cambria" w:cs="Cambria" w:eastAsia="Cambria" w:hAnsi="Cambria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001835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9"/>
    <w:rsid w:val="00D31441"/>
    <w:rPr>
      <w:rFonts w:asciiTheme="majorHAnsi" w:cstheme="majorBidi" w:eastAsiaTheme="majorEastAsia" w:hAnsiTheme="majorHAnsi"/>
      <w:b w:val="1"/>
      <w:smallCaps w:val="1"/>
      <w:szCs w:val="32"/>
      <w:lang w:eastAsia="ja-JP"/>
    </w:rPr>
  </w:style>
  <w:style w:type="character" w:styleId="Heading2Char" w:customStyle="1">
    <w:name w:val="Heading 2 Char"/>
    <w:basedOn w:val="DefaultParagraphFont"/>
    <w:link w:val="Heading2"/>
    <w:uiPriority w:val="9"/>
    <w:rsid w:val="00D31441"/>
    <w:rPr>
      <w:rFonts w:asciiTheme="majorHAnsi" w:cstheme="majorBidi" w:eastAsiaTheme="majorEastAsia" w:hAnsiTheme="majorHAnsi"/>
      <w:b w:val="1"/>
      <w:sz w:val="20"/>
      <w:szCs w:val="26"/>
      <w:lang w:eastAsia="ja-JP"/>
    </w:rPr>
  </w:style>
  <w:style w:type="table" w:styleId="TableGrid">
    <w:name w:val="Table Grid"/>
    <w:basedOn w:val="TableNormal"/>
    <w:uiPriority w:val="39"/>
    <w:rsid w:val="00D31441"/>
    <w:pPr>
      <w:spacing w:after="30" w:before="30" w:line="240" w:lineRule="auto"/>
    </w:pPr>
    <w:rPr>
      <w:rFonts w:eastAsiaTheme="minorEastAsia"/>
      <w:sz w:val="20"/>
      <w:szCs w:val="20"/>
      <w:lang w:eastAsia="ja-JP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Light1" w:customStyle="1">
    <w:name w:val="Table Grid Light1"/>
    <w:basedOn w:val="TableNormal"/>
    <w:uiPriority w:val="40"/>
    <w:rsid w:val="00D31441"/>
    <w:pPr>
      <w:spacing w:after="30" w:before="30" w:line="240" w:lineRule="auto"/>
    </w:pPr>
    <w:rPr>
      <w:rFonts w:eastAsiaTheme="minorEastAsia"/>
      <w:sz w:val="20"/>
      <w:szCs w:val="20"/>
      <w:lang w:eastAsia="ja-JP"/>
    </w:r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1C1967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C1967"/>
    <w:rPr>
      <w:rFonts w:ascii="Tahoma" w:cs="Tahoma" w:hAnsi="Tahoma" w:eastAsiaTheme="minorEastAsi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A77A8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77A88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 w:val="1"/>
    <w:rsid w:val="00A77A8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77A88"/>
    <w:rPr>
      <w:rFonts w:eastAsiaTheme="minorEastAsi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NunitoLight-regular.ttf"/><Relationship Id="rId6" Type="http://schemas.openxmlformats.org/officeDocument/2006/relationships/font" Target="fonts/NunitoLight-bold.ttf"/><Relationship Id="rId7" Type="http://schemas.openxmlformats.org/officeDocument/2006/relationships/font" Target="fonts/NunitoLight-italic.ttf"/><Relationship Id="rId8" Type="http://schemas.openxmlformats.org/officeDocument/2006/relationships/font" Target="fonts/Nuni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BwcIyjAjzLEi+Vh8TG1ab5G8WA==">CgMxLjAyCWguMWZvYjl0ZTgAciExZHdmcDk3ODBZX1NKc25XZXN3ckVEc3VuRGhxalBHYkw=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2023-10-13T06:01:00Z</dcterms:created>
  <dc:creator>corazon</dc:creator>
</cp:coreProperties>
</file>