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70"/>
        <w:jc w:val="right"/>
        <w:rPr>
          <w:rFonts w:ascii="Nunito Light" w:cs="Nunito Light" w:eastAsia="Nunito Light" w:hAnsi="Nunito Light"/>
          <w:sz w:val="20"/>
          <w:szCs w:val="20"/>
        </w:rPr>
      </w:pPr>
      <w:r w:rsidDel="00000000" w:rsidR="00000000" w:rsidRPr="00000000">
        <w:rPr>
          <w:rFonts w:ascii="Nunito Light" w:cs="Nunito Light" w:eastAsia="Nunito Light" w:hAnsi="Nunito Light"/>
          <w:sz w:val="20"/>
          <w:szCs w:val="20"/>
          <w:rtl w:val="0"/>
        </w:rPr>
        <w:t xml:space="preserve">CTE No:________</w:t>
      </w:r>
    </w:p>
    <w:p w:rsidR="00000000" w:rsidDel="00000000" w:rsidP="00000000" w:rsidRDefault="00000000" w:rsidRPr="00000000" w14:paraId="00000002">
      <w:pPr>
        <w:tabs>
          <w:tab w:val="left" w:leader="none" w:pos="734"/>
        </w:tabs>
        <w:spacing w:after="0" w:line="240" w:lineRule="auto"/>
        <w:ind w:right="-329"/>
        <w:jc w:val="center"/>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tl w:val="0"/>
        </w:rPr>
        <w:t xml:space="preserve">CONTRACT TIME EXTENSION ORDER</w:t>
      </w:r>
    </w:p>
    <w:p w:rsidR="00000000" w:rsidDel="00000000" w:rsidP="00000000" w:rsidRDefault="00000000" w:rsidRPr="00000000" w14:paraId="00000003">
      <w:pPr>
        <w:tabs>
          <w:tab w:val="left" w:leader="none" w:pos="734"/>
        </w:tabs>
        <w:spacing w:after="0" w:line="240" w:lineRule="auto"/>
        <w:ind w:right="-329"/>
        <w:jc w:val="both"/>
        <w:rPr>
          <w:rFonts w:ascii="Nunito Light" w:cs="Nunito Light" w:eastAsia="Nunito Light" w:hAnsi="Nunito Light"/>
          <w:sz w:val="18"/>
          <w:szCs w:val="18"/>
        </w:rPr>
      </w:pPr>
      <w:r w:rsidDel="00000000" w:rsidR="00000000" w:rsidRPr="00000000">
        <w:rPr>
          <w:rtl w:val="0"/>
        </w:rPr>
      </w:r>
    </w:p>
    <w:sdt>
      <w:sdtPr>
        <w:lock w:val="contentLocked"/>
        <w:id w:val="118764749"/>
        <w:tag w:val="goog_rdk_0"/>
      </w:sdtPr>
      <w:sdtContent>
        <w:tbl>
          <w:tblPr>
            <w:tblStyle w:val="Table1"/>
            <w:tblW w:w="9705.0" w:type="dxa"/>
            <w:jc w:val="left"/>
            <w:tblLayout w:type="fixed"/>
            <w:tblLook w:val="0600"/>
          </w:tblPr>
          <w:tblGrid>
            <w:gridCol w:w="3525"/>
            <w:gridCol w:w="105"/>
            <w:gridCol w:w="6075"/>
            <w:tblGridChange w:id="0">
              <w:tblGrid>
                <w:gridCol w:w="3525"/>
                <w:gridCol w:w="105"/>
                <w:gridCol w:w="607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ID</w:t>
                </w:r>
              </w:p>
            </w:tc>
            <w:tc>
              <w:tcPr>
                <w:shd w:fill="auto" w:val="clear"/>
                <w:tcMar>
                  <w:top w:w="0.0" w:type="dxa"/>
                  <w:left w:w="0.0" w:type="dxa"/>
                  <w:bottom w:w="0.0" w:type="dxa"/>
                  <w:right w:w="0.0" w:type="dxa"/>
                </w:tcMar>
                <w:vAlign w:val="top"/>
              </w:tcPr>
              <w:p w:rsidR="00000000" w:rsidDel="00000000" w:rsidP="00000000" w:rsidRDefault="00000000" w:rsidRPr="00000000" w14:paraId="00000005">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TITLE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SUBPROJECT TITLE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CONSTRUCTOR/ BUILDER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CONTRACT ID: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EFFECTIVITY OF CONTRACT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ORIGINAL CONTRACT DURATION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ORIGINAL EXPIRY DATE: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734"/>
                  </w:tabs>
                  <w:spacing w:after="0" w:before="0" w:line="240" w:lineRule="auto"/>
                  <w:ind w:left="0" w:right="-329" w:firstLine="0"/>
                  <w:rPr>
                    <w:rFonts w:ascii="Nunito Light" w:cs="Nunito Light" w:eastAsia="Nunito Light" w:hAnsi="Nunito Light"/>
                  </w:rPr>
                </w:pPr>
                <w:r w:rsidDel="00000000" w:rsidR="00000000" w:rsidRPr="00000000">
                  <w:rPr>
                    <w:rFonts w:ascii="Nunito Light" w:cs="Nunito Light" w:eastAsia="Nunito Light" w:hAnsi="Nunito Light"/>
                    <w:rtl w:val="0"/>
                  </w:rPr>
                  <w:t xml:space="preserve">FUND SOURCE: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tl w:val="0"/>
                  </w:rPr>
                </w:r>
              </w:p>
            </w:tc>
          </w:tr>
        </w:tbl>
      </w:sdtContent>
    </w:sdt>
    <w:p w:rsidR="00000000" w:rsidDel="00000000" w:rsidP="00000000" w:rsidRDefault="00000000" w:rsidRPr="00000000" w14:paraId="00000022">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3">
      <w:pPr>
        <w:tabs>
          <w:tab w:val="left" w:leader="none" w:pos="734"/>
        </w:tabs>
        <w:spacing w:after="0" w:line="240" w:lineRule="auto"/>
        <w:ind w:right="-329"/>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SUBJECT:</w:t>
        <w:tab/>
        <w:tab/>
        <w:t xml:space="preserve">CONTRACT TIME EXTENSION NO. </w:t>
      </w:r>
    </w:p>
    <w:p w:rsidR="00000000" w:rsidDel="00000000" w:rsidP="00000000" w:rsidRDefault="00000000" w:rsidRPr="00000000" w14:paraId="00000024">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5">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Pursuant to the provisions of the contract, and upon evaluation and validation of the circumstances that caused the delay in the implementation of the above-mentioned project, this </w:t>
      </w:r>
      <w:r w:rsidDel="00000000" w:rsidR="00000000" w:rsidRPr="00000000">
        <w:rPr>
          <w:rFonts w:ascii="Nunito" w:cs="Nunito" w:eastAsia="Nunito" w:hAnsi="Nunito"/>
          <w:b w:val="1"/>
          <w:bCs w:val="1"/>
          <w:rtl w:val="0"/>
        </w:rPr>
        <w:t xml:space="preserve">CONTRACT TIME EXTENSION</w:t>
      </w:r>
      <w:r w:rsidDel="00000000" w:rsidR="00000000" w:rsidRPr="00000000">
        <w:rPr>
          <w:rFonts w:ascii="Nunito Light" w:cs="Nunito Light" w:eastAsia="Nunito Light" w:hAnsi="Nunito Light"/>
          <w:rtl w:val="0"/>
        </w:rPr>
        <w:t xml:space="preserve"> is hereby issued and shall shall take effect on </w:t>
      </w:r>
      <w:r w:rsidDel="00000000" w:rsidR="00000000" w:rsidRPr="00000000">
        <w:rPr>
          <w:rFonts w:ascii="Nunito" w:cs="Nunito" w:eastAsia="Nunito" w:hAnsi="Nunito"/>
          <w:b w:val="1"/>
          <w:bCs w:val="1"/>
          <w:rtl w:val="0"/>
        </w:rPr>
        <w:t xml:space="preserve">&lt;DATE&gt;</w:t>
      </w:r>
      <w:r w:rsidDel="00000000" w:rsidR="00000000" w:rsidRPr="00000000">
        <w:rPr>
          <w:rFonts w:ascii="Nunito Light" w:cs="Nunito Light" w:eastAsia="Nunito Light" w:hAnsi="Nunito Light"/>
          <w:rtl w:val="0"/>
        </w:rPr>
        <w:t xml:space="preserve">  in view of the approved </w:t>
      </w:r>
      <w:r w:rsidDel="00000000" w:rsidR="00000000" w:rsidRPr="00000000">
        <w:rPr>
          <w:rFonts w:ascii="Nunito" w:cs="Nunito" w:eastAsia="Nunito" w:hAnsi="Nunito"/>
          <w:i w:val="1"/>
          <w:iCs w:val="1"/>
          <w:rtl w:val="0"/>
        </w:rPr>
        <w:t xml:space="preserve">“WORK SUSPENSION ORDER NO. _____” </w:t>
      </w:r>
      <w:r w:rsidDel="00000000" w:rsidR="00000000" w:rsidRPr="00000000">
        <w:rPr>
          <w:rFonts w:ascii="Nunito Light" w:cs="Nunito Light" w:eastAsia="Nunito Light" w:hAnsi="Nunito Light"/>
          <w:i w:val="1"/>
          <w:iCs w:val="1"/>
          <w:rtl w:val="0"/>
        </w:rPr>
        <w:t xml:space="preserve">and</w:t>
      </w:r>
      <w:r w:rsidDel="00000000" w:rsidR="00000000" w:rsidRPr="00000000">
        <w:rPr>
          <w:rFonts w:ascii="Nunito" w:cs="Nunito" w:eastAsia="Nunito" w:hAnsi="Nunito"/>
          <w:i w:val="1"/>
          <w:iCs w:val="1"/>
          <w:rtl w:val="0"/>
        </w:rPr>
        <w:t xml:space="preserve"> “WORK RESUMPTION ORDER NO.______”</w:t>
      </w:r>
      <w:r w:rsidDel="00000000" w:rsidR="00000000" w:rsidRPr="00000000">
        <w:rPr>
          <w:rFonts w:ascii="Nunito Light" w:cs="Nunito Light" w:eastAsia="Nunito Light" w:hAnsi="Nunito Light"/>
          <w:i w:val="1"/>
          <w:iCs w:val="1"/>
          <w:rtl w:val="0"/>
        </w:rPr>
        <w:t xml:space="preserve"> or </w:t>
      </w:r>
      <w:r w:rsidDel="00000000" w:rsidR="00000000" w:rsidRPr="00000000">
        <w:rPr>
          <w:rFonts w:ascii="Nunito" w:cs="Nunito" w:eastAsia="Nunito" w:hAnsi="Nunito"/>
          <w:i w:val="1"/>
          <w:iCs w:val="1"/>
          <w:rtl w:val="0"/>
        </w:rPr>
        <w:t xml:space="preserve">“MONTHLY TIME SUSPENSION REPORT FOR THE MONTH OF _________”</w:t>
      </w:r>
      <w:r w:rsidDel="00000000" w:rsidR="00000000" w:rsidRPr="00000000">
        <w:rPr>
          <w:rFonts w:ascii="Nunito Light" w:cs="Nunito Light" w:eastAsia="Nunito Light" w:hAnsi="Nunito Light"/>
          <w:i w:val="1"/>
          <w:iCs w:val="1"/>
          <w:rtl w:val="0"/>
        </w:rPr>
        <w:t xml:space="preserve"> or </w:t>
      </w:r>
      <w:r w:rsidDel="00000000" w:rsidR="00000000" w:rsidRPr="00000000">
        <w:rPr>
          <w:rFonts w:ascii="Nunito" w:cs="Nunito" w:eastAsia="Nunito" w:hAnsi="Nunito"/>
          <w:i w:val="1"/>
          <w:iCs w:val="1"/>
          <w:rtl w:val="0"/>
        </w:rPr>
        <w:t xml:space="preserve">“SLOWDOWN OF WORK”</w:t>
      </w:r>
      <w:r w:rsidDel="00000000" w:rsidR="00000000" w:rsidRPr="00000000">
        <w:rPr>
          <w:rFonts w:ascii="Nunito Light" w:cs="Nunito Light" w:eastAsia="Nunito Light" w:hAnsi="Nunito Light"/>
          <w:i w:val="1"/>
          <w:iCs w:val="1"/>
          <w:rtl w:val="0"/>
        </w:rPr>
        <w:t xml:space="preserve"> </w:t>
      </w:r>
      <w:r w:rsidDel="00000000" w:rsidR="00000000" w:rsidRPr="00000000">
        <w:rPr>
          <w:rFonts w:ascii="Nunito Light" w:cs="Nunito Light" w:eastAsia="Nunito Light" w:hAnsi="Nunito Light"/>
          <w:rtl w:val="0"/>
        </w:rPr>
        <w:t xml:space="preserve">(choose one and delete the other two) due to the</w:t>
      </w:r>
      <w:r w:rsidDel="00000000" w:rsidR="00000000" w:rsidRPr="00000000">
        <w:rPr>
          <w:rFonts w:ascii="Nunito" w:cs="Nunito" w:eastAsia="Nunito" w:hAnsi="Nunito"/>
          <w:b w:val="1"/>
          <w:bCs w:val="1"/>
          <w:rtl w:val="0"/>
        </w:rPr>
        <w:t xml:space="preserve"> &lt;STATE REASON/S e.g. R-ROW PROBLEM/ PEACE AND ORDER CONDITION/ UNFAVORABLE WEATHER CONDITION&gt;</w:t>
      </w:r>
      <w:r w:rsidDel="00000000" w:rsidR="00000000" w:rsidRPr="00000000">
        <w:rPr>
          <w:rFonts w:ascii="Nunito Light" w:cs="Nunito Light" w:eastAsia="Nunito Light" w:hAnsi="Nunito Light"/>
          <w:rtl w:val="0"/>
        </w:rPr>
        <w:t xml:space="preserve">.</w:t>
      </w:r>
    </w:p>
    <w:p w:rsidR="00000000" w:rsidDel="00000000" w:rsidP="00000000" w:rsidRDefault="00000000" w:rsidRPr="00000000" w14:paraId="00000026">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sdt>
      <w:sdtPr>
        <w:lock w:val="contentLocked"/>
        <w:id w:val="-406838086"/>
        <w:tag w:val="goog_rdk_1"/>
      </w:sdtPr>
      <w:sdtContent>
        <w:tbl>
          <w:tblPr>
            <w:tblStyle w:val="Table2"/>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1800"/>
            <w:gridCol w:w="2775"/>
            <w:gridCol w:w="2505"/>
            <w:tblGridChange w:id="0">
              <w:tblGrid>
                <w:gridCol w:w="2955"/>
                <w:gridCol w:w="1800"/>
                <w:gridCol w:w="2775"/>
                <w:gridCol w:w="2505"/>
              </w:tblGrid>
            </w:tblGridChange>
          </w:tblGrid>
          <w:tr>
            <w:trPr>
              <w:cantSplit w:val="0"/>
              <w:trHeight w:val="44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Contract Time Extension 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Duration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Revised Contract Duration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Revised Expiration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Nunito Light" w:cs="Nunito Light" w:eastAsia="Nunito Light" w:hAnsi="Nunito Light"/>
                  </w:rPr>
                </w:pPr>
                <w:r w:rsidDel="00000000" w:rsidR="00000000" w:rsidRPr="00000000">
                  <w:rPr>
                    <w:rtl w:val="0"/>
                  </w:rPr>
                </w:r>
              </w:p>
            </w:tc>
          </w:tr>
        </w:tbl>
      </w:sdtContent>
    </w:sdt>
    <w:p w:rsidR="00000000" w:rsidDel="00000000" w:rsidP="00000000" w:rsidRDefault="00000000" w:rsidRPr="00000000" w14:paraId="0000002F">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0">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All other terms and conditions of the contract remain unchanged and in full force and effect. Failure to complete the project within the revised contract duration shall subject the contractor to the applicable provisions on liquidated damages, in accordance with the existing rules and regulations.</w:t>
      </w:r>
    </w:p>
    <w:p w:rsidR="00000000" w:rsidDel="00000000" w:rsidP="00000000" w:rsidRDefault="00000000" w:rsidRPr="00000000" w14:paraId="00000031">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2">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Issued this </w:t>
      </w:r>
      <w:r w:rsidDel="00000000" w:rsidR="00000000" w:rsidRPr="00000000">
        <w:rPr>
          <w:rFonts w:ascii="Nunito" w:cs="Nunito" w:eastAsia="Nunito" w:hAnsi="Nunito"/>
          <w:b w:val="1"/>
          <w:bCs w:val="1"/>
          <w:u w:val="single"/>
          <w:rtl w:val="0"/>
        </w:rPr>
        <w:t xml:space="preserve">&lt;DAY&gt;</w:t>
      </w:r>
      <w:r w:rsidDel="00000000" w:rsidR="00000000" w:rsidRPr="00000000">
        <w:rPr>
          <w:rFonts w:ascii="Nunito Light" w:cs="Nunito Light" w:eastAsia="Nunito Light" w:hAnsi="Nunito Light"/>
          <w:vertAlign w:val="superscript"/>
          <w:rtl w:val="0"/>
        </w:rPr>
        <w:t xml:space="preserve">th</w:t>
      </w:r>
      <w:r w:rsidDel="00000000" w:rsidR="00000000" w:rsidRPr="00000000">
        <w:rPr>
          <w:rFonts w:ascii="Nunito Light" w:cs="Nunito Light" w:eastAsia="Nunito Light" w:hAnsi="Nunito Light"/>
          <w:rtl w:val="0"/>
        </w:rPr>
        <w:t xml:space="preserve"> day of </w:t>
      </w:r>
      <w:r w:rsidDel="00000000" w:rsidR="00000000" w:rsidRPr="00000000">
        <w:rPr>
          <w:rFonts w:ascii="Nunito" w:cs="Nunito" w:eastAsia="Nunito" w:hAnsi="Nunito"/>
          <w:b w:val="1"/>
          <w:bCs w:val="1"/>
          <w:u w:val="single"/>
          <w:rtl w:val="0"/>
        </w:rPr>
        <w:t xml:space="preserve">&lt;MONTH&gt; &lt;YEAR&gt;</w:t>
      </w:r>
      <w:r w:rsidDel="00000000" w:rsidR="00000000" w:rsidRPr="00000000">
        <w:rPr>
          <w:rFonts w:ascii="Nunito Light" w:cs="Nunito Light" w:eastAsia="Nunito Light" w:hAnsi="Nunito Light"/>
          <w:rtl w:val="0"/>
        </w:rPr>
        <w:t xml:space="preserve">.</w:t>
      </w:r>
    </w:p>
    <w:p w:rsidR="00000000" w:rsidDel="00000000" w:rsidP="00000000" w:rsidRDefault="00000000" w:rsidRPr="00000000" w14:paraId="00000033">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4">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Issued by:</w:t>
        <w:tab/>
        <w:tab/>
        <w:tab/>
        <w:tab/>
        <w:tab/>
        <w:tab/>
        <w:t xml:space="preserve">Conforme:</w:t>
      </w:r>
    </w:p>
    <w:p w:rsidR="00000000" w:rsidDel="00000000" w:rsidP="00000000" w:rsidRDefault="00000000" w:rsidRPr="00000000" w14:paraId="00000035">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tl w:val="0"/>
        </w:rPr>
      </w:r>
    </w:p>
    <w:p w:rsidR="00000000" w:rsidDel="00000000" w:rsidP="00000000" w:rsidRDefault="00000000" w:rsidRPr="00000000" w14:paraId="00000036">
      <w:pPr>
        <w:tabs>
          <w:tab w:val="left" w:leader="none" w:pos="734"/>
        </w:tabs>
        <w:spacing w:after="0" w:line="240" w:lineRule="auto"/>
        <w:ind w:right="-329"/>
        <w:rPr>
          <w:rFonts w:ascii="Nunito Light" w:cs="Nunito Light" w:eastAsia="Nunito Light" w:hAnsi="Nunito Light"/>
          <w:b w:val="1"/>
          <w:bCs w:val="1"/>
          <w:smallCaps w:val="1"/>
        </w:rPr>
      </w:pPr>
      <w:r w:rsidDel="00000000" w:rsidR="00000000" w:rsidRPr="00000000">
        <w:rPr>
          <w:rtl w:val="0"/>
        </w:rPr>
      </w:r>
    </w:p>
    <w:p w:rsidR="00000000" w:rsidDel="00000000" w:rsidP="00000000" w:rsidRDefault="00000000" w:rsidRPr="00000000" w14:paraId="00000037">
      <w:pPr>
        <w:tabs>
          <w:tab w:val="left" w:leader="none" w:pos="734"/>
        </w:tabs>
        <w:spacing w:after="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38">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Director, Engineering and Construction Office</w:t>
        <w:tab/>
        <w:t xml:space="preserve">Contractor, &lt;Company Name&gt;</w:t>
      </w:r>
    </w:p>
    <w:p w:rsidR="00000000" w:rsidDel="00000000" w:rsidP="00000000" w:rsidRDefault="00000000" w:rsidRPr="00000000" w14:paraId="00000039">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A">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Recommending Approval:</w:t>
        <w:tab/>
        <w:tab/>
        <w:tab/>
        <w:tab/>
        <w:t xml:space="preserve">Approved by:</w:t>
      </w:r>
    </w:p>
    <w:p w:rsidR="00000000" w:rsidDel="00000000" w:rsidP="00000000" w:rsidRDefault="00000000" w:rsidRPr="00000000" w14:paraId="0000003B">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C">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D">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Fonts w:ascii="Nunito" w:cs="Nunito" w:eastAsia="Nunito" w:hAnsi="Nunito"/>
          <w:b w:val="1"/>
          <w:bCs w:val="1"/>
          <w:rtl w:val="0"/>
        </w:rPr>
        <w:t xml:space="preserve">NAME &amp; SIGNATURE</w:t>
      </w:r>
      <w:r w:rsidDel="00000000" w:rsidR="00000000" w:rsidRPr="00000000">
        <w:rPr>
          <w:rFonts w:ascii="Nunito Light" w:cs="Nunito Light" w:eastAsia="Nunito Light" w:hAnsi="Nunito Light"/>
          <w:b w:val="1"/>
          <w:bCs w:val="1"/>
          <w:rtl w:val="0"/>
        </w:rPr>
        <w:tab/>
        <w:tab/>
        <w:tab/>
        <w:tab/>
      </w:r>
      <w:r w:rsidDel="00000000" w:rsidR="00000000" w:rsidRPr="00000000">
        <w:rPr>
          <w:rFonts w:ascii="Nunito" w:cs="Nunito" w:eastAsia="Nunito" w:hAnsi="Nunito"/>
          <w:b w:val="1"/>
          <w:bCs w:val="1"/>
          <w:rtl w:val="0"/>
        </w:rPr>
        <w:t xml:space="preserve">NAME &amp; SIGNATURE</w:t>
      </w:r>
      <w:r w:rsidDel="00000000" w:rsidR="00000000" w:rsidRPr="00000000">
        <w:rPr>
          <w:rtl w:val="0"/>
        </w:rPr>
      </w:r>
    </w:p>
    <w:p w:rsidR="00000000" w:rsidDel="00000000" w:rsidP="00000000" w:rsidRDefault="00000000" w:rsidRPr="00000000" w14:paraId="0000003E">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VP for Administration and Finance</w:t>
        <w:tab/>
        <w:tab/>
        <w:tab/>
        <w:t xml:space="preserve">University President</w:t>
      </w:r>
    </w:p>
    <w:sectPr>
      <w:headerReference r:id="rId7" w:type="default"/>
      <w:footerReference r:id="rId8" w:type="default"/>
      <w:pgSz w:h="18720" w:w="12240" w:orient="portrait"/>
      <w:pgMar w:bottom="1080" w:top="21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ptos Light"/>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30" w:before="30" w:line="240" w:lineRule="auto"/>
      <w:rPr>
        <w:rFonts w:ascii="Nunito Light" w:cs="Nunito Light" w:eastAsia="Nunito Light" w:hAnsi="Nunito Light"/>
        <w:color w:val="ff0000"/>
      </w:rPr>
    </w:pPr>
    <w:bookmarkStart w:colFirst="0" w:colLast="0" w:name="_heading=h.30j0zll" w:id="0"/>
    <w:bookmarkEnd w:id="0"/>
    <w:r w:rsidDel="00000000" w:rsidR="00000000" w:rsidRPr="00000000">
      <w:rPr>
        <w:rFonts w:ascii="Nunito Light" w:cs="Nunito Light" w:eastAsia="Nunito Light" w:hAnsi="Nunito Light"/>
        <w:rtl w:val="0"/>
      </w:rPr>
      <w:t xml:space="preserve">SD-ECO-ECO-004</w:t>
      <w:tab/>
    </w:r>
    <w:r w:rsidDel="00000000" w:rsidR="00000000" w:rsidRPr="00000000">
      <w:rPr>
        <w:rFonts w:ascii="Nunito Light" w:cs="Nunito Light" w:eastAsia="Nunito Light" w:hAnsi="Nunito Light"/>
        <w:color w:val="ff0000"/>
        <w:rtl w:val="0"/>
      </w:rPr>
      <w:tab/>
      <w:tab/>
      <w:tab/>
      <w:tab/>
      <w:tab/>
      <w:tab/>
      <w:tab/>
      <w:tab/>
      <w:tab/>
      <w:tab/>
    </w:r>
  </w:p>
  <w:p w:rsidR="00000000" w:rsidDel="00000000" w:rsidP="00000000" w:rsidRDefault="00000000" w:rsidRPr="00000000" w14:paraId="00000042">
    <w:pPr>
      <w:spacing w:after="30" w:before="30" w:line="240" w:lineRule="auto"/>
      <w:rPr>
        <w:rFonts w:ascii="Nunito" w:cs="Nunito" w:eastAsia="Nunito" w:hAnsi="Nunito"/>
        <w:b w:val="1"/>
        <w:bCs w:val="1"/>
        <w:color w:val="ff0000"/>
      </w:rPr>
    </w:pPr>
    <w:bookmarkStart w:colFirst="0" w:colLast="0" w:name="_heading=h.1fob9te" w:id="1"/>
    <w:bookmarkEnd w:id="1"/>
    <w:r w:rsidDel="00000000" w:rsidR="00000000" w:rsidRPr="00000000">
      <w:rPr>
        <w:rFonts w:ascii="Nunito Light" w:cs="Nunito Light" w:eastAsia="Nunito Light" w:hAnsi="Nunito Light"/>
        <w:rtl w:val="0"/>
      </w:rPr>
      <w:t xml:space="preserve">Rev. 01, 11/18/2025</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Light" w:cs="Aptos Light" w:eastAsia="Aptos Light" w:hAnsi="Aptos Light"/>
        <w:b w:val="0"/>
        <w:bCs w:val="0"/>
        <w:i w:val="0"/>
        <w:iCs w:val="0"/>
        <w:smallCaps w:val="0"/>
        <w:strike w:val="0"/>
        <w:color w:val="000000"/>
        <w:sz w:val="22"/>
        <w:szCs w:val="22"/>
        <w:u w:val="none"/>
        <w:shd w:fill="auto" w:val="clear"/>
        <w:vertAlign w:val="baseline"/>
      </w:rPr>
    </w:pPr>
    <w:r w:rsidDel="00000000" w:rsidR="00000000" w:rsidRPr="00000000">
      <w:rPr>
        <w:rFonts w:ascii="Aptos Light" w:cs="Aptos Light" w:eastAsia="Aptos Light" w:hAnsi="Aptos Light"/>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Light" w:cs="Aptos Light" w:eastAsia="Aptos Light" w:hAnsi="Aptos Light"/>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-774692</wp:posOffset>
              </wp:positionH>
              <wp:positionV relativeFrom="paragraph">
                <wp:posOffset>-380992</wp:posOffset>
              </wp:positionV>
              <wp:extent cx="7143750" cy="1244600"/>
              <wp:effectExtent b="0" l="0" r="0" t="0"/>
              <wp:wrapNone/>
              <wp:docPr id="8"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7" name="Shape 7"/>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9" name="Shape 9"/>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11" name="Shape 11"/>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13" name="Shape 13"/>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4" name="Shape 14"/>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5" name="Shape 15"/>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6" name="Shape 16"/>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7" name="Shape 17"/>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-774692</wp:posOffset>
              </wp:positionH>
              <wp:positionV relativeFrom="paragraph">
                <wp:posOffset>-380992</wp:posOffset>
              </wp:positionV>
              <wp:extent cx="7143750" cy="1244600"/>
              <wp:effectExtent b="0" l="0" r="0" t="0"/>
              <wp:wrapNone/>
              <wp:docPr id="8"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01835"/>
    <w:pPr>
      <w:ind w:left="720"/>
      <w:contextualSpacing w:val="1"/>
    </w:pPr>
  </w:style>
  <w:style w:type="character" w:styleId="Heading1Char" w:customStyle="1">
    <w:name w:val="Heading 1 Char"/>
    <w:basedOn w:val="DefaultParagraphFont"/>
    <w:link w:val="Heading1"/>
    <w:uiPriority w:val="9"/>
    <w:rsid w:val="00D31441"/>
    <w:rPr>
      <w:rFonts w:asciiTheme="majorHAnsi" w:cstheme="majorBidi" w:eastAsiaTheme="majorEastAsia" w:hAnsiTheme="majorHAnsi"/>
      <w:b w:val="1"/>
      <w:smallCaps w:val="1"/>
      <w:szCs w:val="32"/>
      <w:lang w:eastAsia="ja-JP"/>
    </w:rPr>
  </w:style>
  <w:style w:type="character" w:styleId="Heading2Char" w:customStyle="1">
    <w:name w:val="Heading 2 Char"/>
    <w:basedOn w:val="DefaultParagraphFont"/>
    <w:link w:val="Heading2"/>
    <w:uiPriority w:val="9"/>
    <w:rsid w:val="00D31441"/>
    <w:rPr>
      <w:rFonts w:asciiTheme="majorHAnsi" w:cstheme="majorBidi" w:eastAsiaTheme="majorEastAsia" w:hAnsiTheme="majorHAnsi"/>
      <w:b w:val="1"/>
      <w:sz w:val="20"/>
      <w:szCs w:val="26"/>
      <w:lang w:eastAsia="ja-JP"/>
    </w:rPr>
  </w:style>
  <w:style w:type="table" w:styleId="TableGrid">
    <w:name w:val="Table Grid"/>
    <w:basedOn w:val="TableNormal"/>
    <w:uiPriority w:val="39"/>
    <w:rsid w:val="00D31441"/>
    <w:pPr>
      <w:spacing w:after="30" w:before="30" w:line="240" w:lineRule="auto"/>
    </w:pPr>
    <w:rPr>
      <w:rFonts w:eastAsiaTheme="minorEastAsia"/>
      <w:sz w:val="20"/>
      <w:szCs w:val="20"/>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rsid w:val="00D31441"/>
    <w:pPr>
      <w:spacing w:after="30" w:before="30" w:line="240" w:lineRule="auto"/>
    </w:pPr>
    <w:rPr>
      <w:rFonts w:eastAsiaTheme="minorEastAsia"/>
      <w:sz w:val="20"/>
      <w:szCs w:val="20"/>
      <w:lang w:eastAsia="ja-JP"/>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alloonText">
    <w:name w:val="Balloon Text"/>
    <w:basedOn w:val="Normal"/>
    <w:link w:val="BalloonTextChar"/>
    <w:uiPriority w:val="99"/>
    <w:semiHidden w:val="1"/>
    <w:unhideWhenUsed w:val="1"/>
    <w:rsid w:val="001C196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1967"/>
    <w:rPr>
      <w:rFonts w:ascii="Tahoma" w:cs="Tahoma" w:hAnsi="Tahoma" w:eastAsiaTheme="minorEastAsia"/>
      <w:sz w:val="16"/>
      <w:szCs w:val="16"/>
    </w:rPr>
  </w:style>
  <w:style w:type="paragraph" w:styleId="Header">
    <w:name w:val="header"/>
    <w:basedOn w:val="Normal"/>
    <w:link w:val="HeaderChar"/>
    <w:uiPriority w:val="99"/>
    <w:unhideWhenUsed w:val="1"/>
    <w:rsid w:val="00A77A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7A88"/>
    <w:rPr>
      <w:rFonts w:eastAsiaTheme="minorEastAsia"/>
    </w:rPr>
  </w:style>
  <w:style w:type="paragraph" w:styleId="Footer">
    <w:name w:val="footer"/>
    <w:basedOn w:val="Normal"/>
    <w:link w:val="FooterChar"/>
    <w:uiPriority w:val="99"/>
    <w:unhideWhenUsed w:val="1"/>
    <w:rsid w:val="00A77A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7A88"/>
    <w:rPr>
      <w:rFonts w:eastAsiaTheme="minorEastAsia"/>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M4WkHHLh/RsE1lvas888P1rrg==">CgMxLjAaHwoBMBIaChgICVIUChJ0YWJsZS50ZDk4ZTFneTR2dXoaHwoBMRIaChgICVIUChJ0YWJsZS55YTA4Y3ZnemM4dnUyCWguMzBqMHpsbDIJaC4xZm9iOXRlOAByITFoTHh4SlJ5WkZqSXVqNlV4UHdPUDRqRk8ydzZaUTA5OQ==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2024-12-10T02:30:00Z</dcterms:created>
  <dc:creator>corazon</dc:creator>
</cp:coreProperties>
</file>