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34"/>
        </w:tabs>
        <w:spacing w:after="0" w:before="0" w:line="240" w:lineRule="auto"/>
        <w:ind w:right="-329"/>
        <w:jc w:val="right"/>
        <w:rPr>
          <w:rFonts w:ascii="Nunito Light" w:cs="Nunito Light" w:eastAsia="Nunito Light" w:hAnsi="Nunito Light"/>
          <w:sz w:val="20"/>
          <w:szCs w:val="20"/>
        </w:rPr>
      </w:pPr>
      <w:r w:rsidDel="00000000" w:rsidR="00000000" w:rsidRPr="00000000">
        <w:rPr>
          <w:rFonts w:ascii="Nunito Light" w:cs="Nunito Light" w:eastAsia="Nunito Light" w:hAnsi="Nunito Light"/>
          <w:sz w:val="20"/>
          <w:szCs w:val="20"/>
          <w:rtl w:val="0"/>
        </w:rPr>
        <w:t xml:space="preserve">SIR No. 05</w:t>
      </w:r>
    </w:p>
    <w:p w:rsidR="00000000" w:rsidDel="00000000" w:rsidP="00000000" w:rsidRDefault="00000000" w:rsidRPr="00000000" w14:paraId="00000002">
      <w:pPr>
        <w:tabs>
          <w:tab w:val="left" w:leader="none" w:pos="734"/>
        </w:tabs>
        <w:spacing w:after="0" w:before="0" w:line="240" w:lineRule="auto"/>
        <w:ind w:right="-329"/>
        <w:jc w:val="center"/>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SITE INSPECTION REPORT</w:t>
      </w:r>
    </w:p>
    <w:p w:rsidR="00000000" w:rsidDel="00000000" w:rsidP="00000000" w:rsidRDefault="00000000" w:rsidRPr="00000000" w14:paraId="00000003">
      <w:pPr>
        <w:tabs>
          <w:tab w:val="left" w:leader="none" w:pos="734"/>
        </w:tabs>
        <w:spacing w:after="0" w:before="0" w:line="240" w:lineRule="auto"/>
        <w:ind w:right="-329"/>
        <w:jc w:val="left"/>
        <w:rPr>
          <w:rFonts w:ascii="Nunito Light" w:cs="Nunito Light" w:eastAsia="Nunito Light" w:hAnsi="Nunito Light"/>
          <w:b w:val="1"/>
          <w:bCs w:val="1"/>
          <w:sz w:val="12"/>
          <w:szCs w:val="12"/>
        </w:rPr>
      </w:pPr>
      <w:r w:rsidDel="00000000" w:rsidR="00000000" w:rsidRPr="00000000">
        <w:rPr>
          <w:rtl w:val="0"/>
        </w:rPr>
      </w:r>
    </w:p>
    <w:tbl>
      <w:tblPr>
        <w:tblStyle w:val="Table1"/>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1470"/>
        <w:gridCol w:w="1575"/>
        <w:gridCol w:w="1575"/>
        <w:gridCol w:w="885"/>
        <w:gridCol w:w="1830"/>
        <w:tblGridChange w:id="0">
          <w:tblGrid>
            <w:gridCol w:w="2010"/>
            <w:gridCol w:w="1470"/>
            <w:gridCol w:w="1575"/>
            <w:gridCol w:w="1575"/>
            <w:gridCol w:w="885"/>
            <w:gridCol w:w="1830"/>
          </w:tblGrid>
        </w:tblGridChange>
      </w:tblGrid>
      <w:tr>
        <w:trPr>
          <w:cantSplit w:val="0"/>
          <w:trHeight w:val="220" w:hRule="atLeast"/>
          <w:tblHeader w:val="0"/>
        </w:trPr>
        <w:tc>
          <w:tcPr>
            <w:shd w:fill="d9d9d9" w:val="clear"/>
          </w:tcPr>
          <w:p w:rsidR="00000000" w:rsidDel="00000000" w:rsidP="00000000" w:rsidRDefault="00000000" w:rsidRPr="00000000" w14:paraId="00000004">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Project ID:</w:t>
            </w:r>
          </w:p>
        </w:tc>
        <w:tc>
          <w:tcPr>
            <w:gridSpan w:val="5"/>
          </w:tcPr>
          <w:p w:rsidR="00000000" w:rsidDel="00000000" w:rsidP="00000000" w:rsidRDefault="00000000" w:rsidRPr="00000000" w14:paraId="00000005">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25CSU01</w:t>
            </w:r>
          </w:p>
        </w:tc>
      </w:tr>
      <w:tr>
        <w:trPr>
          <w:cantSplit w:val="0"/>
          <w:trHeight w:val="220" w:hRule="atLeast"/>
          <w:tblHeader w:val="0"/>
        </w:trPr>
        <w:tc>
          <w:tcPr>
            <w:shd w:fill="d9d9d9" w:val="clear"/>
          </w:tcPr>
          <w:p w:rsidR="00000000" w:rsidDel="00000000" w:rsidP="00000000" w:rsidRDefault="00000000" w:rsidRPr="00000000" w14:paraId="0000000A">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Project Title:</w:t>
            </w:r>
          </w:p>
        </w:tc>
        <w:tc>
          <w:tcPr>
            <w:gridSpan w:val="3"/>
          </w:tcPr>
          <w:p w:rsidR="00000000" w:rsidDel="00000000" w:rsidP="00000000" w:rsidRDefault="00000000" w:rsidRPr="00000000" w14:paraId="0000000B">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Completion of Gent's Dormitory Phase II</w:t>
            </w:r>
          </w:p>
        </w:tc>
        <w:tc>
          <w:tcPr>
            <w:shd w:fill="d9d9d9" w:val="clear"/>
          </w:tcPr>
          <w:p w:rsidR="00000000" w:rsidDel="00000000" w:rsidP="00000000" w:rsidRDefault="00000000" w:rsidRPr="00000000" w14:paraId="0000000E">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Date:</w:t>
            </w:r>
          </w:p>
        </w:tc>
        <w:tc>
          <w:tcPr/>
          <w:p w:rsidR="00000000" w:rsidDel="00000000" w:rsidP="00000000" w:rsidRDefault="00000000" w:rsidRPr="00000000" w14:paraId="0000000F">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April 29, 2026</w:t>
            </w:r>
          </w:p>
        </w:tc>
      </w:tr>
      <w:tr>
        <w:trPr>
          <w:cantSplit w:val="0"/>
          <w:trHeight w:val="220" w:hRule="atLeast"/>
          <w:tblHeader w:val="0"/>
        </w:trPr>
        <w:tc>
          <w:tcPr>
            <w:shd w:fill="d9d9d9" w:val="clear"/>
          </w:tcPr>
          <w:p w:rsidR="00000000" w:rsidDel="00000000" w:rsidP="00000000" w:rsidRDefault="00000000" w:rsidRPr="00000000" w14:paraId="00000010">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Contractor/Builder:</w:t>
            </w:r>
          </w:p>
        </w:tc>
        <w:tc>
          <w:tcPr>
            <w:gridSpan w:val="3"/>
          </w:tcPr>
          <w:p w:rsidR="00000000" w:rsidDel="00000000" w:rsidP="00000000" w:rsidRDefault="00000000" w:rsidRPr="00000000" w14:paraId="00000011">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BN Builders &amp; Construction Supplies</w:t>
            </w:r>
          </w:p>
        </w:tc>
        <w:tc>
          <w:tcPr>
            <w:shd w:fill="d9d9d9" w:val="clear"/>
          </w:tcPr>
          <w:p w:rsidR="00000000" w:rsidDel="00000000" w:rsidP="00000000" w:rsidRDefault="00000000" w:rsidRPr="00000000" w14:paraId="00000014">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Time:</w:t>
            </w:r>
          </w:p>
        </w:tc>
        <w:tc>
          <w:tcPr/>
          <w:p w:rsidR="00000000" w:rsidDel="00000000" w:rsidP="00000000" w:rsidRDefault="00000000" w:rsidRPr="00000000" w14:paraId="00000015">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9:10 AM</w:t>
            </w:r>
          </w:p>
        </w:tc>
      </w:tr>
      <w:tr>
        <w:trPr>
          <w:cantSplit w:val="0"/>
          <w:trHeight w:val="285.0799999999999" w:hRule="atLeast"/>
          <w:tblHeader w:val="0"/>
        </w:trPr>
        <w:tc>
          <w:tcPr>
            <w:shd w:fill="d9d9d9" w:val="clear"/>
          </w:tcPr>
          <w:p w:rsidR="00000000" w:rsidDel="00000000" w:rsidP="00000000" w:rsidRDefault="00000000" w:rsidRPr="00000000" w14:paraId="00000016">
            <w:pPr>
              <w:tabs>
                <w:tab w:val="left" w:leader="none" w:pos="734"/>
              </w:tabs>
              <w:spacing w:after="0" w:before="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Type of Inspection:</w:t>
            </w:r>
          </w:p>
        </w:tc>
        <w:tc>
          <w:tcPr/>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360" w:right="-329" w:hanging="360"/>
              <w:jc w:val="left"/>
              <w:rPr>
                <w:rFonts w:ascii="Nunito Light" w:cs="Nunito Light" w:eastAsia="Nunito Light" w:hAnsi="Nunito Light"/>
                <w:b w:val="1"/>
                <w:bCs w:val="1"/>
                <w:sz w:val="22"/>
                <w:szCs w:val="22"/>
                <w:u w:val="none"/>
              </w:rPr>
            </w:pPr>
            <w:r w:rsidDel="00000000" w:rsidR="00000000" w:rsidRPr="00000000">
              <w:rPr>
                <w:rFonts w:ascii="Nunito Light" w:cs="Nunito Light" w:eastAsia="Nunito Light" w:hAnsi="Nunito Light"/>
                <w:b w:val="1"/>
                <w:bCs w:val="1"/>
                <w:sz w:val="22"/>
                <w:szCs w:val="22"/>
                <w:rtl w:val="0"/>
              </w:rPr>
              <w:t xml:space="preserve">Weekly</w:t>
            </w:r>
            <w:r w:rsidDel="00000000" w:rsidR="00000000" w:rsidRPr="00000000">
              <w:rPr>
                <w:rtl w:val="0"/>
              </w:rPr>
            </w:r>
          </w:p>
        </w:tc>
        <w:tc>
          <w:tcPr>
            <w:shd w:fill="auto" w:val="clear"/>
          </w:tcPr>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360" w:right="-329" w:hanging="360"/>
              <w:jc w:val="left"/>
              <w:rPr>
                <w:rFonts w:ascii="Nunito Light" w:cs="Nunito Light" w:eastAsia="Nunito Light" w:hAnsi="Nunito Light"/>
                <w:b w:val="1"/>
                <w:bCs w:val="1"/>
                <w:sz w:val="22"/>
                <w:szCs w:val="22"/>
                <w:u w:val="none"/>
              </w:rPr>
            </w:pPr>
            <w:r w:rsidDel="00000000" w:rsidR="00000000" w:rsidRPr="00000000">
              <w:rPr>
                <w:rFonts w:ascii="Nunito Light" w:cs="Nunito Light" w:eastAsia="Nunito Light" w:hAnsi="Nunito Light"/>
                <w:b w:val="1"/>
                <w:bCs w:val="1"/>
                <w:sz w:val="22"/>
                <w:szCs w:val="22"/>
                <w:rtl w:val="0"/>
              </w:rPr>
              <w:t xml:space="preserve">Monthly</w:t>
            </w:r>
            <w:r w:rsidDel="00000000" w:rsidR="00000000" w:rsidRPr="00000000">
              <w:rPr>
                <w:rtl w:val="0"/>
              </w:rPr>
            </w:r>
          </w:p>
        </w:tc>
        <w:tc>
          <w:tcPr>
            <w:shd w:fill="auto" w:val="clear"/>
          </w:tcPr>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360" w:right="-329" w:hanging="360"/>
              <w:jc w:val="left"/>
              <w:rPr>
                <w:rFonts w:ascii="Nunito Light" w:cs="Nunito Light" w:eastAsia="Nunito Light" w:hAnsi="Nunito Light"/>
                <w:b w:val="1"/>
                <w:bCs w:val="1"/>
                <w:sz w:val="22"/>
                <w:szCs w:val="22"/>
                <w:u w:val="none"/>
              </w:rPr>
            </w:pPr>
            <w:r w:rsidDel="00000000" w:rsidR="00000000" w:rsidRPr="00000000">
              <w:rPr>
                <w:rFonts w:ascii="Nunito Light" w:cs="Nunito Light" w:eastAsia="Nunito Light" w:hAnsi="Nunito Light"/>
                <w:b w:val="1"/>
                <w:bCs w:val="1"/>
                <w:sz w:val="22"/>
                <w:szCs w:val="22"/>
                <w:rtl w:val="0"/>
              </w:rPr>
              <w:t xml:space="preserve">Punchlist</w:t>
            </w:r>
            <w:r w:rsidDel="00000000" w:rsidR="00000000" w:rsidRPr="00000000">
              <w:rPr>
                <w:rtl w:val="0"/>
              </w:rPr>
            </w:r>
          </w:p>
        </w:tc>
        <w:tc>
          <w:tcPr>
            <w:gridSpan w:val="2"/>
            <w:shd w:fill="auto" w:val="clear"/>
          </w:tcPr>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360" w:right="-329" w:hanging="360"/>
              <w:jc w:val="left"/>
              <w:rPr>
                <w:rFonts w:ascii="Nunito Light" w:cs="Nunito Light" w:eastAsia="Nunito Light" w:hAnsi="Nunito Light"/>
                <w:b w:val="1"/>
                <w:bCs w:val="1"/>
                <w:sz w:val="22"/>
                <w:szCs w:val="22"/>
                <w:u w:val="none"/>
              </w:rPr>
            </w:pPr>
            <w:r w:rsidDel="00000000" w:rsidR="00000000" w:rsidRPr="00000000">
              <w:rPr>
                <w:rFonts w:ascii="Nunito Light" w:cs="Nunito Light" w:eastAsia="Nunito Light" w:hAnsi="Nunito Light"/>
                <w:b w:val="1"/>
                <w:bCs w:val="1"/>
                <w:sz w:val="22"/>
                <w:szCs w:val="22"/>
                <w:rtl w:val="0"/>
              </w:rPr>
              <w:t xml:space="preserve">Special</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45" w:hanging="360"/>
              <w:jc w:val="left"/>
              <w:rPr>
                <w:rFonts w:ascii="Nunito Light" w:cs="Nunito Light" w:eastAsia="Nunito Light" w:hAnsi="Nunito Light"/>
                <w:b w:val="1"/>
                <w:bCs w:val="1"/>
                <w:sz w:val="22"/>
                <w:szCs w:val="22"/>
                <w:u w:val="none"/>
              </w:rPr>
            </w:pPr>
            <w:r w:rsidDel="00000000" w:rsidR="00000000" w:rsidRPr="00000000">
              <w:rPr>
                <w:rFonts w:ascii="Nunito Light" w:cs="Nunito Light" w:eastAsia="Nunito Light" w:hAnsi="Nunito Light"/>
                <w:b w:val="1"/>
                <w:bCs w:val="1"/>
                <w:sz w:val="22"/>
                <w:szCs w:val="22"/>
                <w:rtl w:val="0"/>
              </w:rPr>
              <w:t xml:space="preserve">specify: </w:t>
            </w:r>
            <w:r w:rsidDel="00000000" w:rsidR="00000000" w:rsidRPr="00000000">
              <w:rPr>
                <w:rFonts w:ascii="Nunito Light" w:cs="Nunito Light" w:eastAsia="Nunito Light" w:hAnsi="Nunito Light"/>
                <w:b w:val="1"/>
                <w:bCs w:val="1"/>
                <w:sz w:val="22"/>
                <w:szCs w:val="22"/>
                <w:u w:val="single"/>
                <w:rtl w:val="0"/>
              </w:rPr>
              <w:t xml:space="preserve">Alignment Survey</w:t>
            </w:r>
          </w:p>
        </w:tc>
      </w:tr>
    </w:tbl>
    <w:p w:rsidR="00000000" w:rsidDel="00000000" w:rsidP="00000000" w:rsidRDefault="00000000" w:rsidRPr="00000000" w14:paraId="0000001D">
      <w:pPr>
        <w:tabs>
          <w:tab w:val="left" w:leader="none" w:pos="734"/>
        </w:tabs>
        <w:spacing w:after="0" w:before="0" w:line="240" w:lineRule="auto"/>
        <w:ind w:right="-329"/>
        <w:jc w:val="center"/>
        <w:rPr>
          <w:rFonts w:ascii="Nunito Light" w:cs="Nunito Light" w:eastAsia="Nunito Light" w:hAnsi="Nunito Light"/>
          <w:b w:val="1"/>
          <w:bCs w:val="1"/>
        </w:rPr>
      </w:pPr>
      <w:r w:rsidDel="00000000" w:rsidR="00000000" w:rsidRPr="00000000">
        <w:rPr>
          <w:rtl w:val="0"/>
        </w:rPr>
      </w:r>
    </w:p>
    <w:p w:rsidR="00000000" w:rsidDel="00000000" w:rsidP="00000000" w:rsidRDefault="00000000" w:rsidRPr="00000000" w14:paraId="0000001E">
      <w:pPr>
        <w:tabs>
          <w:tab w:val="left" w:leader="none" w:pos="734"/>
        </w:tabs>
        <w:spacing w:after="0" w:line="240" w:lineRule="auto"/>
        <w:ind w:right="-279"/>
        <w:rPr>
          <w:rFonts w:ascii="Nunito" w:cs="Nunito" w:eastAsia="Nunito" w:hAnsi="Nunito"/>
          <w:b w:val="1"/>
          <w:bCs w:val="1"/>
        </w:rPr>
      </w:pPr>
      <w:bookmarkStart w:colFirst="0" w:colLast="0" w:name="_heading=h.bm3u86suddow" w:id="0"/>
      <w:bookmarkEnd w:id="0"/>
      <w:r w:rsidDel="00000000" w:rsidR="00000000" w:rsidRPr="00000000">
        <w:rPr>
          <w:rFonts w:ascii="Nunito" w:cs="Nunito" w:eastAsia="Nunito" w:hAnsi="Nunito"/>
          <w:b w:val="1"/>
          <w:bCs w:val="1"/>
          <w:rtl w:val="0"/>
        </w:rPr>
        <w:t xml:space="preserve">TO:</w:t>
        <w:tab/>
      </w:r>
      <w:r w:rsidDel="00000000" w:rsidR="00000000" w:rsidRPr="00000000">
        <w:rPr>
          <w:rFonts w:ascii="Nunito Light" w:cs="Nunito Light" w:eastAsia="Nunito Light" w:hAnsi="Nunito Light"/>
          <w:rtl w:val="0"/>
        </w:rPr>
        <w:tab/>
      </w:r>
      <w:r w:rsidDel="00000000" w:rsidR="00000000" w:rsidRPr="00000000">
        <w:rPr>
          <w:rFonts w:ascii="Nunito" w:cs="Nunito" w:eastAsia="Nunito" w:hAnsi="Nunito"/>
          <w:b w:val="1"/>
          <w:bCs w:val="1"/>
          <w:rtl w:val="0"/>
        </w:rPr>
        <w:t xml:space="preserve">ENGR. MARIEL M. DELO</w:t>
      </w:r>
    </w:p>
    <w:p w:rsidR="00000000" w:rsidDel="00000000" w:rsidP="00000000" w:rsidRDefault="00000000" w:rsidRPr="00000000" w14:paraId="0000001F">
      <w:pPr>
        <w:tabs>
          <w:tab w:val="left" w:leader="none" w:pos="734"/>
        </w:tabs>
        <w:spacing w:after="0" w:line="240" w:lineRule="auto"/>
        <w:ind w:right="-279"/>
        <w:rPr>
          <w:rFonts w:ascii="Nunito Light" w:cs="Nunito Light" w:eastAsia="Nunito Light" w:hAnsi="Nunito Light"/>
          <w:b w:val="1"/>
          <w:bCs w:val="1"/>
        </w:rPr>
      </w:pPr>
      <w:r w:rsidDel="00000000" w:rsidR="00000000" w:rsidRPr="00000000">
        <w:rPr>
          <w:rFonts w:ascii="Nunito Light" w:cs="Nunito Light" w:eastAsia="Nunito Light" w:hAnsi="Nunito Light"/>
          <w:rtl w:val="0"/>
        </w:rPr>
        <w:tab/>
        <w:tab/>
        <w:t xml:space="preserve">Director, General Services Office (GSO)</w:t>
      </w:r>
      <w:r w:rsidDel="00000000" w:rsidR="00000000" w:rsidRPr="00000000">
        <w:rPr>
          <w:rtl w:val="0"/>
        </w:rPr>
      </w:r>
    </w:p>
    <w:p w:rsidR="00000000" w:rsidDel="00000000" w:rsidP="00000000" w:rsidRDefault="00000000" w:rsidRPr="00000000" w14:paraId="00000020">
      <w:pPr>
        <w:tabs>
          <w:tab w:val="left" w:leader="none" w:pos="734"/>
        </w:tabs>
        <w:spacing w:after="0" w:before="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1">
      <w:pPr>
        <w:tabs>
          <w:tab w:val="left" w:leader="none" w:pos="734"/>
        </w:tabs>
        <w:spacing w:after="0" w:before="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SUBJECT:</w:t>
        <w:tab/>
        <w:t xml:space="preserve">SITE INSPECTION NO. 02</w:t>
      </w:r>
    </w:p>
    <w:p w:rsidR="00000000" w:rsidDel="00000000" w:rsidP="00000000" w:rsidRDefault="00000000" w:rsidRPr="00000000" w14:paraId="00000022">
      <w:pPr>
        <w:tabs>
          <w:tab w:val="left" w:leader="none" w:pos="734"/>
        </w:tabs>
        <w:spacing w:after="0" w:before="0" w:line="240" w:lineRule="auto"/>
        <w:ind w:right="-329"/>
        <w:rPr>
          <w:rFonts w:ascii="Nunito Light" w:cs="Nunito Light" w:eastAsia="Nunito Light" w:hAnsi="Nunito Light"/>
        </w:rPr>
      </w:pPr>
      <w:r w:rsidDel="00000000" w:rsidR="00000000" w:rsidRPr="00000000">
        <w:rPr>
          <w:rtl w:val="0"/>
        </w:rPr>
      </w:r>
    </w:p>
    <w:tbl>
      <w:tblPr>
        <w:tblStyle w:val="Table2"/>
        <w:tblW w:w="969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850"/>
        <w:gridCol w:w="2520"/>
        <w:gridCol w:w="2520"/>
        <w:gridCol w:w="1800"/>
        <w:tblGridChange w:id="0">
          <w:tblGrid>
            <w:gridCol w:w="2850"/>
            <w:gridCol w:w="2520"/>
            <w:gridCol w:w="2520"/>
            <w:gridCol w:w="1800"/>
          </w:tblGrid>
        </w:tblGridChange>
      </w:tblGrid>
      <w:tr>
        <w:trPr>
          <w:cantSplit w:val="0"/>
          <w:trHeight w:val="227" w:hRule="atLeast"/>
          <w:tblHeader w:val="0"/>
        </w:trPr>
        <w:tc>
          <w:tcPr>
            <w:gridSpan w:val="4"/>
            <w:shd w:fill="808080" w:val="clear"/>
          </w:tcPr>
          <w:p w:rsidR="00000000" w:rsidDel="00000000" w:rsidP="00000000" w:rsidRDefault="00000000" w:rsidRPr="00000000" w14:paraId="00000023">
            <w:pPr>
              <w:tabs>
                <w:tab w:val="left" w:leader="none" w:pos="734"/>
              </w:tabs>
              <w:spacing w:after="0" w:before="0" w:line="240" w:lineRule="auto"/>
              <w:ind w:right="-329"/>
              <w:jc w:val="center"/>
              <w:rPr>
                <w:rFonts w:ascii="Nunito" w:cs="Nunito" w:eastAsia="Nunito" w:hAnsi="Nunito"/>
                <w:b w:val="1"/>
                <w:bCs w:val="1"/>
                <w:color w:val="ffffff"/>
                <w:sz w:val="22"/>
                <w:szCs w:val="22"/>
              </w:rPr>
            </w:pPr>
            <w:r w:rsidDel="00000000" w:rsidR="00000000" w:rsidRPr="00000000">
              <w:rPr>
                <w:rFonts w:ascii="Nunito" w:cs="Nunito" w:eastAsia="Nunito" w:hAnsi="Nunito"/>
                <w:b w:val="1"/>
                <w:bCs w:val="1"/>
                <w:color w:val="ffffff"/>
                <w:sz w:val="22"/>
                <w:szCs w:val="22"/>
                <w:rtl w:val="0"/>
              </w:rPr>
              <w:t xml:space="preserve">SITE INSPECTION DETAILS</w:t>
            </w:r>
          </w:p>
        </w:tc>
      </w:tr>
      <w:tr>
        <w:trPr>
          <w:cantSplit w:val="0"/>
          <w:trHeight w:val="227" w:hRule="atLeast"/>
          <w:tblHeader w:val="0"/>
        </w:trPr>
        <w:tc>
          <w:tcPr>
            <w:shd w:fill="d9d9d9" w:val="clear"/>
          </w:tcPr>
          <w:p w:rsidR="00000000" w:rsidDel="00000000" w:rsidP="00000000" w:rsidRDefault="00000000" w:rsidRPr="00000000" w14:paraId="00000027">
            <w:pPr>
              <w:tabs>
                <w:tab w:val="left" w:leader="none" w:pos="734"/>
              </w:tabs>
              <w:spacing w:after="0" w:before="0" w:line="240" w:lineRule="auto"/>
              <w:jc w:val="center"/>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Work Description</w:t>
            </w:r>
          </w:p>
        </w:tc>
        <w:tc>
          <w:tcPr>
            <w:shd w:fill="d9d9d9" w:val="clear"/>
          </w:tcPr>
          <w:p w:rsidR="00000000" w:rsidDel="00000000" w:rsidP="00000000" w:rsidRDefault="00000000" w:rsidRPr="00000000" w14:paraId="00000028">
            <w:pPr>
              <w:tabs>
                <w:tab w:val="left" w:leader="none" w:pos="734"/>
              </w:tabs>
              <w:spacing w:after="0" w:before="0" w:line="240" w:lineRule="auto"/>
              <w:jc w:val="center"/>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Detailed Findings</w:t>
            </w:r>
          </w:p>
        </w:tc>
        <w:tc>
          <w:tcPr>
            <w:shd w:fill="d9d9d9" w:val="clear"/>
          </w:tcPr>
          <w:p w:rsidR="00000000" w:rsidDel="00000000" w:rsidP="00000000" w:rsidRDefault="00000000" w:rsidRPr="00000000" w14:paraId="00000029">
            <w:pPr>
              <w:tabs>
                <w:tab w:val="left" w:leader="none" w:pos="734"/>
              </w:tabs>
              <w:spacing w:after="0" w:before="0" w:line="240" w:lineRule="auto"/>
              <w:jc w:val="center"/>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Recommendations</w:t>
            </w:r>
          </w:p>
        </w:tc>
        <w:tc>
          <w:tcPr>
            <w:shd w:fill="d9d9d9" w:val="clear"/>
          </w:tcPr>
          <w:p w:rsidR="00000000" w:rsidDel="00000000" w:rsidP="00000000" w:rsidRDefault="00000000" w:rsidRPr="00000000" w14:paraId="0000002A">
            <w:pPr>
              <w:tabs>
                <w:tab w:val="left" w:leader="none" w:pos="734"/>
              </w:tabs>
              <w:spacing w:after="0" w:before="0" w:line="240" w:lineRule="auto"/>
              <w:jc w:val="center"/>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Remarks</w:t>
            </w:r>
          </w:p>
        </w:tc>
      </w:tr>
      <w:tr>
        <w:trPr>
          <w:cantSplit w:val="0"/>
          <w:trHeight w:val="1200" w:hRule="atLeast"/>
          <w:tblHeader w:val="0"/>
        </w:trPr>
        <w:tc>
          <w:tcPr/>
          <w:p w:rsidR="00000000" w:rsidDel="00000000" w:rsidP="00000000" w:rsidRDefault="00000000" w:rsidRPr="00000000" w14:paraId="0000002B">
            <w:pPr>
              <w:tabs>
                <w:tab w:val="left" w:leader="none" w:pos="734"/>
              </w:tabs>
              <w:spacing w:after="0" w:before="0" w:line="240" w:lineRule="auto"/>
              <w:ind w:right="150"/>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Checking the alignment of concrete pedestals for Messhall.</w:t>
            </w:r>
          </w:p>
        </w:tc>
        <w:tc>
          <w:tcPr/>
          <w:p w:rsidR="00000000" w:rsidDel="00000000" w:rsidP="00000000" w:rsidRDefault="00000000" w:rsidRPr="00000000" w14:paraId="0000002C">
            <w:pPr>
              <w:tabs>
                <w:tab w:val="left" w:leader="none" w:pos="734"/>
              </w:tabs>
              <w:spacing w:after="0" w:before="0" w:line="240" w:lineRule="auto"/>
              <w:ind w:left="0" w:right="210" w:firstLine="0"/>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The contractor has failed to provide the necessary surveying services required to validate the mess hall pedestal alignment .</w:t>
            </w:r>
          </w:p>
        </w:tc>
        <w:tc>
          <w:tcPr/>
          <w:p w:rsidR="00000000" w:rsidDel="00000000" w:rsidP="00000000" w:rsidRDefault="00000000" w:rsidRPr="00000000" w14:paraId="0000002D">
            <w:pPr>
              <w:tabs>
                <w:tab w:val="left" w:leader="none" w:pos="734"/>
              </w:tabs>
              <w:spacing w:after="0" w:before="0" w:line="240" w:lineRule="auto"/>
              <w:ind w:right="210"/>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The contractor should consider hiring an independent, certified surveyor to perform the verification. The cost of this service should be </w:t>
            </w:r>
            <w:r w:rsidDel="00000000" w:rsidR="00000000" w:rsidRPr="00000000">
              <w:rPr>
                <w:rFonts w:ascii="Nunito" w:cs="Nunito" w:eastAsia="Nunito" w:hAnsi="Nunito"/>
                <w:sz w:val="22"/>
                <w:szCs w:val="22"/>
                <w:rtl w:val="0"/>
              </w:rPr>
              <w:t xml:space="preserve">back-charged</w:t>
            </w:r>
            <w:r w:rsidDel="00000000" w:rsidR="00000000" w:rsidRPr="00000000">
              <w:rPr>
                <w:rFonts w:ascii="Nunito Light" w:cs="Nunito Light" w:eastAsia="Nunito Light" w:hAnsi="Nunito Light"/>
                <w:sz w:val="22"/>
                <w:szCs w:val="22"/>
                <w:rtl w:val="0"/>
              </w:rPr>
              <w:t xml:space="preserve"> to the contractor .</w:t>
            </w:r>
          </w:p>
        </w:tc>
        <w:tc>
          <w:tcPr/>
          <w:p w:rsidR="00000000" w:rsidDel="00000000" w:rsidP="00000000" w:rsidRDefault="00000000" w:rsidRPr="00000000" w14:paraId="0000002E">
            <w:pPr>
              <w:tabs>
                <w:tab w:val="left" w:leader="none" w:pos="734"/>
              </w:tabs>
              <w:spacing w:after="0" w:before="0" w:line="240" w:lineRule="auto"/>
              <w:ind w:right="90"/>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The absence of a qualified surveyor poses a high risk of structural misalignment. Without verified gridlines and elevations, subsequent steel erection may encounter fit-up issues, leading to costly rework and project delays. </w:t>
            </w:r>
          </w:p>
        </w:tc>
      </w:tr>
      <w:tr>
        <w:trPr>
          <w:cantSplit w:val="0"/>
          <w:trHeight w:val="2175.6399999999994" w:hRule="atLeast"/>
          <w:tblHeader w:val="0"/>
        </w:trPr>
        <w:tc>
          <w:tcPr>
            <w:tcBorders>
              <w:top w:color="b7b7b7" w:space="0" w:sz="4" w:val="single"/>
              <w:left w:color="b7b7b7" w:space="0" w:sz="4" w:val="single"/>
              <w:bottom w:color="b7b7b7" w:space="0" w:sz="4" w:val="single"/>
              <w:right w:color="b7b7b7" w:space="0" w:sz="4" w:val="single"/>
            </w:tcBorders>
            <w:shd w:fill="f2f2f2" w:val="clear"/>
          </w:tcPr>
          <w:p w:rsidR="00000000" w:rsidDel="00000000" w:rsidP="00000000" w:rsidRDefault="00000000" w:rsidRPr="00000000" w14:paraId="0000002F">
            <w:pPr>
              <w:tabs>
                <w:tab w:val="left" w:leader="none" w:pos="734"/>
              </w:tabs>
              <w:spacing w:after="0" w:before="0" w:line="240" w:lineRule="auto"/>
              <w:ind w:right="-329"/>
              <w:rPr>
                <w:rFonts w:ascii="Nunito Light" w:cs="Nunito Light" w:eastAsia="Nunito Light" w:hAnsi="Nunito Light"/>
                <w:b w:val="1"/>
                <w:bCs w:val="1"/>
                <w:sz w:val="22"/>
                <w:szCs w:val="22"/>
              </w:rPr>
            </w:pPr>
            <w:r w:rsidDel="00000000" w:rsidR="00000000" w:rsidRPr="00000000">
              <w:rPr>
                <w:rFonts w:ascii="Nunito Light" w:cs="Nunito Light" w:eastAsia="Nunito Light" w:hAnsi="Nunito Light"/>
                <w:b w:val="1"/>
                <w:bCs w:val="1"/>
                <w:sz w:val="22"/>
                <w:szCs w:val="22"/>
                <w:rtl w:val="0"/>
              </w:rPr>
              <w:t xml:space="preserve">Overall Findings: </w:t>
            </w:r>
          </w:p>
        </w:tc>
        <w:tc>
          <w:tcPr>
            <w:gridSpan w:val="3"/>
            <w:tcBorders>
              <w:top w:color="b7b7b7" w:space="0" w:sz="4" w:val="single"/>
              <w:left w:color="b7b7b7" w:space="0" w:sz="4" w:val="single"/>
              <w:bottom w:color="b7b7b7" w:space="0" w:sz="4" w:val="single"/>
              <w:right w:color="b7b7b7" w:space="0" w:sz="4" w:val="single"/>
            </w:tcBorders>
            <w:shd w:fill="f2f2f2" w:val="clear"/>
          </w:tcPr>
          <w:p w:rsidR="00000000" w:rsidDel="00000000" w:rsidP="00000000" w:rsidRDefault="00000000" w:rsidRPr="00000000" w14:paraId="00000030">
            <w:pPr>
              <w:tabs>
                <w:tab w:val="left" w:leader="none" w:pos="734"/>
              </w:tabs>
              <w:spacing w:after="0" w:before="0" w:line="240" w:lineRule="auto"/>
              <w:ind w:right="90"/>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During the site inspection of the Mess Hall area, it was determined that the contractor is currently operating without the necessary surveying personnel to validate foundation alignment. While physical work on the pedestals has commenced, the lack of technical verification represents a significant Quality Assurance gap. Without survey controls, there is no objective evidence that the pedestals conform to the approved design coordinates and elevations.</w:t>
            </w:r>
          </w:p>
          <w:p w:rsidR="00000000" w:rsidDel="00000000" w:rsidP="00000000" w:rsidRDefault="00000000" w:rsidRPr="00000000" w14:paraId="00000031">
            <w:pPr>
              <w:tabs>
                <w:tab w:val="left" w:leader="none" w:pos="734"/>
              </w:tabs>
              <w:spacing w:after="0" w:before="0" w:line="240" w:lineRule="auto"/>
              <w:ind w:right="-329"/>
              <w:rPr>
                <w:rFonts w:ascii="Nunito Light" w:cs="Nunito Light" w:eastAsia="Nunito Light" w:hAnsi="Nunito Light"/>
                <w:sz w:val="22"/>
                <w:szCs w:val="22"/>
              </w:rPr>
            </w:pPr>
            <w:r w:rsidDel="00000000" w:rsidR="00000000" w:rsidRPr="00000000">
              <w:rPr>
                <w:rtl w:val="0"/>
              </w:rPr>
            </w:r>
          </w:p>
        </w:tc>
      </w:tr>
    </w:tbl>
    <w:p w:rsidR="00000000" w:rsidDel="00000000" w:rsidP="00000000" w:rsidRDefault="00000000" w:rsidRPr="00000000" w14:paraId="00000034">
      <w:pPr>
        <w:tabs>
          <w:tab w:val="left" w:leader="none" w:pos="734"/>
        </w:tabs>
        <w:spacing w:after="0" w:before="0" w:line="240" w:lineRule="auto"/>
        <w:ind w:right="-329"/>
        <w:rPr>
          <w:rFonts w:ascii="Nunito Light" w:cs="Nunito Light" w:eastAsia="Nunito Light" w:hAnsi="Nunito Light"/>
          <w:sz w:val="12"/>
          <w:szCs w:val="12"/>
        </w:rPr>
      </w:pPr>
      <w:r w:rsidDel="00000000" w:rsidR="00000000" w:rsidRPr="00000000">
        <w:rPr>
          <w:rtl w:val="0"/>
        </w:rPr>
      </w:r>
    </w:p>
    <w:p w:rsidR="00000000" w:rsidDel="00000000" w:rsidP="00000000" w:rsidRDefault="00000000" w:rsidRPr="00000000" w14:paraId="00000035">
      <w:pPr>
        <w:tabs>
          <w:tab w:val="left" w:leader="none" w:pos="734"/>
        </w:tabs>
        <w:spacing w:after="0" w:before="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The undersigned members of the Inspectorate Team conducted a joint inspection of the above stated project and noted the following defects/ deficiencies which must be repaired/corrected by the contractor/ builder in order to comply with the approved Plans and Specifications of the Contract.</w:t>
      </w:r>
    </w:p>
    <w:p w:rsidR="00000000" w:rsidDel="00000000" w:rsidP="00000000" w:rsidRDefault="00000000" w:rsidRPr="00000000" w14:paraId="00000036">
      <w:pPr>
        <w:tabs>
          <w:tab w:val="left" w:leader="none" w:pos="734"/>
        </w:tabs>
        <w:spacing w:after="0" w:before="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279"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Inspectorate Team Members: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279" w:firstLine="0"/>
        <w:jc w:val="left"/>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9">
      <w:pPr>
        <w:tabs>
          <w:tab w:val="left" w:leader="none" w:pos="734"/>
        </w:tabs>
        <w:spacing w:after="0" w:before="0" w:line="240" w:lineRule="auto"/>
        <w:ind w:right="-329"/>
        <w:rPr>
          <w:rFonts w:ascii="Nunito Light" w:cs="Nunito Light" w:eastAsia="Nunito Light" w:hAnsi="Nunito Light"/>
          <w:b w:val="1"/>
          <w:bCs w:val="1"/>
          <w:smallCaps w:val="1"/>
        </w:rPr>
      </w:pPr>
      <w:r w:rsidDel="00000000" w:rsidR="00000000" w:rsidRPr="00000000">
        <w:rPr>
          <w:rtl w:val="0"/>
        </w:rPr>
      </w:r>
    </w:p>
    <w:p w:rsidR="00000000" w:rsidDel="00000000" w:rsidP="00000000" w:rsidRDefault="00000000" w:rsidRPr="00000000" w14:paraId="0000003A">
      <w:pPr>
        <w:tabs>
          <w:tab w:val="left" w:leader="none" w:pos="734"/>
        </w:tabs>
        <w:spacing w:after="0" w:before="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3B">
      <w:pPr>
        <w:tabs>
          <w:tab w:val="left" w:leader="none" w:pos="734"/>
        </w:tabs>
        <w:spacing w:after="0" w:before="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Position/Designation</w:t>
        <w:tab/>
        <w:tab/>
        <w:tab/>
        <w:tab/>
        <w:tab/>
        <w:t xml:space="preserve">Position/Designation </w:t>
      </w:r>
    </w:p>
    <w:p w:rsidR="00000000" w:rsidDel="00000000" w:rsidP="00000000" w:rsidRDefault="00000000" w:rsidRPr="00000000" w14:paraId="0000003C">
      <w:pPr>
        <w:tabs>
          <w:tab w:val="left" w:leader="none" w:pos="734"/>
        </w:tabs>
        <w:spacing w:after="0" w:before="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D">
      <w:pPr>
        <w:tabs>
          <w:tab w:val="left" w:leader="none" w:pos="734"/>
        </w:tabs>
        <w:spacing w:after="0" w:before="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E">
      <w:pPr>
        <w:tabs>
          <w:tab w:val="left" w:leader="none" w:pos="734"/>
        </w:tabs>
        <w:spacing w:after="0" w:before="0" w:line="240" w:lineRule="auto"/>
        <w:ind w:right="-279"/>
        <w:rPr>
          <w:rFonts w:ascii="Nunito Light" w:cs="Nunito Light" w:eastAsia="Nunito Light" w:hAnsi="Nunito Light"/>
        </w:rPr>
      </w:pPr>
      <w:r w:rsidDel="00000000" w:rsidR="00000000" w:rsidRPr="00000000">
        <w:rPr>
          <w:rFonts w:ascii="Nunito Light" w:cs="Nunito Light" w:eastAsia="Nunito Light" w:hAnsi="Nunito Light"/>
          <w:rtl w:val="0"/>
        </w:rPr>
        <w:t xml:space="preserve">Reviewed by:</w:t>
        <w:tab/>
        <w:tab/>
        <w:tab/>
        <w:tab/>
        <w:tab/>
        <w:tab/>
        <w:t xml:space="preserve">Noted by:</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-812796</wp:posOffset>
                </wp:positionH>
                <wp:positionV relativeFrom="paragraph">
                  <wp:posOffset>241300</wp:posOffset>
                </wp:positionV>
                <wp:extent cx="25400" cy="25400"/>
                <wp:effectExtent b="0" l="0" r="0" t="0"/>
                <wp:wrapNone/>
                <wp:docPr id="2" name=""/>
                <a:graphic>
                  <a:graphicData uri="http://schemas.microsoft.com/office/word/2010/wordprocessingShape">
                    <wps:wsp>
                      <wps:cNvCnPr/>
                      <wps:spPr>
                        <a:xfrm>
                          <a:off x="1719108" y="3780000"/>
                          <a:ext cx="7253785" cy="0"/>
                        </a:xfrm>
                        <a:prstGeom prst="straightConnector1">
                          <a:avLst/>
                        </a:prstGeom>
                        <a:noFill/>
                        <a:ln cap="flat" cmpd="sng" w="25400">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-812796</wp:posOffset>
                </wp:positionH>
                <wp:positionV relativeFrom="paragraph">
                  <wp:posOffset>241300</wp:posOffset>
                </wp:positionV>
                <wp:extent cx="25400" cy="254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3F">
      <w:pPr>
        <w:tabs>
          <w:tab w:val="left" w:leader="none" w:pos="734"/>
        </w:tabs>
        <w:spacing w:after="0" w:before="0" w:line="240" w:lineRule="auto"/>
        <w:ind w:right="-27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40">
      <w:pPr>
        <w:tabs>
          <w:tab w:val="left" w:leader="none" w:pos="734"/>
        </w:tabs>
        <w:spacing w:after="0" w:before="0" w:line="240" w:lineRule="auto"/>
        <w:ind w:right="-27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41">
      <w:pPr>
        <w:tabs>
          <w:tab w:val="left" w:leader="none" w:pos="734"/>
        </w:tabs>
        <w:spacing w:after="0" w:before="0" w:line="240" w:lineRule="auto"/>
        <w:ind w:right="-27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42">
      <w:pPr>
        <w:tabs>
          <w:tab w:val="left" w:leader="none" w:pos="734"/>
        </w:tabs>
        <w:spacing w:after="0" w:before="0" w:line="240" w:lineRule="auto"/>
        <w:ind w:right="-279"/>
        <w:rPr>
          <w:rFonts w:ascii="Nunito Light" w:cs="Nunito Light" w:eastAsia="Nunito Light" w:hAnsi="Nunito Light"/>
        </w:rPr>
      </w:pPr>
      <w:r w:rsidDel="00000000" w:rsidR="00000000" w:rsidRPr="00000000">
        <w:rPr>
          <w:rFonts w:ascii="Nunito Light" w:cs="Nunito Light" w:eastAsia="Nunito Light" w:hAnsi="Nunito Light"/>
          <w:rtl w:val="0"/>
        </w:rPr>
        <w:t xml:space="preserve">Head, Project Implementation Unit of ECO</w:t>
        <w:tab/>
        <w:tab/>
        <w:t xml:space="preserve">Director, Engineering &amp; Construction Office</w:t>
      </w:r>
    </w:p>
    <w:p w:rsidR="00000000" w:rsidDel="00000000" w:rsidP="00000000" w:rsidRDefault="00000000" w:rsidRPr="00000000" w14:paraId="00000043">
      <w:pPr>
        <w:tabs>
          <w:tab w:val="left" w:leader="none" w:pos="734"/>
        </w:tabs>
        <w:spacing w:after="0" w:before="0" w:line="240" w:lineRule="auto"/>
        <w:ind w:left="0" w:right="-279" w:firstLine="0"/>
        <w:jc w:val="left"/>
        <w:rPr>
          <w:rFonts w:ascii="Nunito Light" w:cs="Nunito Light" w:eastAsia="Nunito Light" w:hAnsi="Nunito Light"/>
        </w:rPr>
      </w:pPr>
      <w:bookmarkStart w:colFirst="0" w:colLast="0" w:name="_heading=h.wg59new6gdpg" w:id="1"/>
      <w:bookmarkEnd w:id="1"/>
      <w:r w:rsidDel="00000000" w:rsidR="00000000" w:rsidRPr="00000000">
        <w:rPr>
          <w:rtl w:val="0"/>
        </w:rPr>
      </w:r>
    </w:p>
    <w:p w:rsidR="00000000" w:rsidDel="00000000" w:rsidP="00000000" w:rsidRDefault="00000000" w:rsidRPr="00000000" w14:paraId="00000044">
      <w:pPr>
        <w:tabs>
          <w:tab w:val="left" w:leader="none" w:pos="734"/>
        </w:tabs>
        <w:spacing w:after="0" w:before="0" w:line="240" w:lineRule="auto"/>
        <w:ind w:left="0" w:right="-279" w:firstLine="0"/>
        <w:jc w:val="left"/>
        <w:rPr>
          <w:rFonts w:ascii="Nunito Light" w:cs="Nunito Light" w:eastAsia="Nunito Light" w:hAnsi="Nunito Light"/>
          <w:sz w:val="36"/>
          <w:szCs w:val="36"/>
        </w:rPr>
      </w:pPr>
      <w:bookmarkStart w:colFirst="0" w:colLast="0" w:name="_heading=h.gouj07cg4btj" w:id="2"/>
      <w:bookmarkEnd w:id="2"/>
      <w:r w:rsidDel="00000000" w:rsidR="00000000" w:rsidRPr="00000000">
        <w:rPr>
          <w:rFonts w:ascii="Nunito Light" w:cs="Nunito Light" w:eastAsia="Nunito Light" w:hAnsi="Nunito Light"/>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045">
      <w:pPr>
        <w:tabs>
          <w:tab w:val="left" w:leader="none" w:pos="734"/>
        </w:tabs>
        <w:spacing w:after="0" w:before="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I hereby acknowledge the receipt of this Site Inspection Report.</w:t>
      </w:r>
    </w:p>
    <w:p w:rsidR="00000000" w:rsidDel="00000000" w:rsidP="00000000" w:rsidRDefault="00000000" w:rsidRPr="00000000" w14:paraId="00000046">
      <w:pPr>
        <w:tabs>
          <w:tab w:val="left" w:leader="none" w:pos="734"/>
        </w:tabs>
        <w:spacing w:after="0" w:before="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47">
      <w:pPr>
        <w:tabs>
          <w:tab w:val="left" w:leader="none" w:pos="734"/>
        </w:tabs>
        <w:spacing w:after="0" w:before="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48">
      <w:pPr>
        <w:tabs>
          <w:tab w:val="left" w:leader="none" w:pos="734"/>
        </w:tabs>
        <w:spacing w:after="0" w:before="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r>
    </w:p>
    <w:p w:rsidR="00000000" w:rsidDel="00000000" w:rsidP="00000000" w:rsidRDefault="00000000" w:rsidRPr="00000000" w14:paraId="00000049">
      <w:pPr>
        <w:tabs>
          <w:tab w:val="left" w:leader="none" w:pos="734"/>
        </w:tabs>
        <w:spacing w:after="0" w:before="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Site Engineer, Project Implementation Unit of ECO</w:t>
      </w:r>
    </w:p>
    <w:p w:rsidR="00000000" w:rsidDel="00000000" w:rsidP="00000000" w:rsidRDefault="00000000" w:rsidRPr="00000000" w14:paraId="0000004A">
      <w:pPr>
        <w:tabs>
          <w:tab w:val="left" w:leader="none" w:pos="734"/>
        </w:tabs>
        <w:spacing w:after="0" w:before="0" w:line="240" w:lineRule="auto"/>
        <w:ind w:right="-329"/>
        <w:rPr>
          <w:rFonts w:ascii="Nunito Light" w:cs="Nunito Light" w:eastAsia="Nunito Light" w:hAnsi="Nunito Light"/>
        </w:rPr>
        <w:sectPr>
          <w:headerReference r:id="rId8" w:type="default"/>
          <w:footerReference r:id="rId9" w:type="default"/>
          <w:pgSz w:h="18720" w:w="12240" w:orient="portrait"/>
          <w:pgMar w:bottom="1080" w:top="2016" w:left="1440" w:right="1440" w:header="720" w:footer="720"/>
          <w:pgNumType w:start="1"/>
        </w:sectPr>
      </w:pPr>
      <w:r w:rsidDel="00000000" w:rsidR="00000000" w:rsidRPr="00000000">
        <w:rPr>
          <w:rFonts w:ascii="Nunito Light" w:cs="Nunito Light" w:eastAsia="Nunito Light" w:hAnsi="Nunito Light"/>
          <w:rtl w:val="0"/>
        </w:rPr>
        <w:t xml:space="preserve">Date: ___________________</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ACTUAL PHOTOS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6">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7">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8">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9">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A">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B">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C">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D">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E">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5F">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0">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1">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2">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3">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4">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5">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6">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7">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8">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9">
      <w:pPr>
        <w:tabs>
          <w:tab w:val="left" w:leader="none" w:pos="734"/>
        </w:tabs>
        <w:spacing w:after="0" w:before="0" w:line="240" w:lineRule="auto"/>
        <w:ind w:right="-329"/>
        <w:jc w:val="cente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Inspectorate Team Members:</w:t>
      </w:r>
    </w:p>
    <w:p w:rsidR="00000000" w:rsidDel="00000000" w:rsidP="00000000" w:rsidRDefault="00000000" w:rsidRPr="00000000" w14:paraId="0000006B">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tl w:val="0"/>
        </w:rPr>
      </w:r>
    </w:p>
    <w:p w:rsidR="00000000" w:rsidDel="00000000" w:rsidP="00000000" w:rsidRDefault="00000000" w:rsidRPr="00000000" w14:paraId="0000006C">
      <w:pPr>
        <w:tabs>
          <w:tab w:val="left" w:leader="none" w:pos="734"/>
        </w:tabs>
        <w:spacing w:after="0" w:line="240" w:lineRule="auto"/>
        <w:ind w:right="-329"/>
        <w:rPr>
          <w:rFonts w:ascii="Nunito Light" w:cs="Nunito Light" w:eastAsia="Nunito Light" w:hAnsi="Nunito Light"/>
          <w:b w:val="1"/>
          <w:bCs w:val="1"/>
          <w:smallCaps w:val="1"/>
        </w:rPr>
      </w:pPr>
      <w:r w:rsidDel="00000000" w:rsidR="00000000" w:rsidRPr="00000000">
        <w:rPr>
          <w:rtl w:val="0"/>
        </w:rPr>
      </w:r>
    </w:p>
    <w:p w:rsidR="00000000" w:rsidDel="00000000" w:rsidP="00000000" w:rsidRDefault="00000000" w:rsidRPr="00000000" w14:paraId="0000006D">
      <w:pPr>
        <w:tabs>
          <w:tab w:val="left" w:leader="none" w:pos="734"/>
        </w:tabs>
        <w:spacing w:after="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6E">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Position/Designation</w:t>
        <w:tab/>
        <w:tab/>
        <w:tab/>
        <w:tab/>
        <w:tab/>
        <w:t xml:space="preserve">Position/Designation </w:t>
      </w:r>
    </w:p>
    <w:p w:rsidR="00000000" w:rsidDel="00000000" w:rsidP="00000000" w:rsidRDefault="00000000" w:rsidRPr="00000000" w14:paraId="0000006F">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70">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71">
      <w:pPr>
        <w:tabs>
          <w:tab w:val="left" w:leader="none" w:pos="734"/>
        </w:tabs>
        <w:spacing w:after="0" w:line="240" w:lineRule="auto"/>
        <w:ind w:right="-279"/>
        <w:rPr>
          <w:rFonts w:ascii="Nunito Light" w:cs="Nunito Light" w:eastAsia="Nunito Light" w:hAnsi="Nunito Light"/>
        </w:rPr>
      </w:pPr>
      <w:r w:rsidDel="00000000" w:rsidR="00000000" w:rsidRPr="00000000">
        <w:rPr>
          <w:rFonts w:ascii="Nunito Light" w:cs="Nunito Light" w:eastAsia="Nunito Light" w:hAnsi="Nunito Light"/>
          <w:rtl w:val="0"/>
        </w:rPr>
        <w:t xml:space="preserve">Reviewed by:</w:t>
        <w:tab/>
        <w:tab/>
        <w:tab/>
        <w:tab/>
        <w:tab/>
        <w:tab/>
        <w:t xml:space="preserve">Noted by: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-812796</wp:posOffset>
                </wp:positionH>
                <wp:positionV relativeFrom="paragraph">
                  <wp:posOffset>215900</wp:posOffset>
                </wp:positionV>
                <wp:extent cx="76200" cy="76200"/>
                <wp:effectExtent b="0" l="0" r="0" t="0"/>
                <wp:wrapNone/>
                <wp:docPr id="1" name=""/>
                <a:graphic>
                  <a:graphicData uri="http://schemas.microsoft.com/office/word/2010/wordprocessingShape">
                    <wps:wsp>
                      <wps:cNvCnPr/>
                      <wps:spPr>
                        <a:xfrm>
                          <a:off x="1719108" y="3780000"/>
                          <a:ext cx="7253785" cy="0"/>
                        </a:xfrm>
                        <a:prstGeom prst="straightConnector1">
                          <a:avLst/>
                        </a:prstGeom>
                        <a:noFill/>
                        <a:ln cap="flat" cmpd="sng" w="25400">
                          <a:solidFill>
                            <a:schemeClr val="dk1"/>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-812796</wp:posOffset>
                </wp:positionH>
                <wp:positionV relativeFrom="paragraph">
                  <wp:posOffset>215900</wp:posOffset>
                </wp:positionV>
                <wp:extent cx="76200" cy="762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0" cy="76200"/>
                        </a:xfrm>
                        <a:prstGeom prst="rect"/>
                        <a:ln/>
                      </pic:spPr>
                    </pic:pic>
                  </a:graphicData>
                </a:graphic>
              </wp:anchor>
            </w:drawing>
          </mc:Fallback>
        </mc:AlternateContent>
      </w:r>
    </w:p>
    <w:p w:rsidR="00000000" w:rsidDel="00000000" w:rsidP="00000000" w:rsidRDefault="00000000" w:rsidRPr="00000000" w14:paraId="00000072">
      <w:pPr>
        <w:tabs>
          <w:tab w:val="left" w:leader="none" w:pos="734"/>
        </w:tabs>
        <w:spacing w:after="0" w:line="240" w:lineRule="auto"/>
        <w:ind w:right="-27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73">
      <w:pPr>
        <w:tabs>
          <w:tab w:val="left" w:leader="none" w:pos="734"/>
        </w:tabs>
        <w:spacing w:after="0" w:line="240" w:lineRule="auto"/>
        <w:ind w:right="-27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74">
      <w:pPr>
        <w:tabs>
          <w:tab w:val="left" w:leader="none" w:pos="734"/>
        </w:tabs>
        <w:spacing w:after="0" w:line="240" w:lineRule="auto"/>
        <w:ind w:right="-27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75">
      <w:pPr>
        <w:tabs>
          <w:tab w:val="left" w:leader="none" w:pos="734"/>
        </w:tabs>
        <w:spacing w:after="0" w:line="240" w:lineRule="auto"/>
        <w:ind w:right="-279"/>
        <w:rPr>
          <w:rFonts w:ascii="Nunito Light" w:cs="Nunito Light" w:eastAsia="Nunito Light" w:hAnsi="Nunito Light"/>
        </w:rPr>
      </w:pPr>
      <w:r w:rsidDel="00000000" w:rsidR="00000000" w:rsidRPr="00000000">
        <w:rPr>
          <w:rFonts w:ascii="Nunito Light" w:cs="Nunito Light" w:eastAsia="Nunito Light" w:hAnsi="Nunito Light"/>
          <w:rtl w:val="0"/>
        </w:rPr>
        <w:t xml:space="preserve">Head, Project Implementation Unit of ECO</w:t>
        <w:tab/>
        <w:tab/>
        <w:t xml:space="preserve">Director, Engineering &amp; Construction Office</w:t>
      </w:r>
    </w:p>
    <w:sectPr>
      <w:type w:val="nextPage"/>
      <w:pgSz w:h="18720" w:w="12240" w:orient="portrait"/>
      <w:pgMar w:bottom="1080" w:top="1987.1999999999998"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after="30" w:before="30" w:line="240" w:lineRule="auto"/>
      <w:rPr>
        <w:rFonts w:ascii="Nunito" w:cs="Nunito" w:eastAsia="Nunito" w:hAnsi="Nunito"/>
        <w:b w:val="1"/>
        <w:bCs w:val="1"/>
      </w:rPr>
    </w:pPr>
    <w:bookmarkStart w:colFirst="0" w:colLast="0" w:name="_heading=h.1fob9te" w:id="3"/>
    <w:bookmarkEnd w:id="3"/>
    <w:r w:rsidDel="00000000" w:rsidR="00000000" w:rsidRPr="00000000">
      <w:rPr>
        <w:rtl w:val="0"/>
      </w:rPr>
    </w:r>
  </w:p>
  <w:p w:rsidR="00000000" w:rsidDel="00000000" w:rsidP="00000000" w:rsidRDefault="00000000" w:rsidRPr="00000000" w14:paraId="0000007B">
    <w:pPr>
      <w:tabs>
        <w:tab w:val="center" w:leader="none" w:pos="4680"/>
        <w:tab w:val="right" w:leader="none" w:pos="9360"/>
      </w:tabs>
      <w:spacing w:after="0" w:line="240" w:lineRule="auto"/>
      <w:rPr>
        <w:rFonts w:ascii="Nunito Light" w:cs="Nunito Light" w:eastAsia="Nunito Light" w:hAnsi="Nunito Light"/>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-600072</wp:posOffset>
              </wp:positionH>
              <wp:positionV relativeFrom="paragraph">
                <wp:posOffset>-447671</wp:posOffset>
              </wp:positionV>
              <wp:extent cx="7143750" cy="1244600"/>
              <wp:effectExtent b="0" l="0" r="0" t="0"/>
              <wp:wrapNone/>
              <wp:docPr id="3"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7" name="Shape 7"/>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9" name="Shape 9"/>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11" name="Shape 11"/>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2" name="Shape 12"/>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3" name="Shape 13"/>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4" name="Shape 14"/>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5" name="Shape 15"/>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-600072</wp:posOffset>
              </wp:positionH>
              <wp:positionV relativeFrom="paragraph">
                <wp:posOffset>-447671</wp:posOffset>
              </wp:positionV>
              <wp:extent cx="7143750" cy="1244600"/>
              <wp:effectExtent b="0" l="0" r="0" t="0"/>
              <wp:wrapNone/>
              <wp:docPr id="3"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30" w:before="3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30" w:before="30" w:line="240" w:lineRule="auto"/>
    </w:pPr>
    <w:rPr>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6.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1tQ6EteX8AFhbrawrXnOo6ZoA==">CgMxLjAyDmguYm0zdTg2c3VkZG93Mg5oLndnNTluZXc2Z2RwZzIOaC5nb3VqMDdjZzRidGoyCWguMWZvYjl0ZTgAciExVnU4TnFGbGVHd3dOQk1EcHVVV2RUX0RUaDVPV3B6YUo=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