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34"/>
        </w:tabs>
        <w:spacing w:after="0" w:line="240" w:lineRule="auto"/>
        <w:ind w:right="-329"/>
        <w:jc w:val="center"/>
        <w:rPr>
          <w:rFonts w:ascii="Nunito Light" w:cs="Nunito Light" w:eastAsia="Nunito Light" w:hAnsi="Nunito Ligh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34"/>
        </w:tabs>
        <w:spacing w:after="0" w:line="240" w:lineRule="auto"/>
        <w:ind w:right="-329"/>
        <w:jc w:val="center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CERTIFICATE OF SITE INSPECTION</w:t>
      </w:r>
    </w:p>
    <w:p w:rsidR="00000000" w:rsidDel="00000000" w:rsidP="00000000" w:rsidRDefault="00000000" w:rsidRPr="00000000" w14:paraId="00000003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This is to certify that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YPC CONSTRUCTION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represented by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RUBEN IGNACIO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attended the Site Inspection on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April 23, 2026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for the project,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“Construction of an Integrated Engineering Building”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located at the CSU Compound, Ampayon, Butuan City.</w:t>
      </w:r>
    </w:p>
    <w:p w:rsidR="00000000" w:rsidDel="00000000" w:rsidP="00000000" w:rsidRDefault="00000000" w:rsidRPr="00000000" w14:paraId="00000006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This certificate is issued for the purpose that the aforesaid authorized representative was accompanied by the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Technical Personnel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from the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Engineering and Construction Office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in the conduct of site inspection.</w:t>
      </w:r>
    </w:p>
    <w:p w:rsidR="00000000" w:rsidDel="00000000" w:rsidP="00000000" w:rsidRDefault="00000000" w:rsidRPr="00000000" w14:paraId="00000008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Also, this certificate will not substitute the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“Affidavit of the Site Inspection”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as required to be part of the Technical Proposal Envelope of the Bidder.</w:t>
      </w:r>
    </w:p>
    <w:p w:rsidR="00000000" w:rsidDel="00000000" w:rsidP="00000000" w:rsidRDefault="00000000" w:rsidRPr="00000000" w14:paraId="0000000A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Issued this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23RD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day of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APRIL, 2026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at Caraga State University.</w:t>
      </w:r>
    </w:p>
    <w:p w:rsidR="00000000" w:rsidDel="00000000" w:rsidP="00000000" w:rsidRDefault="00000000" w:rsidRPr="00000000" w14:paraId="0000000C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-329" w:firstLine="0"/>
        <w:jc w:val="left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Issued by:</w:t>
      </w:r>
    </w:p>
    <w:p w:rsidR="00000000" w:rsidDel="00000000" w:rsidP="00000000" w:rsidRDefault="00000000" w:rsidRPr="00000000" w14:paraId="0000000E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AR. DERWIN T. GUMBAN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sz w:val="24"/>
          <w:szCs w:val="24"/>
          <w:rtl w:val="0"/>
        </w:rPr>
        <w:t xml:space="preserve">University Architect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, Engineering and Construction Office</w:t>
      </w:r>
    </w:p>
    <w:p w:rsidR="00000000" w:rsidDel="00000000" w:rsidP="00000000" w:rsidRDefault="00000000" w:rsidRPr="00000000" w14:paraId="00000012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Noted by:</w:t>
      </w:r>
    </w:p>
    <w:p w:rsidR="00000000" w:rsidDel="00000000" w:rsidP="00000000" w:rsidRDefault="00000000" w:rsidRPr="00000000" w14:paraId="00000014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AR. MAGICHAEL B. CLORIBEL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7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sz w:val="24"/>
          <w:szCs w:val="24"/>
          <w:rtl w:val="0"/>
        </w:rPr>
        <w:t xml:space="preserve">Director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, Engineering and Construction Office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9" w:w="11907" w:orient="portrait"/>
      <w:pgMar w:bottom="1440" w:top="200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spacing w:after="30" w:before="30" w:line="240" w:lineRule="auto"/>
      <w:rPr>
        <w:rFonts w:ascii="Nunito Light" w:cs="Nunito Light" w:eastAsia="Nunito Light" w:hAnsi="Nunito Light"/>
        <w:sz w:val="18"/>
        <w:szCs w:val="18"/>
      </w:rPr>
    </w:pPr>
    <w:bookmarkStart w:colFirst="0" w:colLast="0" w:name="_heading=h.1fob9te" w:id="0"/>
    <w:bookmarkEnd w:id="0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-761996</wp:posOffset>
              </wp:positionH>
              <wp:positionV relativeFrom="paragraph">
                <wp:posOffset>-368295</wp:posOffset>
              </wp:positionV>
              <wp:extent cx="7143750" cy="12446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74125" y="3157700"/>
                        <a:ext cx="7143750" cy="1244600"/>
                        <a:chOff x="1774125" y="3157700"/>
                        <a:chExt cx="7143750" cy="1244600"/>
                      </a:xfrm>
                    </wpg:grpSpPr>
                    <wpg:grpSp>
                      <wpg:cNvGrpSpPr/>
                      <wpg:grpSpPr>
                        <a:xfrm>
                          <a:off x="1774125" y="3157700"/>
                          <a:ext cx="7143750" cy="1244600"/>
                          <a:chOff x="1774125" y="3157700"/>
                          <a:chExt cx="7143750" cy="12446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74125" y="3157700"/>
                            <a:ext cx="714375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74125" y="3157700"/>
                            <a:ext cx="7143750" cy="1244600"/>
                            <a:chOff x="1774125" y="3157700"/>
                            <a:chExt cx="7143750" cy="12446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774125" y="3157700"/>
                              <a:ext cx="7143750" cy="124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74125" y="3157700"/>
                              <a:ext cx="7143750" cy="1244600"/>
                              <a:chOff x="1774125" y="3157700"/>
                              <a:chExt cx="7143750" cy="12446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774125" y="3157700"/>
                                <a:ext cx="7143750" cy="1244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774125" y="3157700"/>
                                <a:ext cx="7143750" cy="1244600"/>
                                <a:chOff x="1774125" y="3157700"/>
                                <a:chExt cx="7143750" cy="1244625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774125" y="3157700"/>
                                  <a:ext cx="7143750" cy="1244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774125" y="3157700"/>
                                  <a:ext cx="7143750" cy="1244600"/>
                                  <a:chOff x="-900000" y="-432000"/>
                                  <a:chExt cx="7448959" cy="1345625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-900000" y="-432000"/>
                                    <a:ext cx="7448950" cy="1345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descr="A screenshot of a cell phone" id="12" name="Shape 12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36701" t="0"/>
                                  <a:stretch/>
                                </pic:blipFill>
                                <pic:spPr>
                                  <a:xfrm>
                                    <a:off x="-900000" y="-432000"/>
                                    <a:ext cx="4694176" cy="1345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descr="A close up of a logo&#10;&#10;Description automatically generated" id="13" name="Shape 13"/>
                                  <pic:cNvPicPr preferRelativeResize="0"/>
                                </pic:nvPicPr>
                                <pic:blipFill rotWithShape="1">
                                  <a:blip r:embed="rId2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4947348" y="-348103"/>
                                    <a:ext cx="1601611" cy="107373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descr="A logo with a sun and stars&#10;&#10;Description automatically generated" id="14" name="Shape 14"/>
                                  <pic:cNvPicPr preferRelativeResize="0"/>
                                </pic:nvPicPr>
                                <pic:blipFill rotWithShape="1">
                                  <a:blip r:embed="rId3">
                                    <a:alphaModFix/>
                                  </a:blip>
                                  <a:srcRect b="12131" l="8101" r="8385" t="7732"/>
                                  <a:stretch/>
                                </pic:blipFill>
                                <pic:spPr>
                                  <a:xfrm>
                                    <a:off x="3991484" y="-268436"/>
                                    <a:ext cx="914731" cy="914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5" name="Shape 15"/>
                                <wps:spPr>
                                  <a:xfrm>
                                    <a:off x="-81738" y="597477"/>
                                    <a:ext cx="4224857" cy="24889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Felix Titling" w:cs="Felix Titling" w:eastAsia="Felix Titling" w:hAnsi="Felix Titling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ENGINEERING AND CONSTRUCTION OFFICE</w:t>
                                      </w:r>
                                    </w:p>
                                  </w:txbxContent>
                                </wps:txbx>
                                <wps:bodyPr anchorCtr="0" anchor="t" bIns="45700" lIns="91425" spcFirstLastPara="1" rIns="91425" wrap="square" tIns="4570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-761996</wp:posOffset>
              </wp:positionH>
              <wp:positionV relativeFrom="paragraph">
                <wp:posOffset>-368295</wp:posOffset>
              </wp:positionV>
              <wp:extent cx="7143750" cy="12446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43750" cy="1244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Lines w:val="1"/>
      <w:spacing w:after="120" w:before="120" w:line="240" w:lineRule="auto"/>
    </w:pPr>
    <w:rPr>
      <w:rFonts w:ascii="Cambria" w:cs="Cambria" w:eastAsia="Cambria" w:hAnsi="Cambria"/>
      <w:b w:val="1"/>
      <w:bCs w:val="1"/>
      <w:smallCaps w:val="1"/>
    </w:rPr>
  </w:style>
  <w:style w:type="paragraph" w:styleId="Heading2">
    <w:name w:val="heading 2"/>
    <w:basedOn w:val="Normal"/>
    <w:next w:val="Normal"/>
    <w:pPr>
      <w:keepLines w:val="1"/>
      <w:spacing w:after="30" w:before="30" w:line="240" w:lineRule="auto"/>
    </w:pPr>
    <w:rPr>
      <w:rFonts w:ascii="Cambria" w:cs="Cambria" w:eastAsia="Cambria" w:hAnsi="Cambria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Light-regular.ttf"/><Relationship Id="rId6" Type="http://schemas.openxmlformats.org/officeDocument/2006/relationships/font" Target="fonts/NunitoLight-bold.ttf"/><Relationship Id="rId7" Type="http://schemas.openxmlformats.org/officeDocument/2006/relationships/font" Target="fonts/NunitoLight-italic.ttf"/><Relationship Id="rId8" Type="http://schemas.openxmlformats.org/officeDocument/2006/relationships/font" Target="fonts/Nuni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jpUlOG9hr6BuAyveygeekQf6uw==">CgMxLjAyCWguMWZvYjl0ZTgAciExWWhYVHRjUl9jVE1ublhjMUJvNjJjYkZsdW1GcE8xUE4=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