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04D" w:rsidRDefault="00E57EFD">
      <w:pPr>
        <w:rPr>
          <w:sz w:val="36"/>
          <w:szCs w:val="36"/>
        </w:rPr>
      </w:pPr>
      <w:r w:rsidRPr="00E57EFD">
        <w:rPr>
          <w:sz w:val="36"/>
          <w:szCs w:val="36"/>
        </w:rPr>
        <w:t>Privacy and Data Protection</w:t>
      </w:r>
      <w:r>
        <w:rPr>
          <w:sz w:val="36"/>
          <w:szCs w:val="36"/>
        </w:rPr>
        <w:t xml:space="preserve"> – </w:t>
      </w:r>
      <w:r w:rsidR="00654040">
        <w:rPr>
          <w:sz w:val="36"/>
          <w:szCs w:val="36"/>
        </w:rPr>
        <w:t>Airbus-shop</w:t>
      </w:r>
    </w:p>
    <w:p w:rsidR="00E57EFD" w:rsidRDefault="00654040">
      <w:pPr>
        <w:rPr>
          <w:sz w:val="24"/>
          <w:szCs w:val="24"/>
        </w:rPr>
      </w:pPr>
      <w:r w:rsidRPr="00654040">
        <w:rPr>
          <w:b/>
          <w:sz w:val="24"/>
          <w:szCs w:val="24"/>
        </w:rPr>
        <w:t>Website link:</w:t>
      </w:r>
      <w:r>
        <w:rPr>
          <w:sz w:val="24"/>
          <w:szCs w:val="24"/>
        </w:rPr>
        <w:t xml:space="preserve"> </w:t>
      </w:r>
      <w:hyperlink r:id="rId6" w:history="1">
        <w:r w:rsidRPr="006D7061">
          <w:rPr>
            <w:rStyle w:val="Hyperlink"/>
            <w:sz w:val="24"/>
            <w:szCs w:val="24"/>
          </w:rPr>
          <w:t>http://www.airbus-shop.com</w:t>
        </w:r>
      </w:hyperlink>
    </w:p>
    <w:p w:rsidR="00654040" w:rsidRDefault="00654040">
      <w:pPr>
        <w:rPr>
          <w:sz w:val="24"/>
          <w:szCs w:val="24"/>
        </w:rPr>
      </w:pPr>
    </w:p>
    <w:p w:rsidR="00D26119" w:rsidRDefault="00D26119">
      <w:pPr>
        <w:rPr>
          <w:b/>
          <w:sz w:val="28"/>
          <w:szCs w:val="24"/>
        </w:rPr>
      </w:pPr>
      <w:r>
        <w:rPr>
          <w:b/>
          <w:sz w:val="28"/>
          <w:szCs w:val="24"/>
        </w:rPr>
        <w:t>Key Notes</w:t>
      </w:r>
    </w:p>
    <w:p w:rsidR="00D26119" w:rsidRPr="00D26119" w:rsidRDefault="00D26119" w:rsidP="00D26119">
      <w:pPr>
        <w:pStyle w:val="ListParagraph"/>
        <w:numPr>
          <w:ilvl w:val="0"/>
          <w:numId w:val="1"/>
        </w:numPr>
        <w:rPr>
          <w:sz w:val="28"/>
          <w:szCs w:val="24"/>
        </w:rPr>
      </w:pPr>
      <w:r>
        <w:rPr>
          <w:sz w:val="24"/>
          <w:szCs w:val="24"/>
        </w:rPr>
        <w:t>It is following the old law which is essentially from “</w:t>
      </w:r>
      <w:r w:rsidRPr="00D26119">
        <w:rPr>
          <w:sz w:val="24"/>
          <w:szCs w:val="24"/>
        </w:rPr>
        <w:t>N 2004-2005 of June 21st, 2004</w:t>
      </w:r>
      <w:r>
        <w:rPr>
          <w:sz w:val="24"/>
          <w:szCs w:val="24"/>
        </w:rPr>
        <w:t>”</w:t>
      </w:r>
    </w:p>
    <w:p w:rsidR="00D26119" w:rsidRDefault="00D26119" w:rsidP="00196761">
      <w:pPr>
        <w:pStyle w:val="ListParagraph"/>
        <w:ind w:firstLine="720"/>
        <w:rPr>
          <w:sz w:val="24"/>
          <w:szCs w:val="24"/>
        </w:rPr>
      </w:pPr>
      <w:r w:rsidRPr="00D26119">
        <w:rPr>
          <w:sz w:val="24"/>
          <w:szCs w:val="24"/>
        </w:rPr>
        <w:t>Web site is supervised by the law N 2004-2005 of June 21st, 2004 for the confidence in the digital economy, the article L.335-2 of the Code of the Intellectual property and the law "Informatique et libertés" of January 6th, 1978 modified in 2004.</w:t>
      </w:r>
    </w:p>
    <w:p w:rsidR="00F60649" w:rsidRDefault="00F60649" w:rsidP="00F60649">
      <w:pPr>
        <w:pStyle w:val="ListParagraph"/>
        <w:numPr>
          <w:ilvl w:val="0"/>
          <w:numId w:val="1"/>
        </w:numPr>
        <w:rPr>
          <w:sz w:val="24"/>
          <w:szCs w:val="24"/>
        </w:rPr>
      </w:pPr>
      <w:r>
        <w:rPr>
          <w:sz w:val="24"/>
          <w:szCs w:val="24"/>
        </w:rPr>
        <w:t>Web navigation data are collected as usual, user informed about it: IP Address, cookies, date, length of the visit, data is logged in the web servers for the purpose of tracking the illegal activities, and then they are analyzed by authorized persons, they are stored temporarily, no mapping between the user profile and before mentioned data is given.</w:t>
      </w:r>
    </w:p>
    <w:p w:rsidR="00F60649" w:rsidRDefault="00F60649" w:rsidP="00F60649">
      <w:pPr>
        <w:rPr>
          <w:b/>
          <w:sz w:val="28"/>
          <w:szCs w:val="24"/>
        </w:rPr>
      </w:pPr>
      <w:r>
        <w:rPr>
          <w:b/>
          <w:sz w:val="28"/>
          <w:szCs w:val="24"/>
        </w:rPr>
        <w:t>Personal data</w:t>
      </w:r>
    </w:p>
    <w:p w:rsidR="00F60649" w:rsidRDefault="00AF5B67" w:rsidP="00F60649">
      <w:pPr>
        <w:pStyle w:val="ListParagraph"/>
        <w:numPr>
          <w:ilvl w:val="0"/>
          <w:numId w:val="1"/>
        </w:numPr>
        <w:rPr>
          <w:sz w:val="24"/>
          <w:szCs w:val="24"/>
        </w:rPr>
      </w:pPr>
      <w:r>
        <w:rPr>
          <w:sz w:val="24"/>
          <w:szCs w:val="24"/>
        </w:rPr>
        <w:t>Common personal information are collected for the purpose of providing the service</w:t>
      </w:r>
    </w:p>
    <w:p w:rsidR="00AF5B67" w:rsidRDefault="00AF5B67" w:rsidP="00F60649">
      <w:pPr>
        <w:pStyle w:val="ListParagraph"/>
        <w:numPr>
          <w:ilvl w:val="0"/>
          <w:numId w:val="1"/>
        </w:numPr>
        <w:rPr>
          <w:sz w:val="24"/>
          <w:szCs w:val="24"/>
        </w:rPr>
      </w:pPr>
      <w:r>
        <w:rPr>
          <w:sz w:val="24"/>
          <w:szCs w:val="24"/>
        </w:rPr>
        <w:t xml:space="preserve">They say ADDITIONAL PURPOSES only allowed by user’s consent. Though there is no </w:t>
      </w:r>
      <w:r w:rsidR="009301EE">
        <w:rPr>
          <w:sz w:val="24"/>
          <w:szCs w:val="24"/>
        </w:rPr>
        <w:t>option to</w:t>
      </w:r>
      <w:r>
        <w:rPr>
          <w:sz w:val="24"/>
          <w:szCs w:val="24"/>
        </w:rPr>
        <w:t xml:space="preserve"> modify this, See figure 1.</w:t>
      </w:r>
    </w:p>
    <w:p w:rsidR="009301EE" w:rsidRDefault="009301EE" w:rsidP="009301EE">
      <w:pPr>
        <w:pStyle w:val="ListParagraph"/>
        <w:rPr>
          <w:sz w:val="24"/>
          <w:szCs w:val="24"/>
        </w:rPr>
      </w:pPr>
    </w:p>
    <w:p w:rsidR="009301EE" w:rsidRPr="009301EE" w:rsidRDefault="009301EE" w:rsidP="009301EE">
      <w:pPr>
        <w:pStyle w:val="ListParagraph"/>
        <w:rPr>
          <w:sz w:val="24"/>
          <w:szCs w:val="24"/>
        </w:rPr>
      </w:pPr>
      <w:r w:rsidRPr="009301EE">
        <w:rPr>
          <w:sz w:val="24"/>
          <w:szCs w:val="24"/>
        </w:rPr>
        <w:t>These purposes are as follows:</w:t>
      </w:r>
    </w:p>
    <w:p w:rsidR="009301EE" w:rsidRPr="009301EE" w:rsidRDefault="009301EE" w:rsidP="009301EE">
      <w:pPr>
        <w:pStyle w:val="ListParagraph"/>
        <w:rPr>
          <w:sz w:val="24"/>
          <w:szCs w:val="24"/>
        </w:rPr>
      </w:pPr>
      <w:r w:rsidRPr="009301EE">
        <w:rPr>
          <w:sz w:val="24"/>
          <w:szCs w:val="24"/>
        </w:rPr>
        <w:t>•    organizing and holding events including those of a promotional nature,</w:t>
      </w:r>
    </w:p>
    <w:p w:rsidR="009301EE" w:rsidRPr="009301EE" w:rsidRDefault="009301EE" w:rsidP="009301EE">
      <w:pPr>
        <w:pStyle w:val="ListParagraph"/>
        <w:rPr>
          <w:sz w:val="24"/>
          <w:szCs w:val="24"/>
        </w:rPr>
      </w:pPr>
      <w:r w:rsidRPr="009301EE">
        <w:rPr>
          <w:sz w:val="24"/>
          <w:szCs w:val="24"/>
        </w:rPr>
        <w:t>•    statistical surveys, market research and scientific studies,</w:t>
      </w:r>
    </w:p>
    <w:p w:rsidR="009301EE" w:rsidRPr="009301EE" w:rsidRDefault="009301EE" w:rsidP="009301EE">
      <w:pPr>
        <w:pStyle w:val="ListParagraph"/>
        <w:rPr>
          <w:sz w:val="24"/>
          <w:szCs w:val="24"/>
        </w:rPr>
      </w:pPr>
      <w:r w:rsidRPr="009301EE">
        <w:rPr>
          <w:sz w:val="24"/>
          <w:szCs w:val="24"/>
        </w:rPr>
        <w:t>•    sending you news of an informative and promotional nature including advertisements, including without limitation the "airbus-shop" email newsletter, advertising material and/or offers for products or services by mail, via the internet, by phone, email, MMS or SMS text messaging from France or other countries (also from non-EU countries) by AFSO EA and their parent companies and/or subsidiaries or natural persons or legal entities conducting marketing and business activities for AIRBUS/AFSO EA,</w:t>
      </w:r>
    </w:p>
    <w:p w:rsidR="009301EE" w:rsidRPr="009301EE" w:rsidRDefault="009301EE" w:rsidP="009301EE">
      <w:pPr>
        <w:pStyle w:val="ListParagraph"/>
        <w:rPr>
          <w:sz w:val="24"/>
          <w:szCs w:val="24"/>
        </w:rPr>
      </w:pPr>
      <w:r w:rsidRPr="009301EE">
        <w:rPr>
          <w:sz w:val="24"/>
          <w:szCs w:val="24"/>
        </w:rPr>
        <w:t>•    for our own marketing purposes and those of others; to this end, we also share data with third parties to the extent this is permitted by law.</w:t>
      </w:r>
    </w:p>
    <w:p w:rsidR="009301EE" w:rsidRPr="009301EE" w:rsidRDefault="009301EE" w:rsidP="009301EE">
      <w:pPr>
        <w:pStyle w:val="ListParagraph"/>
        <w:rPr>
          <w:sz w:val="24"/>
          <w:szCs w:val="24"/>
        </w:rPr>
      </w:pPr>
      <w:r w:rsidRPr="009301EE">
        <w:rPr>
          <w:sz w:val="24"/>
          <w:szCs w:val="24"/>
        </w:rPr>
        <w:t>Note regarding your right to object: It is understood that you always have the right to object to the processing (including transmission) and use of your data for marketing purposes or for marketing and opinion research. To do so, please contact the entity in charge of this matter which is listed in paragraph 7.</w:t>
      </w:r>
    </w:p>
    <w:p w:rsidR="009301EE" w:rsidRDefault="009301EE" w:rsidP="009301EE">
      <w:pPr>
        <w:pStyle w:val="ListParagraph"/>
        <w:rPr>
          <w:sz w:val="24"/>
          <w:szCs w:val="24"/>
        </w:rPr>
      </w:pPr>
    </w:p>
    <w:p w:rsidR="00AF5B67" w:rsidRDefault="00AF5B67" w:rsidP="002E252D">
      <w:pPr>
        <w:pStyle w:val="ListParagraph"/>
        <w:jc w:val="center"/>
        <w:rPr>
          <w:sz w:val="24"/>
          <w:szCs w:val="24"/>
        </w:rPr>
      </w:pPr>
      <w:r>
        <w:rPr>
          <w:noProof/>
        </w:rPr>
        <w:drawing>
          <wp:inline distT="0" distB="0" distL="0" distR="0" wp14:anchorId="6995F565" wp14:editId="38F42219">
            <wp:extent cx="3752491" cy="3881255"/>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9765" t="6707" r="24530" b="12390"/>
                    <a:stretch/>
                  </pic:blipFill>
                  <pic:spPr bwMode="auto">
                    <a:xfrm>
                      <a:off x="0" y="0"/>
                      <a:ext cx="3784246" cy="3914100"/>
                    </a:xfrm>
                    <a:prstGeom prst="rect">
                      <a:avLst/>
                    </a:prstGeom>
                    <a:ln>
                      <a:noFill/>
                    </a:ln>
                    <a:extLst>
                      <a:ext uri="{53640926-AAD7-44D8-BBD7-CCE9431645EC}">
                        <a14:shadowObscured xmlns:a14="http://schemas.microsoft.com/office/drawing/2010/main"/>
                      </a:ext>
                    </a:extLst>
                  </pic:spPr>
                </pic:pic>
              </a:graphicData>
            </a:graphic>
          </wp:inline>
        </w:drawing>
      </w:r>
    </w:p>
    <w:p w:rsidR="00AF5B67" w:rsidRPr="00F60649" w:rsidRDefault="00AF5B67" w:rsidP="0028662B">
      <w:pPr>
        <w:pStyle w:val="ListParagraph"/>
        <w:jc w:val="center"/>
        <w:rPr>
          <w:sz w:val="24"/>
          <w:szCs w:val="24"/>
        </w:rPr>
      </w:pPr>
      <w:r w:rsidRPr="004554E6">
        <w:rPr>
          <w:b/>
          <w:sz w:val="24"/>
          <w:szCs w:val="24"/>
        </w:rPr>
        <w:t>Figure 1</w:t>
      </w:r>
      <w:r>
        <w:rPr>
          <w:sz w:val="24"/>
          <w:szCs w:val="24"/>
        </w:rPr>
        <w:t xml:space="preserve">: From the categories shown in the account settings, there is not an option to modify the terms that are mentioned in the privacy policy. That is, </w:t>
      </w:r>
      <w:r w:rsidR="00112AC5">
        <w:rPr>
          <w:sz w:val="24"/>
          <w:szCs w:val="24"/>
        </w:rPr>
        <w:t>no interface provides this facility.</w:t>
      </w:r>
    </w:p>
    <w:p w:rsidR="00F60649" w:rsidRPr="00F60649" w:rsidRDefault="00F60649" w:rsidP="00F60649">
      <w:pPr>
        <w:rPr>
          <w:sz w:val="24"/>
          <w:szCs w:val="24"/>
        </w:rPr>
      </w:pPr>
    </w:p>
    <w:p w:rsidR="00D26119" w:rsidRDefault="001C125F" w:rsidP="001C125F">
      <w:pPr>
        <w:pStyle w:val="ListParagraph"/>
        <w:numPr>
          <w:ilvl w:val="0"/>
          <w:numId w:val="1"/>
        </w:numPr>
        <w:rPr>
          <w:sz w:val="24"/>
          <w:szCs w:val="24"/>
        </w:rPr>
      </w:pPr>
      <w:r w:rsidRPr="001C125F">
        <w:rPr>
          <w:sz w:val="24"/>
          <w:szCs w:val="24"/>
        </w:rPr>
        <w:t>Your personal data may be also disclosed to qualified service providers or suppliers of AFSO EA for the purposes mentioned above (see paragraph 1).</w:t>
      </w:r>
      <w:r>
        <w:rPr>
          <w:sz w:val="24"/>
          <w:szCs w:val="24"/>
        </w:rPr>
        <w:t xml:space="preserve"> This is basically saying we can give your information for other purposes to others, but does user give the consent?</w:t>
      </w:r>
    </w:p>
    <w:p w:rsidR="001C125F" w:rsidRDefault="001C125F" w:rsidP="001C125F">
      <w:pPr>
        <w:pStyle w:val="ListParagraph"/>
        <w:numPr>
          <w:ilvl w:val="0"/>
          <w:numId w:val="1"/>
        </w:numPr>
        <w:rPr>
          <w:sz w:val="24"/>
          <w:szCs w:val="24"/>
        </w:rPr>
      </w:pPr>
      <w:r>
        <w:rPr>
          <w:sz w:val="24"/>
          <w:szCs w:val="24"/>
        </w:rPr>
        <w:t>For any objections regarding data collection and giving consent, users have to object by themselves:</w:t>
      </w:r>
    </w:p>
    <w:p w:rsidR="001C125F" w:rsidRPr="001C125F" w:rsidRDefault="001C125F" w:rsidP="001C125F">
      <w:pPr>
        <w:pStyle w:val="ListParagraph"/>
        <w:ind w:left="1440"/>
        <w:rPr>
          <w:sz w:val="24"/>
          <w:szCs w:val="24"/>
        </w:rPr>
      </w:pPr>
    </w:p>
    <w:p w:rsidR="001C125F" w:rsidRPr="001C125F" w:rsidRDefault="001C125F" w:rsidP="001C125F">
      <w:pPr>
        <w:pStyle w:val="ListParagraph"/>
        <w:ind w:left="1440"/>
        <w:rPr>
          <w:sz w:val="24"/>
          <w:szCs w:val="24"/>
        </w:rPr>
      </w:pPr>
      <w:r w:rsidRPr="001C125F">
        <w:rPr>
          <w:sz w:val="24"/>
          <w:szCs w:val="24"/>
        </w:rPr>
        <w:t>The entity in charge of data processing is</w:t>
      </w:r>
    </w:p>
    <w:p w:rsidR="001C125F" w:rsidRPr="001C125F" w:rsidRDefault="001C125F" w:rsidP="001C125F">
      <w:pPr>
        <w:pStyle w:val="ListParagraph"/>
        <w:ind w:left="1440"/>
        <w:rPr>
          <w:sz w:val="24"/>
          <w:szCs w:val="24"/>
          <w:lang w:val="fr-FR"/>
        </w:rPr>
      </w:pPr>
      <w:r w:rsidRPr="001C125F">
        <w:rPr>
          <w:sz w:val="24"/>
          <w:szCs w:val="24"/>
          <w:lang w:val="fr-FR"/>
        </w:rPr>
        <w:t xml:space="preserve">AFSO EA / 25 rue d’ariane, 31240 l’Union, France. </w:t>
      </w:r>
    </w:p>
    <w:p w:rsidR="001C125F" w:rsidRDefault="001C125F" w:rsidP="001C125F">
      <w:pPr>
        <w:pStyle w:val="ListParagraph"/>
        <w:ind w:left="1440"/>
        <w:rPr>
          <w:sz w:val="24"/>
          <w:szCs w:val="24"/>
        </w:rPr>
      </w:pPr>
      <w:r w:rsidRPr="001C125F">
        <w:rPr>
          <w:sz w:val="24"/>
          <w:szCs w:val="24"/>
        </w:rPr>
        <w:t>For questions regarding your personal data or any objections regarding data processing/use, please send an email to customercare@airbus-shop.com or send us a written message by mail.</w:t>
      </w:r>
    </w:p>
    <w:p w:rsidR="001C125F" w:rsidRDefault="001C125F" w:rsidP="001C125F">
      <w:pPr>
        <w:pStyle w:val="ListParagraph"/>
        <w:ind w:left="1440"/>
        <w:rPr>
          <w:sz w:val="24"/>
          <w:szCs w:val="24"/>
        </w:rPr>
      </w:pPr>
    </w:p>
    <w:p w:rsidR="001C125F" w:rsidRDefault="001C125F" w:rsidP="001C125F">
      <w:pPr>
        <w:pStyle w:val="ListParagraph"/>
        <w:ind w:left="1440"/>
        <w:rPr>
          <w:sz w:val="24"/>
          <w:szCs w:val="24"/>
        </w:rPr>
      </w:pPr>
    </w:p>
    <w:p w:rsidR="001B1105" w:rsidRDefault="001B1105" w:rsidP="001C125F">
      <w:pPr>
        <w:pStyle w:val="ListParagraph"/>
        <w:ind w:left="1440"/>
        <w:rPr>
          <w:sz w:val="24"/>
          <w:szCs w:val="24"/>
        </w:rPr>
      </w:pPr>
    </w:p>
    <w:p w:rsidR="001B1105" w:rsidRDefault="001B1105" w:rsidP="001B1105">
      <w:pPr>
        <w:rPr>
          <w:b/>
          <w:sz w:val="28"/>
          <w:szCs w:val="24"/>
        </w:rPr>
      </w:pPr>
      <w:r>
        <w:rPr>
          <w:b/>
          <w:sz w:val="28"/>
          <w:szCs w:val="24"/>
        </w:rPr>
        <w:lastRenderedPageBreak/>
        <w:t>GDPR Compliance</w:t>
      </w:r>
    </w:p>
    <w:p w:rsidR="001B1105" w:rsidRPr="007D2C1C" w:rsidRDefault="007B6A6A" w:rsidP="001B1105">
      <w:pPr>
        <w:pStyle w:val="ListParagraph"/>
        <w:numPr>
          <w:ilvl w:val="0"/>
          <w:numId w:val="2"/>
        </w:numPr>
        <w:rPr>
          <w:b/>
          <w:sz w:val="24"/>
          <w:szCs w:val="24"/>
        </w:rPr>
      </w:pPr>
      <w:r w:rsidRPr="007B6A6A">
        <w:rPr>
          <w:b/>
          <w:sz w:val="24"/>
          <w:szCs w:val="24"/>
        </w:rPr>
        <w:t>Article 3</w:t>
      </w:r>
      <w:r>
        <w:rPr>
          <w:b/>
          <w:sz w:val="24"/>
          <w:szCs w:val="24"/>
        </w:rPr>
        <w:t xml:space="preserve"> Territorial scope: </w:t>
      </w:r>
      <w:r>
        <w:rPr>
          <w:sz w:val="24"/>
          <w:szCs w:val="24"/>
        </w:rPr>
        <w:t>Subject firm does not see the Finland as their “free-shipment”</w:t>
      </w:r>
      <w:r w:rsidR="00E66810">
        <w:rPr>
          <w:sz w:val="24"/>
          <w:szCs w:val="24"/>
        </w:rPr>
        <w:t xml:space="preserve"> under European </w:t>
      </w:r>
      <w:r w:rsidR="00AD7613">
        <w:rPr>
          <w:sz w:val="24"/>
          <w:szCs w:val="24"/>
        </w:rPr>
        <w:t>Union</w:t>
      </w:r>
      <w:r w:rsidR="00E66810">
        <w:rPr>
          <w:sz w:val="24"/>
          <w:szCs w:val="24"/>
        </w:rPr>
        <w:t>.</w:t>
      </w:r>
      <w:r w:rsidR="009A5C50">
        <w:rPr>
          <w:sz w:val="24"/>
          <w:szCs w:val="24"/>
        </w:rPr>
        <w:t xml:space="preserve"> Resulting additional shipment prices for the users from Finland.</w:t>
      </w:r>
      <w:r w:rsidR="007D2C1C">
        <w:rPr>
          <w:sz w:val="24"/>
          <w:szCs w:val="24"/>
        </w:rPr>
        <w:t xml:space="preserve"> It does not necessarily concerning any user data protection, but the service right of the user.</w:t>
      </w:r>
    </w:p>
    <w:p w:rsidR="007D2C1C" w:rsidRPr="004038D0" w:rsidRDefault="004038D0" w:rsidP="001B1105">
      <w:pPr>
        <w:pStyle w:val="ListParagraph"/>
        <w:numPr>
          <w:ilvl w:val="0"/>
          <w:numId w:val="2"/>
        </w:numPr>
        <w:rPr>
          <w:b/>
          <w:sz w:val="24"/>
          <w:szCs w:val="24"/>
        </w:rPr>
      </w:pPr>
      <w:r>
        <w:rPr>
          <w:b/>
          <w:sz w:val="24"/>
          <w:szCs w:val="24"/>
        </w:rPr>
        <w:t>Article 6:</w:t>
      </w:r>
      <w:r>
        <w:rPr>
          <w:sz w:val="24"/>
          <w:szCs w:val="24"/>
        </w:rPr>
        <w:t xml:space="preserve"> Data subject do not have any opportunity to modify his consent for 3</w:t>
      </w:r>
      <w:r w:rsidRPr="004038D0">
        <w:rPr>
          <w:sz w:val="24"/>
          <w:szCs w:val="24"/>
          <w:vertAlign w:val="superscript"/>
        </w:rPr>
        <w:t>rd</w:t>
      </w:r>
      <w:r>
        <w:rPr>
          <w:sz w:val="24"/>
          <w:szCs w:val="24"/>
        </w:rPr>
        <w:t xml:space="preserve"> party enterprises to use his information. Processing for 3</w:t>
      </w:r>
      <w:r w:rsidRPr="004038D0">
        <w:rPr>
          <w:sz w:val="24"/>
          <w:szCs w:val="24"/>
          <w:vertAlign w:val="superscript"/>
        </w:rPr>
        <w:t>rd</w:t>
      </w:r>
      <w:r>
        <w:rPr>
          <w:sz w:val="24"/>
          <w:szCs w:val="24"/>
        </w:rPr>
        <w:t xml:space="preserve"> parties are not mentioned.</w:t>
      </w:r>
    </w:p>
    <w:p w:rsidR="004038D0" w:rsidRPr="00494AEF" w:rsidRDefault="00744469" w:rsidP="001B1105">
      <w:pPr>
        <w:pStyle w:val="ListParagraph"/>
        <w:numPr>
          <w:ilvl w:val="0"/>
          <w:numId w:val="2"/>
        </w:numPr>
        <w:rPr>
          <w:b/>
          <w:sz w:val="24"/>
          <w:szCs w:val="24"/>
        </w:rPr>
      </w:pPr>
      <w:r>
        <w:rPr>
          <w:b/>
          <w:sz w:val="24"/>
          <w:szCs w:val="24"/>
        </w:rPr>
        <w:t xml:space="preserve">Article 7-a: </w:t>
      </w:r>
      <w:r>
        <w:rPr>
          <w:sz w:val="24"/>
          <w:szCs w:val="24"/>
        </w:rPr>
        <w:t>Data subject is oblivious of consent, it is assumed while the registration process.</w:t>
      </w:r>
    </w:p>
    <w:p w:rsidR="00494AEF" w:rsidRPr="00EB2921" w:rsidRDefault="00494AEF" w:rsidP="001B1105">
      <w:pPr>
        <w:pStyle w:val="ListParagraph"/>
        <w:numPr>
          <w:ilvl w:val="0"/>
          <w:numId w:val="2"/>
        </w:numPr>
        <w:rPr>
          <w:b/>
          <w:sz w:val="24"/>
          <w:szCs w:val="24"/>
        </w:rPr>
      </w:pPr>
      <w:r>
        <w:rPr>
          <w:b/>
          <w:sz w:val="24"/>
          <w:szCs w:val="24"/>
        </w:rPr>
        <w:t xml:space="preserve">Article 12: </w:t>
      </w:r>
      <w:r>
        <w:rPr>
          <w:sz w:val="24"/>
          <w:szCs w:val="24"/>
        </w:rPr>
        <w:t xml:space="preserve">Transparency and objection for the data subject’s information process </w:t>
      </w:r>
      <w:r w:rsidR="007A5B51">
        <w:rPr>
          <w:sz w:val="24"/>
          <w:szCs w:val="24"/>
        </w:rPr>
        <w:t>not presented in a graceful way, rather data subject has to manually make objections</w:t>
      </w:r>
      <w:r w:rsidR="00171273">
        <w:rPr>
          <w:sz w:val="24"/>
          <w:szCs w:val="24"/>
        </w:rPr>
        <w:t>, hard to do it</w:t>
      </w:r>
      <w:r w:rsidR="007A5B51">
        <w:rPr>
          <w:sz w:val="24"/>
          <w:szCs w:val="24"/>
        </w:rPr>
        <w:t>.</w:t>
      </w:r>
    </w:p>
    <w:p w:rsidR="00EB2921" w:rsidRPr="009317FD" w:rsidRDefault="00EB2921" w:rsidP="001B1105">
      <w:pPr>
        <w:pStyle w:val="ListParagraph"/>
        <w:numPr>
          <w:ilvl w:val="0"/>
          <w:numId w:val="2"/>
        </w:numPr>
        <w:rPr>
          <w:b/>
          <w:sz w:val="24"/>
          <w:szCs w:val="24"/>
        </w:rPr>
      </w:pPr>
      <w:r>
        <w:rPr>
          <w:b/>
          <w:sz w:val="24"/>
          <w:szCs w:val="24"/>
        </w:rPr>
        <w:t>Article 16</w:t>
      </w:r>
      <w:r w:rsidR="009317FD">
        <w:rPr>
          <w:b/>
          <w:sz w:val="24"/>
          <w:szCs w:val="24"/>
        </w:rPr>
        <w:t>, 17</w:t>
      </w:r>
      <w:r>
        <w:rPr>
          <w:b/>
          <w:sz w:val="24"/>
          <w:szCs w:val="24"/>
        </w:rPr>
        <w:t xml:space="preserve">: </w:t>
      </w:r>
      <w:r>
        <w:rPr>
          <w:sz w:val="24"/>
          <w:szCs w:val="24"/>
        </w:rPr>
        <w:t>Rectification is only possible by modification, not deletion.</w:t>
      </w:r>
    </w:p>
    <w:p w:rsidR="009317FD" w:rsidRPr="00A94AEB" w:rsidRDefault="00092268" w:rsidP="001B1105">
      <w:pPr>
        <w:pStyle w:val="ListParagraph"/>
        <w:numPr>
          <w:ilvl w:val="0"/>
          <w:numId w:val="2"/>
        </w:numPr>
        <w:rPr>
          <w:b/>
          <w:sz w:val="24"/>
          <w:szCs w:val="24"/>
        </w:rPr>
      </w:pPr>
      <w:r>
        <w:rPr>
          <w:b/>
          <w:sz w:val="24"/>
          <w:szCs w:val="24"/>
        </w:rPr>
        <w:t xml:space="preserve">Article 18: </w:t>
      </w:r>
      <w:r>
        <w:rPr>
          <w:sz w:val="24"/>
          <w:szCs w:val="24"/>
        </w:rPr>
        <w:t>Manual effort needed to object the further purposes stated by the enterprise and its 3</w:t>
      </w:r>
      <w:r w:rsidRPr="00092268">
        <w:rPr>
          <w:sz w:val="24"/>
          <w:szCs w:val="24"/>
          <w:vertAlign w:val="superscript"/>
        </w:rPr>
        <w:t>rd</w:t>
      </w:r>
      <w:r>
        <w:rPr>
          <w:sz w:val="24"/>
          <w:szCs w:val="24"/>
        </w:rPr>
        <w:t xml:space="preserve"> party firms.</w:t>
      </w:r>
    </w:p>
    <w:p w:rsidR="00A94AEB" w:rsidRPr="0007619E" w:rsidRDefault="00A94AEB" w:rsidP="001B1105">
      <w:pPr>
        <w:pStyle w:val="ListParagraph"/>
        <w:numPr>
          <w:ilvl w:val="0"/>
          <w:numId w:val="2"/>
        </w:numPr>
        <w:rPr>
          <w:b/>
          <w:sz w:val="24"/>
          <w:szCs w:val="24"/>
        </w:rPr>
      </w:pPr>
      <w:r>
        <w:rPr>
          <w:b/>
          <w:sz w:val="24"/>
          <w:szCs w:val="24"/>
        </w:rPr>
        <w:t xml:space="preserve">Article 26: </w:t>
      </w:r>
      <w:r>
        <w:rPr>
          <w:sz w:val="24"/>
          <w:szCs w:val="24"/>
        </w:rPr>
        <w:t>The previous matters also affecting the Joint controllers-The subject firm and its 3</w:t>
      </w:r>
      <w:r w:rsidRPr="00A94AEB">
        <w:rPr>
          <w:sz w:val="24"/>
          <w:szCs w:val="24"/>
          <w:vertAlign w:val="superscript"/>
        </w:rPr>
        <w:t>rd</w:t>
      </w:r>
      <w:r>
        <w:rPr>
          <w:sz w:val="24"/>
          <w:szCs w:val="24"/>
        </w:rPr>
        <w:t xml:space="preserve"> parties.</w:t>
      </w:r>
    </w:p>
    <w:p w:rsidR="0007619E" w:rsidRDefault="0007619E" w:rsidP="0007619E">
      <w:pPr>
        <w:pStyle w:val="ListParagraph"/>
        <w:rPr>
          <w:b/>
          <w:sz w:val="24"/>
          <w:szCs w:val="24"/>
        </w:rPr>
      </w:pPr>
    </w:p>
    <w:p w:rsidR="0007619E" w:rsidRPr="0007619E" w:rsidRDefault="0007619E" w:rsidP="0007619E">
      <w:pPr>
        <w:pStyle w:val="ListParagraph"/>
        <w:rPr>
          <w:b/>
          <w:sz w:val="28"/>
          <w:szCs w:val="24"/>
        </w:rPr>
      </w:pPr>
      <w:r>
        <w:rPr>
          <w:b/>
          <w:sz w:val="28"/>
          <w:szCs w:val="24"/>
        </w:rPr>
        <w:t>Verdict</w:t>
      </w:r>
    </w:p>
    <w:p w:rsidR="0007619E" w:rsidRPr="0007619E" w:rsidRDefault="0007619E" w:rsidP="0007619E">
      <w:pPr>
        <w:pStyle w:val="ListParagraph"/>
        <w:rPr>
          <w:sz w:val="24"/>
          <w:szCs w:val="24"/>
        </w:rPr>
      </w:pPr>
      <w:r>
        <w:rPr>
          <w:sz w:val="24"/>
          <w:szCs w:val="24"/>
        </w:rPr>
        <w:t xml:space="preserve">The subject enterprise requires regulation to its business media as it is already presented in previous aforementioned articles. The subject follows currently the digital economy business law from </w:t>
      </w:r>
      <w:r>
        <w:rPr>
          <w:sz w:val="24"/>
          <w:szCs w:val="24"/>
        </w:rPr>
        <w:t>“</w:t>
      </w:r>
      <w:r w:rsidRPr="00D26119">
        <w:rPr>
          <w:sz w:val="24"/>
          <w:szCs w:val="24"/>
        </w:rPr>
        <w:t>N 2004-2005 of June 21st, 2004</w:t>
      </w:r>
      <w:r>
        <w:rPr>
          <w:sz w:val="24"/>
          <w:szCs w:val="24"/>
        </w:rPr>
        <w:t>”</w:t>
      </w:r>
      <w:r>
        <w:rPr>
          <w:sz w:val="24"/>
          <w:szCs w:val="24"/>
        </w:rPr>
        <w:t xml:space="preserve">, and it has to update by </w:t>
      </w:r>
      <w:r w:rsidRPr="0007619E">
        <w:rPr>
          <w:b/>
          <w:sz w:val="24"/>
          <w:szCs w:val="24"/>
        </w:rPr>
        <w:t>25 May 2018</w:t>
      </w:r>
      <w:r>
        <w:rPr>
          <w:b/>
          <w:sz w:val="24"/>
          <w:szCs w:val="24"/>
        </w:rPr>
        <w:t xml:space="preserve">. </w:t>
      </w:r>
      <w:r>
        <w:rPr>
          <w:sz w:val="24"/>
          <w:szCs w:val="24"/>
        </w:rPr>
        <w:t>This is the date by which the enforcement will take an action.</w:t>
      </w:r>
      <w:bookmarkStart w:id="0" w:name="_GoBack"/>
      <w:bookmarkEnd w:id="0"/>
    </w:p>
    <w:p w:rsidR="00D26119" w:rsidRPr="00D26119" w:rsidRDefault="00D26119" w:rsidP="00D26119">
      <w:pPr>
        <w:pStyle w:val="ListParagraph"/>
        <w:rPr>
          <w:sz w:val="24"/>
          <w:szCs w:val="24"/>
        </w:rPr>
      </w:pPr>
    </w:p>
    <w:sectPr w:rsidR="00D26119" w:rsidRPr="00D261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33F68"/>
    <w:multiLevelType w:val="hybridMultilevel"/>
    <w:tmpl w:val="FABE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5F698A"/>
    <w:multiLevelType w:val="hybridMultilevel"/>
    <w:tmpl w:val="3CA8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EFD"/>
    <w:rsid w:val="0007619E"/>
    <w:rsid w:val="00092268"/>
    <w:rsid w:val="00112AC5"/>
    <w:rsid w:val="00171273"/>
    <w:rsid w:val="00196761"/>
    <w:rsid w:val="001B1105"/>
    <w:rsid w:val="001C125F"/>
    <w:rsid w:val="0028662B"/>
    <w:rsid w:val="002E252D"/>
    <w:rsid w:val="004038D0"/>
    <w:rsid w:val="004554E6"/>
    <w:rsid w:val="00494AEF"/>
    <w:rsid w:val="006219DE"/>
    <w:rsid w:val="00654040"/>
    <w:rsid w:val="00744469"/>
    <w:rsid w:val="007A5B51"/>
    <w:rsid w:val="007B6A6A"/>
    <w:rsid w:val="007D2C1C"/>
    <w:rsid w:val="009301EE"/>
    <w:rsid w:val="009317FD"/>
    <w:rsid w:val="009A5C50"/>
    <w:rsid w:val="009A75F0"/>
    <w:rsid w:val="00A94AEB"/>
    <w:rsid w:val="00AD7613"/>
    <w:rsid w:val="00AF5B67"/>
    <w:rsid w:val="00B7404D"/>
    <w:rsid w:val="00B94B59"/>
    <w:rsid w:val="00D26119"/>
    <w:rsid w:val="00D27E0E"/>
    <w:rsid w:val="00E57EFD"/>
    <w:rsid w:val="00E66810"/>
    <w:rsid w:val="00EB2921"/>
    <w:rsid w:val="00F6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040"/>
    <w:rPr>
      <w:color w:val="0000FF" w:themeColor="hyperlink"/>
      <w:u w:val="single"/>
    </w:rPr>
  </w:style>
  <w:style w:type="paragraph" w:styleId="ListParagraph">
    <w:name w:val="List Paragraph"/>
    <w:basedOn w:val="Normal"/>
    <w:uiPriority w:val="34"/>
    <w:qFormat/>
    <w:rsid w:val="00D26119"/>
    <w:pPr>
      <w:ind w:left="720"/>
      <w:contextualSpacing/>
    </w:pPr>
  </w:style>
  <w:style w:type="paragraph" w:styleId="BalloonText">
    <w:name w:val="Balloon Text"/>
    <w:basedOn w:val="Normal"/>
    <w:link w:val="BalloonTextChar"/>
    <w:uiPriority w:val="99"/>
    <w:semiHidden/>
    <w:unhideWhenUsed/>
    <w:rsid w:val="00AF5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B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040"/>
    <w:rPr>
      <w:color w:val="0000FF" w:themeColor="hyperlink"/>
      <w:u w:val="single"/>
    </w:rPr>
  </w:style>
  <w:style w:type="paragraph" w:styleId="ListParagraph">
    <w:name w:val="List Paragraph"/>
    <w:basedOn w:val="Normal"/>
    <w:uiPriority w:val="34"/>
    <w:qFormat/>
    <w:rsid w:val="00D26119"/>
    <w:pPr>
      <w:ind w:left="720"/>
      <w:contextualSpacing/>
    </w:pPr>
  </w:style>
  <w:style w:type="paragraph" w:styleId="BalloonText">
    <w:name w:val="Balloon Text"/>
    <w:basedOn w:val="Normal"/>
    <w:link w:val="BalloonTextChar"/>
    <w:uiPriority w:val="99"/>
    <w:semiHidden/>
    <w:unhideWhenUsed/>
    <w:rsid w:val="00AF5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B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752319">
      <w:bodyDiv w:val="1"/>
      <w:marLeft w:val="0"/>
      <w:marRight w:val="0"/>
      <w:marTop w:val="0"/>
      <w:marBottom w:val="0"/>
      <w:divBdr>
        <w:top w:val="none" w:sz="0" w:space="0" w:color="auto"/>
        <w:left w:val="none" w:sz="0" w:space="0" w:color="auto"/>
        <w:bottom w:val="none" w:sz="0" w:space="0" w:color="auto"/>
        <w:right w:val="none" w:sz="0" w:space="0" w:color="auto"/>
      </w:divBdr>
      <w:divsChild>
        <w:div w:id="1815020386">
          <w:marLeft w:val="0"/>
          <w:marRight w:val="0"/>
          <w:marTop w:val="0"/>
          <w:marBottom w:val="0"/>
          <w:divBdr>
            <w:top w:val="none" w:sz="0" w:space="0" w:color="auto"/>
            <w:left w:val="none" w:sz="0" w:space="0" w:color="auto"/>
            <w:bottom w:val="none" w:sz="0" w:space="0" w:color="auto"/>
            <w:right w:val="none" w:sz="0" w:space="0" w:color="auto"/>
          </w:divBdr>
          <w:divsChild>
            <w:div w:id="946347006">
              <w:marLeft w:val="0"/>
              <w:marRight w:val="0"/>
              <w:marTop w:val="0"/>
              <w:marBottom w:val="0"/>
              <w:divBdr>
                <w:top w:val="none" w:sz="0" w:space="0" w:color="auto"/>
                <w:left w:val="none" w:sz="0" w:space="0" w:color="auto"/>
                <w:bottom w:val="none" w:sz="0" w:space="0" w:color="auto"/>
                <w:right w:val="none" w:sz="0" w:space="0" w:color="auto"/>
              </w:divBdr>
              <w:divsChild>
                <w:div w:id="713581720">
                  <w:marLeft w:val="0"/>
                  <w:marRight w:val="0"/>
                  <w:marTop w:val="0"/>
                  <w:marBottom w:val="0"/>
                  <w:divBdr>
                    <w:top w:val="none" w:sz="0" w:space="0" w:color="auto"/>
                    <w:left w:val="none" w:sz="0" w:space="0" w:color="auto"/>
                    <w:bottom w:val="none" w:sz="0" w:space="0" w:color="auto"/>
                    <w:right w:val="none" w:sz="0" w:space="0" w:color="auto"/>
                  </w:divBdr>
                  <w:divsChild>
                    <w:div w:id="2028406982">
                      <w:marLeft w:val="0"/>
                      <w:marRight w:val="0"/>
                      <w:marTop w:val="0"/>
                      <w:marBottom w:val="0"/>
                      <w:divBdr>
                        <w:top w:val="none" w:sz="0" w:space="0" w:color="auto"/>
                        <w:left w:val="none" w:sz="0" w:space="0" w:color="auto"/>
                        <w:bottom w:val="none" w:sz="0" w:space="0" w:color="auto"/>
                        <w:right w:val="none" w:sz="0" w:space="0" w:color="auto"/>
                      </w:divBdr>
                      <w:divsChild>
                        <w:div w:id="98189126">
                          <w:marLeft w:val="0"/>
                          <w:marRight w:val="0"/>
                          <w:marTop w:val="0"/>
                          <w:marBottom w:val="0"/>
                          <w:divBdr>
                            <w:top w:val="none" w:sz="0" w:space="0" w:color="auto"/>
                            <w:left w:val="none" w:sz="0" w:space="0" w:color="auto"/>
                            <w:bottom w:val="none" w:sz="0" w:space="0" w:color="auto"/>
                            <w:right w:val="none" w:sz="0" w:space="0" w:color="auto"/>
                          </w:divBdr>
                          <w:divsChild>
                            <w:div w:id="395786180">
                              <w:marLeft w:val="0"/>
                              <w:marRight w:val="0"/>
                              <w:marTop w:val="0"/>
                              <w:marBottom w:val="0"/>
                              <w:divBdr>
                                <w:top w:val="none" w:sz="0" w:space="0" w:color="auto"/>
                                <w:left w:val="none" w:sz="0" w:space="0" w:color="auto"/>
                                <w:bottom w:val="none" w:sz="0" w:space="0" w:color="auto"/>
                                <w:right w:val="none" w:sz="0" w:space="0" w:color="auto"/>
                              </w:divBdr>
                              <w:divsChild>
                                <w:div w:id="985738801">
                                  <w:marLeft w:val="0"/>
                                  <w:marRight w:val="0"/>
                                  <w:marTop w:val="0"/>
                                  <w:marBottom w:val="0"/>
                                  <w:divBdr>
                                    <w:top w:val="none" w:sz="0" w:space="0" w:color="auto"/>
                                    <w:left w:val="none" w:sz="0" w:space="0" w:color="auto"/>
                                    <w:bottom w:val="none" w:sz="0" w:space="0" w:color="auto"/>
                                    <w:right w:val="none" w:sz="0" w:space="0" w:color="auto"/>
                                  </w:divBdr>
                                  <w:divsChild>
                                    <w:div w:id="1999993809">
                                      <w:marLeft w:val="0"/>
                                      <w:marRight w:val="0"/>
                                      <w:marTop w:val="0"/>
                                      <w:marBottom w:val="0"/>
                                      <w:divBdr>
                                        <w:top w:val="none" w:sz="0" w:space="0" w:color="auto"/>
                                        <w:left w:val="none" w:sz="0" w:space="0" w:color="auto"/>
                                        <w:bottom w:val="none" w:sz="0" w:space="0" w:color="auto"/>
                                        <w:right w:val="none" w:sz="0" w:space="0" w:color="auto"/>
                                      </w:divBdr>
                                      <w:divsChild>
                                        <w:div w:id="2137986863">
                                          <w:marLeft w:val="0"/>
                                          <w:marRight w:val="4200"/>
                                          <w:marTop w:val="300"/>
                                          <w:marBottom w:val="0"/>
                                          <w:divBdr>
                                            <w:top w:val="none" w:sz="0" w:space="0" w:color="auto"/>
                                            <w:left w:val="none" w:sz="0" w:space="0" w:color="auto"/>
                                            <w:bottom w:val="none" w:sz="0" w:space="0" w:color="auto"/>
                                            <w:right w:val="none" w:sz="0" w:space="0" w:color="auto"/>
                                          </w:divBdr>
                                          <w:divsChild>
                                            <w:div w:id="19400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0145788">
      <w:bodyDiv w:val="1"/>
      <w:marLeft w:val="0"/>
      <w:marRight w:val="0"/>
      <w:marTop w:val="0"/>
      <w:marBottom w:val="0"/>
      <w:divBdr>
        <w:top w:val="none" w:sz="0" w:space="0" w:color="auto"/>
        <w:left w:val="none" w:sz="0" w:space="0" w:color="auto"/>
        <w:bottom w:val="none" w:sz="0" w:space="0" w:color="auto"/>
        <w:right w:val="none" w:sz="0" w:space="0" w:color="auto"/>
      </w:divBdr>
      <w:divsChild>
        <w:div w:id="1505898792">
          <w:marLeft w:val="0"/>
          <w:marRight w:val="0"/>
          <w:marTop w:val="0"/>
          <w:marBottom w:val="0"/>
          <w:divBdr>
            <w:top w:val="none" w:sz="0" w:space="0" w:color="auto"/>
            <w:left w:val="none" w:sz="0" w:space="0" w:color="auto"/>
            <w:bottom w:val="none" w:sz="0" w:space="0" w:color="auto"/>
            <w:right w:val="none" w:sz="0" w:space="0" w:color="auto"/>
          </w:divBdr>
          <w:divsChild>
            <w:div w:id="863519127">
              <w:marLeft w:val="0"/>
              <w:marRight w:val="0"/>
              <w:marTop w:val="0"/>
              <w:marBottom w:val="0"/>
              <w:divBdr>
                <w:top w:val="none" w:sz="0" w:space="0" w:color="auto"/>
                <w:left w:val="none" w:sz="0" w:space="0" w:color="auto"/>
                <w:bottom w:val="none" w:sz="0" w:space="0" w:color="auto"/>
                <w:right w:val="none" w:sz="0" w:space="0" w:color="auto"/>
              </w:divBdr>
              <w:divsChild>
                <w:div w:id="6061887">
                  <w:marLeft w:val="0"/>
                  <w:marRight w:val="0"/>
                  <w:marTop w:val="0"/>
                  <w:marBottom w:val="0"/>
                  <w:divBdr>
                    <w:top w:val="none" w:sz="0" w:space="0" w:color="auto"/>
                    <w:left w:val="none" w:sz="0" w:space="0" w:color="auto"/>
                    <w:bottom w:val="none" w:sz="0" w:space="0" w:color="auto"/>
                    <w:right w:val="none" w:sz="0" w:space="0" w:color="auto"/>
                  </w:divBdr>
                  <w:divsChild>
                    <w:div w:id="1200044630">
                      <w:marLeft w:val="0"/>
                      <w:marRight w:val="0"/>
                      <w:marTop w:val="0"/>
                      <w:marBottom w:val="0"/>
                      <w:divBdr>
                        <w:top w:val="none" w:sz="0" w:space="0" w:color="auto"/>
                        <w:left w:val="none" w:sz="0" w:space="0" w:color="auto"/>
                        <w:bottom w:val="none" w:sz="0" w:space="0" w:color="auto"/>
                        <w:right w:val="none" w:sz="0" w:space="0" w:color="auto"/>
                      </w:divBdr>
                      <w:divsChild>
                        <w:div w:id="1608191659">
                          <w:marLeft w:val="0"/>
                          <w:marRight w:val="0"/>
                          <w:marTop w:val="0"/>
                          <w:marBottom w:val="0"/>
                          <w:divBdr>
                            <w:top w:val="none" w:sz="0" w:space="0" w:color="auto"/>
                            <w:left w:val="none" w:sz="0" w:space="0" w:color="auto"/>
                            <w:bottom w:val="none" w:sz="0" w:space="0" w:color="auto"/>
                            <w:right w:val="none" w:sz="0" w:space="0" w:color="auto"/>
                          </w:divBdr>
                          <w:divsChild>
                            <w:div w:id="532694363">
                              <w:marLeft w:val="0"/>
                              <w:marRight w:val="0"/>
                              <w:marTop w:val="0"/>
                              <w:marBottom w:val="0"/>
                              <w:divBdr>
                                <w:top w:val="none" w:sz="0" w:space="0" w:color="auto"/>
                                <w:left w:val="none" w:sz="0" w:space="0" w:color="auto"/>
                                <w:bottom w:val="none" w:sz="0" w:space="0" w:color="auto"/>
                                <w:right w:val="none" w:sz="0" w:space="0" w:color="auto"/>
                              </w:divBdr>
                              <w:divsChild>
                                <w:div w:id="1618373890">
                                  <w:marLeft w:val="0"/>
                                  <w:marRight w:val="0"/>
                                  <w:marTop w:val="0"/>
                                  <w:marBottom w:val="0"/>
                                  <w:divBdr>
                                    <w:top w:val="none" w:sz="0" w:space="0" w:color="auto"/>
                                    <w:left w:val="none" w:sz="0" w:space="0" w:color="auto"/>
                                    <w:bottom w:val="none" w:sz="0" w:space="0" w:color="auto"/>
                                    <w:right w:val="none" w:sz="0" w:space="0" w:color="auto"/>
                                  </w:divBdr>
                                  <w:divsChild>
                                    <w:div w:id="1879008572">
                                      <w:marLeft w:val="0"/>
                                      <w:marRight w:val="0"/>
                                      <w:marTop w:val="0"/>
                                      <w:marBottom w:val="0"/>
                                      <w:divBdr>
                                        <w:top w:val="none" w:sz="0" w:space="0" w:color="auto"/>
                                        <w:left w:val="none" w:sz="0" w:space="0" w:color="auto"/>
                                        <w:bottom w:val="none" w:sz="0" w:space="0" w:color="auto"/>
                                        <w:right w:val="none" w:sz="0" w:space="0" w:color="auto"/>
                                      </w:divBdr>
                                      <w:divsChild>
                                        <w:div w:id="1040325590">
                                          <w:marLeft w:val="0"/>
                                          <w:marRight w:val="4200"/>
                                          <w:marTop w:val="300"/>
                                          <w:marBottom w:val="0"/>
                                          <w:divBdr>
                                            <w:top w:val="none" w:sz="0" w:space="0" w:color="auto"/>
                                            <w:left w:val="none" w:sz="0" w:space="0" w:color="auto"/>
                                            <w:bottom w:val="none" w:sz="0" w:space="0" w:color="auto"/>
                                            <w:right w:val="none" w:sz="0" w:space="0" w:color="auto"/>
                                          </w:divBdr>
                                          <w:divsChild>
                                            <w:div w:id="2138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6236587">
      <w:bodyDiv w:val="1"/>
      <w:marLeft w:val="0"/>
      <w:marRight w:val="0"/>
      <w:marTop w:val="0"/>
      <w:marBottom w:val="0"/>
      <w:divBdr>
        <w:top w:val="none" w:sz="0" w:space="0" w:color="auto"/>
        <w:left w:val="none" w:sz="0" w:space="0" w:color="auto"/>
        <w:bottom w:val="none" w:sz="0" w:space="0" w:color="auto"/>
        <w:right w:val="none" w:sz="0" w:space="0" w:color="auto"/>
      </w:divBdr>
      <w:divsChild>
        <w:div w:id="1032608220">
          <w:marLeft w:val="0"/>
          <w:marRight w:val="0"/>
          <w:marTop w:val="0"/>
          <w:marBottom w:val="0"/>
          <w:divBdr>
            <w:top w:val="none" w:sz="0" w:space="0" w:color="auto"/>
            <w:left w:val="none" w:sz="0" w:space="0" w:color="auto"/>
            <w:bottom w:val="none" w:sz="0" w:space="0" w:color="auto"/>
            <w:right w:val="none" w:sz="0" w:space="0" w:color="auto"/>
          </w:divBdr>
          <w:divsChild>
            <w:div w:id="1006401823">
              <w:marLeft w:val="0"/>
              <w:marRight w:val="0"/>
              <w:marTop w:val="0"/>
              <w:marBottom w:val="0"/>
              <w:divBdr>
                <w:top w:val="none" w:sz="0" w:space="0" w:color="auto"/>
                <w:left w:val="none" w:sz="0" w:space="0" w:color="auto"/>
                <w:bottom w:val="none" w:sz="0" w:space="0" w:color="auto"/>
                <w:right w:val="none" w:sz="0" w:space="0" w:color="auto"/>
              </w:divBdr>
              <w:divsChild>
                <w:div w:id="1732803264">
                  <w:marLeft w:val="0"/>
                  <w:marRight w:val="0"/>
                  <w:marTop w:val="0"/>
                  <w:marBottom w:val="0"/>
                  <w:divBdr>
                    <w:top w:val="none" w:sz="0" w:space="0" w:color="auto"/>
                    <w:left w:val="none" w:sz="0" w:space="0" w:color="auto"/>
                    <w:bottom w:val="none" w:sz="0" w:space="0" w:color="auto"/>
                    <w:right w:val="none" w:sz="0" w:space="0" w:color="auto"/>
                  </w:divBdr>
                  <w:divsChild>
                    <w:div w:id="5828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irbus-shop.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EADS</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Ozer, Ege Can</dc:creator>
  <cp:lastModifiedBy>Ozer, Ege Can</cp:lastModifiedBy>
  <cp:revision>26</cp:revision>
  <dcterms:created xsi:type="dcterms:W3CDTF">2017-10-06T11:24:00Z</dcterms:created>
  <dcterms:modified xsi:type="dcterms:W3CDTF">2017-10-06T12:53:00Z</dcterms:modified>
</cp:coreProperties>
</file>