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17C57" w14:textId="77777777" w:rsidR="00F15385" w:rsidRPr="00F1543F" w:rsidRDefault="00F15385" w:rsidP="00DE272B">
      <w:pPr>
        <w:spacing w:after="0" w:line="480" w:lineRule="auto"/>
        <w:contextualSpacing/>
        <w:rPr>
          <w:rFonts w:ascii="Times New Roman" w:hAnsi="Times New Roman" w:cs="Times New Roman"/>
          <w:b/>
          <w:color w:val="000000"/>
        </w:rPr>
      </w:pPr>
      <w:bookmarkStart w:id="0" w:name="_Hlk516407266"/>
      <w:r>
        <w:rPr>
          <w:rFonts w:ascii="Times New Roman" w:hAnsi="Times New Roman" w:cs="Times New Roman"/>
          <w:b/>
          <w:color w:val="000000"/>
        </w:rPr>
        <w:t>C</w:t>
      </w:r>
      <w:r w:rsidRPr="00F1543F">
        <w:rPr>
          <w:rFonts w:ascii="Times New Roman" w:hAnsi="Times New Roman" w:cs="Times New Roman"/>
          <w:b/>
          <w:color w:val="000000"/>
        </w:rPr>
        <w:t>etacean genome size diversity</w:t>
      </w:r>
    </w:p>
    <w:bookmarkEnd w:id="0"/>
    <w:p w14:paraId="2D0BEF25" w14:textId="77777777" w:rsidR="00F15385" w:rsidRPr="0051430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rPr>
        <w:t>Elias M. Oziolor</w:t>
      </w:r>
      <w:proofErr w:type="gramStart"/>
      <w:r w:rsidRPr="00514305">
        <w:rPr>
          <w:rFonts w:ascii="Times New Roman" w:hAnsi="Times New Roman" w:cs="Times New Roman"/>
          <w:vertAlign w:val="superscript"/>
        </w:rPr>
        <w:t>1,a</w:t>
      </w:r>
      <w:proofErr w:type="gramEnd"/>
      <w:r w:rsidRPr="00514305">
        <w:rPr>
          <w:rFonts w:ascii="Times New Roman" w:hAnsi="Times New Roman" w:cs="Times New Roman"/>
          <w:vertAlign w:val="superscript"/>
        </w:rPr>
        <w:t>,*</w:t>
      </w:r>
      <w:r w:rsidRPr="00514305">
        <w:rPr>
          <w:rFonts w:ascii="Times New Roman" w:hAnsi="Times New Roman" w:cs="Times New Roman"/>
        </w:rPr>
        <w:t>, T. Ryan Gregory</w:t>
      </w:r>
      <w:r w:rsidRPr="00514305">
        <w:rPr>
          <w:rFonts w:ascii="Times New Roman" w:hAnsi="Times New Roman" w:cs="Times New Roman"/>
          <w:vertAlign w:val="superscript"/>
        </w:rPr>
        <w:t xml:space="preserve">2,a, </w:t>
      </w:r>
      <w:r w:rsidRPr="00514305">
        <w:rPr>
          <w:rFonts w:ascii="Times New Roman" w:hAnsi="Times New Roman" w:cs="Times New Roman"/>
        </w:rPr>
        <w:t>John W. Bickham</w:t>
      </w:r>
      <w:r w:rsidRPr="00514305">
        <w:rPr>
          <w:rFonts w:ascii="Times New Roman" w:hAnsi="Times New Roman" w:cs="Times New Roman"/>
          <w:vertAlign w:val="superscript"/>
        </w:rPr>
        <w:t>3</w:t>
      </w:r>
      <w:r w:rsidRPr="00514305">
        <w:rPr>
          <w:rFonts w:ascii="Times New Roman" w:hAnsi="Times New Roman" w:cs="Times New Roman"/>
        </w:rPr>
        <w:t>, Judy St. Leger</w:t>
      </w:r>
      <w:r w:rsidRPr="00514305">
        <w:rPr>
          <w:rFonts w:ascii="Times New Roman" w:hAnsi="Times New Roman" w:cs="Times New Roman"/>
          <w:vertAlign w:val="superscript"/>
        </w:rPr>
        <w:t>4</w:t>
      </w:r>
      <w:r w:rsidRPr="00514305">
        <w:rPr>
          <w:rFonts w:ascii="Times New Roman" w:hAnsi="Times New Roman" w:cs="Times New Roman"/>
        </w:rPr>
        <w:t>, Cole W. Matson</w:t>
      </w:r>
      <w:r w:rsidRPr="00514305">
        <w:rPr>
          <w:rFonts w:ascii="Times New Roman" w:hAnsi="Times New Roman" w:cs="Times New Roman"/>
          <w:vertAlign w:val="superscript"/>
        </w:rPr>
        <w:t>1</w:t>
      </w:r>
    </w:p>
    <w:p w14:paraId="3DE23A9B" w14:textId="77777777" w:rsidR="00F15385" w:rsidRPr="00514305" w:rsidRDefault="00F15385" w:rsidP="00DE272B">
      <w:pPr>
        <w:spacing w:after="0" w:line="480" w:lineRule="auto"/>
        <w:contextualSpacing/>
        <w:rPr>
          <w:rFonts w:ascii="Times New Roman" w:hAnsi="Times New Roman" w:cs="Times New Roman"/>
        </w:rPr>
      </w:pPr>
    </w:p>
    <w:p w14:paraId="2AEF0FD2" w14:textId="77777777" w:rsidR="00F15385" w:rsidRPr="0051430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vertAlign w:val="superscript"/>
        </w:rPr>
        <w:t>1</w:t>
      </w:r>
      <w:r w:rsidRPr="00514305">
        <w:rPr>
          <w:rFonts w:ascii="Times New Roman" w:hAnsi="Times New Roman" w:cs="Times New Roman"/>
        </w:rPr>
        <w:t xml:space="preserve"> Department of Environmental Science, Center for Reservoir and Aquatic Systems Research, and the Institute for Biomedical Studies, Baylor University, Waco, TX 76798, USA</w:t>
      </w:r>
    </w:p>
    <w:p w14:paraId="303EB804" w14:textId="77777777" w:rsidR="00F15385" w:rsidRPr="0051430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vertAlign w:val="superscript"/>
        </w:rPr>
        <w:t>2</w:t>
      </w:r>
      <w:r w:rsidRPr="00514305">
        <w:rPr>
          <w:rFonts w:ascii="Times New Roman" w:hAnsi="Times New Roman" w:cs="Times New Roman"/>
        </w:rPr>
        <w:t xml:space="preserve"> Department of Integrative Biology, University of Guelph, Guelph, Ontario N1G 2W1, Canada</w:t>
      </w:r>
    </w:p>
    <w:p w14:paraId="71264B4A" w14:textId="77777777" w:rsidR="00F15385" w:rsidRPr="00514305" w:rsidRDefault="00F15385" w:rsidP="00DE272B">
      <w:pPr>
        <w:spacing w:after="0" w:line="480" w:lineRule="auto"/>
        <w:contextualSpacing/>
        <w:rPr>
          <w:rFonts w:ascii="Times New Roman" w:hAnsi="Times New Roman" w:cs="Times New Roman"/>
          <w:vertAlign w:val="superscript"/>
        </w:rPr>
      </w:pPr>
      <w:r w:rsidRPr="00514305">
        <w:rPr>
          <w:rFonts w:ascii="Times New Roman" w:hAnsi="Times New Roman" w:cs="Times New Roman"/>
          <w:vertAlign w:val="superscript"/>
        </w:rPr>
        <w:t>3</w:t>
      </w:r>
      <w:r w:rsidRPr="00514305">
        <w:rPr>
          <w:rFonts w:ascii="Times New Roman" w:hAnsi="Times New Roman" w:cs="Times New Roman"/>
        </w:rPr>
        <w:t xml:space="preserve"> Department of Wildlife and Fisheries Sciences, Texas A&amp;M University, College Station, TX 77845, USA</w:t>
      </w:r>
    </w:p>
    <w:p w14:paraId="65234DEA" w14:textId="77777777" w:rsidR="00F15385" w:rsidRPr="0051430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vertAlign w:val="superscript"/>
        </w:rPr>
        <w:t xml:space="preserve">4 </w:t>
      </w:r>
      <w:r w:rsidRPr="00514305">
        <w:rPr>
          <w:rFonts w:ascii="Times New Roman" w:hAnsi="Times New Roman" w:cs="Times New Roman"/>
        </w:rPr>
        <w:t>Animal Care – Research and Pathology, SeaWorld Parks and Entertainment, San Diego, CA 92109, USA</w:t>
      </w:r>
    </w:p>
    <w:p w14:paraId="167109EA" w14:textId="77777777" w:rsidR="00F15385" w:rsidRPr="00514305" w:rsidRDefault="00F15385" w:rsidP="00DE272B">
      <w:pPr>
        <w:spacing w:after="0" w:line="480" w:lineRule="auto"/>
        <w:contextualSpacing/>
        <w:rPr>
          <w:rFonts w:ascii="Times New Roman" w:hAnsi="Times New Roman" w:cs="Times New Roman"/>
          <w:vertAlign w:val="superscript"/>
        </w:rPr>
      </w:pPr>
    </w:p>
    <w:p w14:paraId="09960BCF" w14:textId="77777777" w:rsidR="00F15385" w:rsidRPr="00514305" w:rsidRDefault="00F15385" w:rsidP="00DE272B">
      <w:pPr>
        <w:spacing w:after="0" w:line="480" w:lineRule="auto"/>
        <w:contextualSpacing/>
        <w:rPr>
          <w:rFonts w:ascii="Times New Roman" w:hAnsi="Times New Roman" w:cs="Times New Roman"/>
          <w:vertAlign w:val="superscript"/>
        </w:rPr>
      </w:pPr>
    </w:p>
    <w:p w14:paraId="5C4FC7B5" w14:textId="77777777" w:rsidR="00F15385" w:rsidRPr="00514305" w:rsidRDefault="00F15385" w:rsidP="00DE272B">
      <w:pPr>
        <w:spacing w:after="0" w:line="480" w:lineRule="auto"/>
        <w:contextualSpacing/>
        <w:rPr>
          <w:rFonts w:ascii="Times New Roman" w:hAnsi="Times New Roman" w:cs="Times New Roman"/>
        </w:rPr>
      </w:pPr>
      <w:proofErr w:type="spellStart"/>
      <w:r w:rsidRPr="00514305">
        <w:rPr>
          <w:rFonts w:ascii="Times New Roman" w:hAnsi="Times New Roman" w:cs="Times New Roman"/>
          <w:vertAlign w:val="superscript"/>
        </w:rPr>
        <w:t>a</w:t>
      </w:r>
      <w:proofErr w:type="spellEnd"/>
      <w:r w:rsidRPr="00514305">
        <w:rPr>
          <w:rFonts w:ascii="Times New Roman" w:hAnsi="Times New Roman" w:cs="Times New Roman"/>
        </w:rPr>
        <w:t xml:space="preserve"> These authors contributed equally to this manuscript.</w:t>
      </w:r>
    </w:p>
    <w:p w14:paraId="7BAD5DD7" w14:textId="77777777" w:rsidR="00F15385" w:rsidRPr="0051430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rPr>
        <w:t xml:space="preserve">*Corresponding author: Elias M. </w:t>
      </w:r>
      <w:proofErr w:type="spellStart"/>
      <w:r w:rsidRPr="00514305">
        <w:rPr>
          <w:rFonts w:ascii="Times New Roman" w:hAnsi="Times New Roman" w:cs="Times New Roman"/>
        </w:rPr>
        <w:t>Oziolor</w:t>
      </w:r>
      <w:proofErr w:type="spellEnd"/>
    </w:p>
    <w:p w14:paraId="44F6014F" w14:textId="77777777" w:rsidR="00F15385" w:rsidRPr="0051430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rPr>
        <w:t>Email: e</w:t>
      </w:r>
      <w:r>
        <w:rPr>
          <w:rFonts w:ascii="Times New Roman" w:hAnsi="Times New Roman" w:cs="Times New Roman"/>
        </w:rPr>
        <w:t>moziolor@ucdavis.edu</w:t>
      </w:r>
    </w:p>
    <w:p w14:paraId="2C9D0573" w14:textId="77777777" w:rsidR="00F15385" w:rsidRPr="00B3302D" w:rsidRDefault="00F15385" w:rsidP="00DE272B">
      <w:pPr>
        <w:spacing w:after="0" w:line="480" w:lineRule="auto"/>
        <w:rPr>
          <w:rFonts w:ascii="Times New Roman" w:hAnsi="Times New Roman" w:cs="Times New Roman"/>
          <w:b/>
        </w:rPr>
      </w:pPr>
    </w:p>
    <w:p w14:paraId="1EE6C6C6" w14:textId="77777777" w:rsidR="00F15385" w:rsidRDefault="00F15385" w:rsidP="00DE272B">
      <w:pPr>
        <w:spacing w:after="0" w:line="480" w:lineRule="auto"/>
        <w:contextualSpacing/>
        <w:rPr>
          <w:rFonts w:ascii="Times New Roman" w:hAnsi="Times New Roman" w:cs="Times New Roman"/>
        </w:rPr>
      </w:pPr>
    </w:p>
    <w:p w14:paraId="16646409" w14:textId="77777777" w:rsidR="00F15385" w:rsidRDefault="00F15385" w:rsidP="00DE272B">
      <w:pPr>
        <w:spacing w:after="0" w:line="480" w:lineRule="auto"/>
        <w:contextualSpacing/>
        <w:rPr>
          <w:rFonts w:ascii="Times New Roman" w:hAnsi="Times New Roman" w:cs="Times New Roman"/>
        </w:rPr>
      </w:pPr>
    </w:p>
    <w:p w14:paraId="245E7966" w14:textId="77777777" w:rsidR="00F15385" w:rsidRDefault="00F15385" w:rsidP="00DE272B">
      <w:pPr>
        <w:spacing w:after="0" w:line="480" w:lineRule="auto"/>
        <w:contextualSpacing/>
        <w:rPr>
          <w:rFonts w:ascii="Times New Roman" w:hAnsi="Times New Roman" w:cs="Times New Roman"/>
        </w:rPr>
      </w:pPr>
    </w:p>
    <w:p w14:paraId="57640682" w14:textId="77777777" w:rsidR="00F15385" w:rsidRDefault="00F15385" w:rsidP="00DE272B">
      <w:pPr>
        <w:spacing w:after="0" w:line="480" w:lineRule="auto"/>
        <w:contextualSpacing/>
        <w:rPr>
          <w:rFonts w:ascii="Times New Roman" w:hAnsi="Times New Roman" w:cs="Times New Roman"/>
        </w:rPr>
      </w:pPr>
    </w:p>
    <w:p w14:paraId="335A9BDE" w14:textId="77777777" w:rsidR="00F15385" w:rsidRPr="00514305" w:rsidRDefault="00F15385" w:rsidP="00DE272B">
      <w:pPr>
        <w:spacing w:after="0" w:line="480" w:lineRule="auto"/>
        <w:contextualSpacing/>
        <w:rPr>
          <w:rFonts w:ascii="Times New Roman" w:hAnsi="Times New Roman" w:cs="Times New Roman"/>
        </w:rPr>
      </w:pPr>
    </w:p>
    <w:p w14:paraId="361A6A0B" w14:textId="77777777" w:rsidR="00F1538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b/>
        </w:rPr>
        <w:t>Keywords</w:t>
      </w:r>
      <w:r w:rsidRPr="00514305">
        <w:rPr>
          <w:rFonts w:ascii="Times New Roman" w:hAnsi="Times New Roman" w:cs="Times New Roman"/>
        </w:rPr>
        <w:t xml:space="preserve">: Body mass, brain size, Cetacea, </w:t>
      </w:r>
      <w:r>
        <w:rPr>
          <w:rFonts w:ascii="Times New Roman" w:hAnsi="Times New Roman" w:cs="Times New Roman"/>
        </w:rPr>
        <w:t xml:space="preserve">C-value, encephalization quotient, </w:t>
      </w:r>
      <w:r w:rsidRPr="00514305">
        <w:rPr>
          <w:rFonts w:ascii="Times New Roman" w:hAnsi="Times New Roman" w:cs="Times New Roman"/>
        </w:rPr>
        <w:t>evolution, genome size, whale</w:t>
      </w:r>
    </w:p>
    <w:p w14:paraId="2E62EC08" w14:textId="77777777" w:rsidR="00F15385" w:rsidRPr="0051430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rPr>
        <w:lastRenderedPageBreak/>
        <w:tab/>
      </w:r>
      <w:r>
        <w:rPr>
          <w:rFonts w:ascii="Times New Roman" w:hAnsi="Times New Roman" w:cs="Times New Roman"/>
        </w:rPr>
        <w:t>S</w:t>
      </w:r>
      <w:r w:rsidRPr="00A46AA3">
        <w:rPr>
          <w:rFonts w:ascii="Times New Roman" w:hAnsi="Times New Roman" w:cs="Times New Roman"/>
        </w:rPr>
        <w:t>irenians</w:t>
      </w:r>
      <w:r>
        <w:rPr>
          <w:rFonts w:ascii="Times New Roman" w:hAnsi="Times New Roman" w:cs="Times New Roman"/>
        </w:rPr>
        <w:t xml:space="preserve"> and</w:t>
      </w:r>
      <w:r w:rsidRPr="00514305">
        <w:rPr>
          <w:rFonts w:ascii="Times New Roman" w:hAnsi="Times New Roman" w:cs="Times New Roman"/>
        </w:rPr>
        <w:t xml:space="preserve"> </w:t>
      </w:r>
      <w:r>
        <w:rPr>
          <w:rFonts w:ascii="Times New Roman" w:hAnsi="Times New Roman" w:cs="Times New Roman"/>
        </w:rPr>
        <w:t>cetaceans</w:t>
      </w:r>
      <w:r w:rsidRPr="00514305">
        <w:rPr>
          <w:rFonts w:ascii="Times New Roman" w:hAnsi="Times New Roman" w:cs="Times New Roman"/>
        </w:rPr>
        <w:t xml:space="preserve"> are unique among mammals for exhibiting a purely aquatic lifestyle</w:t>
      </w:r>
      <w:r>
        <w:rPr>
          <w:rFonts w:ascii="Times New Roman" w:hAnsi="Times New Roman" w:cs="Times New Roman"/>
        </w:rPr>
        <w:t>, resulting</w:t>
      </w:r>
      <w:r w:rsidRPr="00514305">
        <w:rPr>
          <w:rFonts w:ascii="Times New Roman" w:hAnsi="Times New Roman" w:cs="Times New Roman"/>
        </w:rPr>
        <w:t xml:space="preserve"> in dramatic morphological, physiological, and </w:t>
      </w:r>
      <w:r>
        <w:rPr>
          <w:rFonts w:ascii="Times New Roman" w:hAnsi="Times New Roman" w:cs="Times New Roman"/>
        </w:rPr>
        <w:t>behavioral</w:t>
      </w:r>
      <w:r w:rsidRPr="00514305">
        <w:rPr>
          <w:rFonts w:ascii="Times New Roman" w:hAnsi="Times New Roman" w:cs="Times New Roman"/>
        </w:rPr>
        <w:t xml:space="preserve"> changes</w:t>
      </w:r>
      <w:r>
        <w:rPr>
          <w:rFonts w:ascii="Times New Roman" w:hAnsi="Times New Roman" w:cs="Times New Roman"/>
        </w:rPr>
        <w:t xml:space="preserve"> </w:t>
      </w:r>
      <w:r>
        <w:rPr>
          <w:rFonts w:ascii="Times New Roman" w:hAnsi="Times New Roman" w:cs="Times New Roman"/>
          <w:noProof/>
        </w:rPr>
        <w:t>(Gatesy</w:t>
      </w:r>
      <w:r w:rsidRPr="00FF7713">
        <w:rPr>
          <w:rFonts w:ascii="Times New Roman" w:hAnsi="Times New Roman" w:cs="Times New Roman"/>
          <w:i/>
          <w:noProof/>
        </w:rPr>
        <w:t xml:space="preserve"> et al.</w:t>
      </w:r>
      <w:r>
        <w:rPr>
          <w:rFonts w:ascii="Times New Roman" w:hAnsi="Times New Roman" w:cs="Times New Roman"/>
          <w:noProof/>
        </w:rPr>
        <w:t xml:space="preserve"> 2013)</w:t>
      </w:r>
      <w:r w:rsidRPr="00514305">
        <w:rPr>
          <w:rFonts w:ascii="Times New Roman" w:hAnsi="Times New Roman" w:cs="Times New Roman"/>
        </w:rPr>
        <w:t xml:space="preserve">. Freed from the constraints of gravity by the buoyancy of water, </w:t>
      </w:r>
      <w:r>
        <w:rPr>
          <w:rFonts w:ascii="Times New Roman" w:hAnsi="Times New Roman" w:cs="Times New Roman"/>
        </w:rPr>
        <w:t>cetaceans</w:t>
      </w:r>
      <w:r w:rsidRPr="00514305">
        <w:rPr>
          <w:rFonts w:ascii="Times New Roman" w:hAnsi="Times New Roman" w:cs="Times New Roman"/>
        </w:rPr>
        <w:t xml:space="preserve"> have evolved a range of body sizes, from the relatively diminutive Maui's dolphin (</w:t>
      </w:r>
      <w:proofErr w:type="spellStart"/>
      <w:r w:rsidRPr="00514305">
        <w:rPr>
          <w:rFonts w:ascii="Times New Roman" w:hAnsi="Times New Roman" w:cs="Times New Roman"/>
          <w:i/>
        </w:rPr>
        <w:t>Cephalorhynchus</w:t>
      </w:r>
      <w:proofErr w:type="spellEnd"/>
      <w:r w:rsidRPr="00514305">
        <w:rPr>
          <w:rFonts w:ascii="Times New Roman" w:hAnsi="Times New Roman" w:cs="Times New Roman"/>
          <w:i/>
        </w:rPr>
        <w:t xml:space="preserve"> </w:t>
      </w:r>
      <w:proofErr w:type="spellStart"/>
      <w:r w:rsidRPr="00514305">
        <w:rPr>
          <w:rFonts w:ascii="Times New Roman" w:hAnsi="Times New Roman" w:cs="Times New Roman"/>
          <w:i/>
        </w:rPr>
        <w:t>hectori</w:t>
      </w:r>
      <w:proofErr w:type="spellEnd"/>
      <w:r w:rsidRPr="00514305">
        <w:rPr>
          <w:rFonts w:ascii="Times New Roman" w:hAnsi="Times New Roman" w:cs="Times New Roman"/>
          <w:i/>
        </w:rPr>
        <w:t xml:space="preserve"> </w:t>
      </w:r>
      <w:proofErr w:type="spellStart"/>
      <w:r w:rsidRPr="00514305">
        <w:rPr>
          <w:rFonts w:ascii="Times New Roman" w:hAnsi="Times New Roman" w:cs="Times New Roman"/>
          <w:i/>
        </w:rPr>
        <w:t>maui</w:t>
      </w:r>
      <w:proofErr w:type="spellEnd"/>
      <w:r w:rsidRPr="00514305">
        <w:rPr>
          <w:rFonts w:ascii="Times New Roman" w:hAnsi="Times New Roman" w:cs="Times New Roman"/>
        </w:rPr>
        <w:t>) at 1 m in length and 50 kg in mass to the largest animal ever known, the blue whale (</w:t>
      </w:r>
      <w:proofErr w:type="spellStart"/>
      <w:r w:rsidRPr="00514305">
        <w:rPr>
          <w:rFonts w:ascii="Times New Roman" w:hAnsi="Times New Roman" w:cs="Times New Roman"/>
          <w:i/>
        </w:rPr>
        <w:t>Balaenoptera</w:t>
      </w:r>
      <w:proofErr w:type="spellEnd"/>
      <w:r w:rsidRPr="00514305">
        <w:rPr>
          <w:rFonts w:ascii="Times New Roman" w:hAnsi="Times New Roman" w:cs="Times New Roman"/>
          <w:i/>
        </w:rPr>
        <w:t xml:space="preserve"> musculus</w:t>
      </w:r>
      <w:r w:rsidRPr="00514305">
        <w:rPr>
          <w:rFonts w:ascii="Times New Roman" w:hAnsi="Times New Roman" w:cs="Times New Roman"/>
        </w:rPr>
        <w:t>) at ~30 m and almost 200,000 kg</w:t>
      </w:r>
      <w:r>
        <w:rPr>
          <w:rFonts w:ascii="Times New Roman" w:hAnsi="Times New Roman" w:cs="Times New Roman"/>
        </w:rPr>
        <w:t xml:space="preserve"> </w:t>
      </w:r>
      <w:r>
        <w:rPr>
          <w:rFonts w:ascii="Times New Roman" w:hAnsi="Times New Roman" w:cs="Times New Roman"/>
          <w:noProof/>
        </w:rPr>
        <w:t>(Jefferson 1993, Montgomery</w:t>
      </w:r>
      <w:r w:rsidRPr="00FF7713">
        <w:rPr>
          <w:rFonts w:ascii="Times New Roman" w:hAnsi="Times New Roman" w:cs="Times New Roman"/>
          <w:i/>
          <w:noProof/>
        </w:rPr>
        <w:t xml:space="preserve"> et al.</w:t>
      </w:r>
      <w:r>
        <w:rPr>
          <w:rFonts w:ascii="Times New Roman" w:hAnsi="Times New Roman" w:cs="Times New Roman"/>
          <w:noProof/>
        </w:rPr>
        <w:t xml:space="preserve"> 2013)</w:t>
      </w:r>
      <w:r w:rsidRPr="00514305">
        <w:rPr>
          <w:rFonts w:ascii="Times New Roman" w:hAnsi="Times New Roman" w:cs="Times New Roman"/>
        </w:rPr>
        <w:t>.</w:t>
      </w:r>
      <w:r>
        <w:rPr>
          <w:rFonts w:ascii="Times New Roman" w:hAnsi="Times New Roman" w:cs="Times New Roman"/>
        </w:rPr>
        <w:t xml:space="preserve"> M</w:t>
      </w:r>
      <w:r w:rsidRPr="00514305">
        <w:rPr>
          <w:rFonts w:ascii="Times New Roman" w:hAnsi="Times New Roman" w:cs="Times New Roman"/>
        </w:rPr>
        <w:t>odern dolphins, porpoises</w:t>
      </w:r>
      <w:r>
        <w:rPr>
          <w:rFonts w:ascii="Times New Roman" w:hAnsi="Times New Roman" w:cs="Times New Roman"/>
        </w:rPr>
        <w:t>, and other whales</w:t>
      </w:r>
      <w:r w:rsidRPr="00514305">
        <w:rPr>
          <w:rFonts w:ascii="Times New Roman" w:hAnsi="Times New Roman" w:cs="Times New Roman"/>
        </w:rPr>
        <w:t xml:space="preserve"> (classically placed in </w:t>
      </w:r>
      <w:r>
        <w:rPr>
          <w:rFonts w:ascii="Times New Roman" w:hAnsi="Times New Roman" w:cs="Times New Roman"/>
        </w:rPr>
        <w:t>the order “</w:t>
      </w:r>
      <w:r w:rsidRPr="00514305">
        <w:rPr>
          <w:rFonts w:ascii="Times New Roman" w:hAnsi="Times New Roman" w:cs="Times New Roman"/>
        </w:rPr>
        <w:t>Cetacea</w:t>
      </w:r>
      <w:r>
        <w:rPr>
          <w:rFonts w:ascii="Times New Roman" w:hAnsi="Times New Roman" w:cs="Times New Roman"/>
        </w:rPr>
        <w:t>”</w:t>
      </w:r>
      <w:r w:rsidRPr="00514305">
        <w:rPr>
          <w:rFonts w:ascii="Times New Roman" w:hAnsi="Times New Roman" w:cs="Times New Roman"/>
        </w:rPr>
        <w:t>) ar</w:t>
      </w:r>
      <w:r>
        <w:rPr>
          <w:rFonts w:ascii="Times New Roman" w:hAnsi="Times New Roman" w:cs="Times New Roman"/>
        </w:rPr>
        <w:t xml:space="preserve">e </w:t>
      </w:r>
      <w:r w:rsidRPr="00514305">
        <w:rPr>
          <w:rFonts w:ascii="Times New Roman" w:hAnsi="Times New Roman" w:cs="Times New Roman"/>
        </w:rPr>
        <w:t>nested phylogenetically within the</w:t>
      </w:r>
      <w:r>
        <w:rPr>
          <w:rFonts w:ascii="Times New Roman" w:hAnsi="Times New Roman" w:cs="Times New Roman"/>
        </w:rPr>
        <w:t xml:space="preserve"> </w:t>
      </w:r>
      <w:r w:rsidRPr="00514305">
        <w:rPr>
          <w:rFonts w:ascii="Times New Roman" w:hAnsi="Times New Roman" w:cs="Times New Roman"/>
        </w:rPr>
        <w:t xml:space="preserve">order </w:t>
      </w:r>
      <w:proofErr w:type="spellStart"/>
      <w:r w:rsidRPr="00514305">
        <w:rPr>
          <w:rFonts w:ascii="Times New Roman" w:hAnsi="Times New Roman" w:cs="Times New Roman"/>
        </w:rPr>
        <w:t>Artiodactyla</w:t>
      </w:r>
      <w:proofErr w:type="spellEnd"/>
      <w:r w:rsidRPr="00514305">
        <w:rPr>
          <w:rFonts w:ascii="Times New Roman" w:hAnsi="Times New Roman" w:cs="Times New Roman"/>
        </w:rPr>
        <w:t xml:space="preserve"> of even-toed ungulates</w:t>
      </w:r>
      <w:r>
        <w:rPr>
          <w:rFonts w:ascii="Times New Roman" w:hAnsi="Times New Roman" w:cs="Times New Roman"/>
        </w:rPr>
        <w:t xml:space="preserve"> </w:t>
      </w:r>
      <w:r>
        <w:rPr>
          <w:rFonts w:ascii="Times New Roman" w:hAnsi="Times New Roman" w:cs="Times New Roman"/>
          <w:noProof/>
        </w:rPr>
        <w:t xml:space="preserve">(Gatesy </w:t>
      </w:r>
      <w:r w:rsidRPr="00EB2537">
        <w:rPr>
          <w:rFonts w:ascii="Times New Roman" w:hAnsi="Times New Roman" w:cs="Times New Roman"/>
          <w:i/>
          <w:noProof/>
        </w:rPr>
        <w:t>et al</w:t>
      </w:r>
      <w:r>
        <w:rPr>
          <w:rFonts w:ascii="Times New Roman" w:hAnsi="Times New Roman" w:cs="Times New Roman"/>
          <w:noProof/>
        </w:rPr>
        <w:t>. 2013)</w:t>
      </w:r>
      <w:r w:rsidRPr="00514305">
        <w:rPr>
          <w:rFonts w:ascii="Times New Roman" w:hAnsi="Times New Roman" w:cs="Times New Roman"/>
        </w:rPr>
        <w:t xml:space="preserve">. A revised order </w:t>
      </w:r>
      <w:proofErr w:type="spellStart"/>
      <w:r w:rsidRPr="00514305">
        <w:rPr>
          <w:rFonts w:ascii="Times New Roman" w:hAnsi="Times New Roman" w:cs="Times New Roman"/>
        </w:rPr>
        <w:t>Cetartiodactyla</w:t>
      </w:r>
      <w:proofErr w:type="spellEnd"/>
      <w:r w:rsidRPr="00514305">
        <w:rPr>
          <w:rFonts w:ascii="Times New Roman" w:hAnsi="Times New Roman" w:cs="Times New Roman"/>
        </w:rPr>
        <w:t xml:space="preserve"> reflects these new phylogenetic insights and emphasizes the close evolutionary affinity of whales to their terrestrial relatives</w:t>
      </w:r>
      <w:r>
        <w:rPr>
          <w:rFonts w:ascii="Times New Roman" w:hAnsi="Times New Roman" w:cs="Times New Roman"/>
        </w:rPr>
        <w:t xml:space="preserve"> </w:t>
      </w:r>
      <w:r>
        <w:rPr>
          <w:rFonts w:ascii="Times New Roman" w:hAnsi="Times New Roman" w:cs="Times New Roman"/>
          <w:noProof/>
        </w:rPr>
        <w:t xml:space="preserve">(Gatesy </w:t>
      </w:r>
      <w:r w:rsidRPr="00EB2537">
        <w:rPr>
          <w:rFonts w:ascii="Times New Roman" w:hAnsi="Times New Roman" w:cs="Times New Roman"/>
          <w:i/>
          <w:noProof/>
        </w:rPr>
        <w:t>et al</w:t>
      </w:r>
      <w:r>
        <w:rPr>
          <w:rFonts w:ascii="Times New Roman" w:hAnsi="Times New Roman" w:cs="Times New Roman"/>
          <w:noProof/>
        </w:rPr>
        <w:t>. 2013)</w:t>
      </w:r>
      <w:r w:rsidRPr="00514305">
        <w:rPr>
          <w:rFonts w:ascii="Times New Roman" w:hAnsi="Times New Roman" w:cs="Times New Roman"/>
        </w:rPr>
        <w:t>.</w:t>
      </w:r>
    </w:p>
    <w:p w14:paraId="2405C60D" w14:textId="48C6B9C5" w:rsidR="00F1538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rPr>
        <w:tab/>
        <w:t xml:space="preserve">Cetacea contains </w:t>
      </w:r>
      <w:r>
        <w:rPr>
          <w:rFonts w:ascii="Times New Roman" w:hAnsi="Times New Roman" w:cs="Times New Roman"/>
        </w:rPr>
        <w:t>88</w:t>
      </w:r>
      <w:r w:rsidRPr="00514305">
        <w:rPr>
          <w:rFonts w:ascii="Times New Roman" w:hAnsi="Times New Roman" w:cs="Times New Roman"/>
        </w:rPr>
        <w:t xml:space="preserve"> extant species, </w:t>
      </w:r>
      <w:r>
        <w:rPr>
          <w:rFonts w:ascii="Times New Roman" w:hAnsi="Times New Roman" w:cs="Times New Roman"/>
        </w:rPr>
        <w:t>divided into the</w:t>
      </w:r>
      <w:r w:rsidRPr="00514305">
        <w:rPr>
          <w:rFonts w:ascii="Times New Roman" w:hAnsi="Times New Roman" w:cs="Times New Roman"/>
        </w:rPr>
        <w:t xml:space="preserve"> 70 toothed whales</w:t>
      </w:r>
      <w:r>
        <w:rPr>
          <w:rFonts w:ascii="Times New Roman" w:hAnsi="Times New Roman" w:cs="Times New Roman"/>
        </w:rPr>
        <w:t xml:space="preserve"> (</w:t>
      </w:r>
      <w:proofErr w:type="spellStart"/>
      <w:r w:rsidRPr="00514305">
        <w:rPr>
          <w:rFonts w:ascii="Times New Roman" w:hAnsi="Times New Roman" w:cs="Times New Roman"/>
        </w:rPr>
        <w:t>Odontoceti</w:t>
      </w:r>
      <w:proofErr w:type="spellEnd"/>
      <w:r>
        <w:rPr>
          <w:rFonts w:ascii="Times New Roman" w:hAnsi="Times New Roman" w:cs="Times New Roman"/>
        </w:rPr>
        <w:t>)</w:t>
      </w:r>
      <w:r w:rsidRPr="00514305">
        <w:rPr>
          <w:rFonts w:ascii="Times New Roman" w:hAnsi="Times New Roman" w:cs="Times New Roman"/>
        </w:rPr>
        <w:t xml:space="preserve"> </w:t>
      </w:r>
      <w:r>
        <w:rPr>
          <w:rFonts w:ascii="Times New Roman" w:hAnsi="Times New Roman" w:cs="Times New Roman"/>
        </w:rPr>
        <w:t xml:space="preserve">and the 18 </w:t>
      </w:r>
      <w:r w:rsidRPr="00514305">
        <w:rPr>
          <w:rFonts w:ascii="Times New Roman" w:hAnsi="Times New Roman" w:cs="Times New Roman"/>
        </w:rPr>
        <w:t>baleen whales</w:t>
      </w:r>
      <w:r>
        <w:rPr>
          <w:rFonts w:ascii="Times New Roman" w:hAnsi="Times New Roman" w:cs="Times New Roman"/>
        </w:rPr>
        <w:t xml:space="preserve"> (</w:t>
      </w:r>
      <w:proofErr w:type="spellStart"/>
      <w:r w:rsidRPr="00514305">
        <w:rPr>
          <w:rFonts w:ascii="Times New Roman" w:hAnsi="Times New Roman" w:cs="Times New Roman"/>
        </w:rPr>
        <w:t>Mysticeti</w:t>
      </w:r>
      <w:proofErr w:type="spellEnd"/>
      <w:r>
        <w:rPr>
          <w:rFonts w:ascii="Times New Roman" w:hAnsi="Times New Roman" w:cs="Times New Roman"/>
        </w:rPr>
        <w:t>)</w:t>
      </w:r>
      <w:r w:rsidRPr="00514305">
        <w:rPr>
          <w:rFonts w:ascii="Times New Roman" w:hAnsi="Times New Roman" w:cs="Times New Roman"/>
        </w:rPr>
        <w:t xml:space="preserve">. </w:t>
      </w:r>
      <w:r>
        <w:rPr>
          <w:rFonts w:ascii="Times New Roman" w:hAnsi="Times New Roman" w:cs="Times New Roman"/>
        </w:rPr>
        <w:t>Due to t</w:t>
      </w:r>
      <w:r w:rsidRPr="00514305">
        <w:rPr>
          <w:rFonts w:ascii="Times New Roman" w:hAnsi="Times New Roman" w:cs="Times New Roman"/>
        </w:rPr>
        <w:t xml:space="preserve">he protected status of many whales combined with inherent challenges in sampling, </w:t>
      </w:r>
      <w:r>
        <w:rPr>
          <w:rFonts w:ascii="Times New Roman" w:hAnsi="Times New Roman" w:cs="Times New Roman"/>
        </w:rPr>
        <w:t>s</w:t>
      </w:r>
      <w:r w:rsidRPr="00514305">
        <w:rPr>
          <w:rFonts w:ascii="Times New Roman" w:hAnsi="Times New Roman" w:cs="Times New Roman"/>
        </w:rPr>
        <w:t xml:space="preserve">everal aspects of their biology remain poorly described. </w:t>
      </w:r>
      <w:r>
        <w:rPr>
          <w:rFonts w:ascii="Times New Roman" w:hAnsi="Times New Roman" w:cs="Times New Roman"/>
        </w:rPr>
        <w:t>Large</w:t>
      </w:r>
      <w:r w:rsidRPr="00514305">
        <w:rPr>
          <w:rFonts w:ascii="Times New Roman" w:hAnsi="Times New Roman" w:cs="Times New Roman"/>
        </w:rPr>
        <w:t xml:space="preserve">-scale genomic analyses have become available for </w:t>
      </w:r>
      <w:r>
        <w:rPr>
          <w:rFonts w:ascii="Times New Roman" w:hAnsi="Times New Roman" w:cs="Times New Roman"/>
        </w:rPr>
        <w:t>cetaceans</w:t>
      </w:r>
      <w:r w:rsidRPr="00514305">
        <w:rPr>
          <w:rFonts w:ascii="Times New Roman" w:hAnsi="Times New Roman" w:cs="Times New Roman"/>
        </w:rPr>
        <w:t xml:space="preserve"> only quite </w:t>
      </w:r>
      <w:r>
        <w:rPr>
          <w:rFonts w:ascii="Times New Roman" w:hAnsi="Times New Roman" w:cs="Times New Roman"/>
        </w:rPr>
        <w:t>recently and include members of both toothed and baleen whales</w:t>
      </w:r>
      <w:r w:rsidRPr="00514305">
        <w:rPr>
          <w:rFonts w:ascii="Times New Roman" w:hAnsi="Times New Roman" w:cs="Times New Roman"/>
        </w:rPr>
        <w:t xml:space="preserve"> </w:t>
      </w:r>
      <w:r>
        <w:rPr>
          <w:rFonts w:ascii="Times New Roman" w:hAnsi="Times New Roman" w:cs="Times New Roman"/>
          <w:noProof/>
        </w:rPr>
        <w:t>(McGowen</w:t>
      </w:r>
      <w:r w:rsidRPr="00FF7713">
        <w:rPr>
          <w:rFonts w:ascii="Times New Roman" w:hAnsi="Times New Roman" w:cs="Times New Roman"/>
          <w:i/>
          <w:noProof/>
        </w:rPr>
        <w:t xml:space="preserve"> et al.</w:t>
      </w:r>
      <w:r>
        <w:rPr>
          <w:rFonts w:ascii="Times New Roman" w:hAnsi="Times New Roman" w:cs="Times New Roman"/>
          <w:noProof/>
        </w:rPr>
        <w:t xml:space="preserve"> 2012, Keane</w:t>
      </w:r>
      <w:r w:rsidRPr="00FF7713">
        <w:rPr>
          <w:rFonts w:ascii="Times New Roman" w:hAnsi="Times New Roman" w:cs="Times New Roman"/>
          <w:i/>
          <w:noProof/>
        </w:rPr>
        <w:t xml:space="preserve"> et al.</w:t>
      </w:r>
      <w:r>
        <w:rPr>
          <w:rFonts w:ascii="Times New Roman" w:hAnsi="Times New Roman" w:cs="Times New Roman"/>
          <w:noProof/>
        </w:rPr>
        <w:t xml:space="preserve"> 2016)</w:t>
      </w:r>
      <w:r w:rsidRPr="00514305">
        <w:rPr>
          <w:rFonts w:ascii="Times New Roman" w:hAnsi="Times New Roman" w:cs="Times New Roman"/>
        </w:rPr>
        <w:t>.</w:t>
      </w:r>
      <w:r>
        <w:rPr>
          <w:rFonts w:ascii="Times New Roman" w:hAnsi="Times New Roman" w:cs="Times New Roman"/>
        </w:rPr>
        <w:t xml:space="preserve"> However, e</w:t>
      </w:r>
      <w:r w:rsidRPr="00514305">
        <w:rPr>
          <w:rFonts w:ascii="Times New Roman" w:hAnsi="Times New Roman" w:cs="Times New Roman"/>
        </w:rPr>
        <w:t xml:space="preserve">stimates of total genome </w:t>
      </w:r>
      <w:r>
        <w:rPr>
          <w:rFonts w:ascii="Times New Roman" w:hAnsi="Times New Roman" w:cs="Times New Roman"/>
        </w:rPr>
        <w:t>size are still quite rare</w:t>
      </w:r>
      <w:r w:rsidRPr="00514305">
        <w:rPr>
          <w:rFonts w:ascii="Times New Roman" w:hAnsi="Times New Roman" w:cs="Times New Roman"/>
        </w:rPr>
        <w:t xml:space="preserve">. At present, the Animal Genome Size Database contains data for only five species of cetaceans, most of which come from a single study published </w:t>
      </w:r>
      <w:r>
        <w:rPr>
          <w:rFonts w:ascii="Times New Roman" w:hAnsi="Times New Roman" w:cs="Times New Roman"/>
        </w:rPr>
        <w:t xml:space="preserve">more than </w:t>
      </w:r>
      <w:r w:rsidRPr="00514305">
        <w:rPr>
          <w:rFonts w:ascii="Times New Roman" w:hAnsi="Times New Roman" w:cs="Times New Roman"/>
        </w:rPr>
        <w:t xml:space="preserve">10 </w:t>
      </w:r>
      <w:proofErr w:type="spellStart"/>
      <w:r>
        <w:rPr>
          <w:rFonts w:ascii="Times New Roman" w:hAnsi="Times New Roman" w:cs="Times New Roman"/>
        </w:rPr>
        <w:t>yr</w:t>
      </w:r>
      <w:proofErr w:type="spellEnd"/>
      <w:r w:rsidRPr="00514305">
        <w:rPr>
          <w:rFonts w:ascii="Times New Roman" w:hAnsi="Times New Roman" w:cs="Times New Roman"/>
        </w:rPr>
        <w:t xml:space="preserve"> ago </w:t>
      </w:r>
      <w:r>
        <w:rPr>
          <w:rFonts w:ascii="Times New Roman" w:hAnsi="Times New Roman" w:cs="Times New Roman"/>
          <w:noProof/>
        </w:rPr>
        <w:t>(Du and Wang 2006)</w:t>
      </w:r>
      <w:r w:rsidRPr="00514305">
        <w:rPr>
          <w:rFonts w:ascii="Times New Roman" w:hAnsi="Times New Roman" w:cs="Times New Roman"/>
        </w:rPr>
        <w:t xml:space="preserve">. </w:t>
      </w:r>
    </w:p>
    <w:p w14:paraId="0C8B9DB8" w14:textId="7C85CCFC" w:rsidR="00F15385" w:rsidRPr="00514305" w:rsidRDefault="00F15385" w:rsidP="00DE272B">
      <w:pPr>
        <w:spacing w:after="0" w:line="480" w:lineRule="auto"/>
        <w:ind w:firstLine="720"/>
        <w:contextualSpacing/>
        <w:rPr>
          <w:rFonts w:ascii="Times New Roman" w:hAnsi="Times New Roman" w:cs="Times New Roman"/>
        </w:rPr>
      </w:pPr>
      <w:r w:rsidRPr="00514305">
        <w:rPr>
          <w:rFonts w:ascii="Times New Roman" w:hAnsi="Times New Roman" w:cs="Times New Roman"/>
        </w:rPr>
        <w:t>Genome size has been shown to correlate with various cellular, morphological, developmental, and physiological parameters in mammals and other animals</w:t>
      </w:r>
      <w:r>
        <w:rPr>
          <w:rFonts w:ascii="Times New Roman" w:hAnsi="Times New Roman" w:cs="Times New Roman"/>
        </w:rPr>
        <w:t xml:space="preserve"> </w:t>
      </w:r>
      <w:r>
        <w:rPr>
          <w:rFonts w:ascii="Times New Roman" w:hAnsi="Times New Roman" w:cs="Times New Roman"/>
          <w:noProof/>
        </w:rPr>
        <w:t>(Gregory 2005, Smith and Gregory 2009)</w:t>
      </w:r>
      <w:r w:rsidRPr="00514305">
        <w:rPr>
          <w:rFonts w:ascii="Times New Roman" w:hAnsi="Times New Roman" w:cs="Times New Roman"/>
        </w:rPr>
        <w:t xml:space="preserve">, but it has not been possible to examine potential relationships such as these in </w:t>
      </w:r>
      <w:r>
        <w:rPr>
          <w:rFonts w:ascii="Times New Roman" w:hAnsi="Times New Roman" w:cs="Times New Roman"/>
        </w:rPr>
        <w:t>cetaceans</w:t>
      </w:r>
      <w:r w:rsidRPr="00514305">
        <w:rPr>
          <w:rFonts w:ascii="Times New Roman" w:hAnsi="Times New Roman" w:cs="Times New Roman"/>
        </w:rPr>
        <w:t xml:space="preserve">. </w:t>
      </w:r>
      <w:r>
        <w:rPr>
          <w:rFonts w:ascii="Times New Roman" w:hAnsi="Times New Roman" w:cs="Times New Roman"/>
        </w:rPr>
        <w:t>In other taxa</w:t>
      </w:r>
      <w:r w:rsidRPr="00514305">
        <w:rPr>
          <w:rFonts w:ascii="Times New Roman" w:hAnsi="Times New Roman" w:cs="Times New Roman"/>
        </w:rPr>
        <w:t xml:space="preserve">, </w:t>
      </w:r>
      <w:r>
        <w:rPr>
          <w:rFonts w:ascii="Times New Roman" w:hAnsi="Times New Roman" w:cs="Times New Roman"/>
        </w:rPr>
        <w:t>it has been observed</w:t>
      </w:r>
      <w:r w:rsidRPr="00514305">
        <w:rPr>
          <w:rFonts w:ascii="Times New Roman" w:hAnsi="Times New Roman" w:cs="Times New Roman"/>
        </w:rPr>
        <w:t xml:space="preserve"> that genome size, through the intermediate of cell size, is related to resting metabolic rate, diving ability, migration distance, cold tolerance, </w:t>
      </w:r>
      <w:r w:rsidRPr="00514305">
        <w:rPr>
          <w:rFonts w:ascii="Times New Roman" w:hAnsi="Times New Roman" w:cs="Times New Roman"/>
        </w:rPr>
        <w:lastRenderedPageBreak/>
        <w:t xml:space="preserve">longevity, relative brain size, body size, and other such organism-level parameters </w:t>
      </w:r>
      <w:r>
        <w:rPr>
          <w:rFonts w:ascii="Times New Roman" w:hAnsi="Times New Roman" w:cs="Times New Roman"/>
          <w:noProof/>
        </w:rPr>
        <w:t>(Gregory 2001, 2005; Andrews and Gregory 2009; Smith and Gregory 2009)</w:t>
      </w:r>
      <w:r w:rsidRPr="00514305">
        <w:rPr>
          <w:rFonts w:ascii="Times New Roman" w:hAnsi="Times New Roman" w:cs="Times New Roman"/>
        </w:rPr>
        <w:t>.</w:t>
      </w:r>
      <w:r>
        <w:rPr>
          <w:rFonts w:ascii="Times New Roman" w:hAnsi="Times New Roman" w:cs="Times New Roman"/>
        </w:rPr>
        <w:t xml:space="preserve"> W</w:t>
      </w:r>
      <w:r w:rsidRPr="00514305">
        <w:rPr>
          <w:rFonts w:ascii="Times New Roman" w:hAnsi="Times New Roman" w:cs="Times New Roman"/>
        </w:rPr>
        <w:t>e provide flow cytometric estimates for 1</w:t>
      </w:r>
      <w:r>
        <w:rPr>
          <w:rFonts w:ascii="Times New Roman" w:hAnsi="Times New Roman" w:cs="Times New Roman"/>
        </w:rPr>
        <w:t>8</w:t>
      </w:r>
      <w:r w:rsidRPr="00514305">
        <w:rPr>
          <w:rFonts w:ascii="Times New Roman" w:hAnsi="Times New Roman" w:cs="Times New Roman"/>
        </w:rPr>
        <w:t xml:space="preserve"> species of </w:t>
      </w:r>
      <w:r>
        <w:rPr>
          <w:rFonts w:ascii="Times New Roman" w:hAnsi="Times New Roman" w:cs="Times New Roman"/>
        </w:rPr>
        <w:t>cetaceans</w:t>
      </w:r>
      <w:r w:rsidRPr="00514305">
        <w:rPr>
          <w:rFonts w:ascii="Times New Roman" w:hAnsi="Times New Roman" w:cs="Times New Roman"/>
        </w:rPr>
        <w:t xml:space="preserve"> (primarily odontocetes) as well as the hippopotamus (</w:t>
      </w:r>
      <w:r w:rsidRPr="00514305">
        <w:rPr>
          <w:rFonts w:ascii="Times New Roman" w:hAnsi="Times New Roman" w:cs="Times New Roman"/>
          <w:i/>
        </w:rPr>
        <w:t>Hippopotamus amphibious</w:t>
      </w:r>
      <w:r w:rsidRPr="00514305">
        <w:rPr>
          <w:rFonts w:ascii="Times New Roman" w:hAnsi="Times New Roman" w:cs="Times New Roman"/>
        </w:rPr>
        <w:t xml:space="preserve">), the closest living relative of </w:t>
      </w:r>
      <w:r>
        <w:rPr>
          <w:rFonts w:ascii="Times New Roman" w:hAnsi="Times New Roman" w:cs="Times New Roman"/>
        </w:rPr>
        <w:t>cetaceans</w:t>
      </w:r>
      <w:r w:rsidRPr="00514305">
        <w:rPr>
          <w:rFonts w:ascii="Times New Roman" w:hAnsi="Times New Roman" w:cs="Times New Roman"/>
        </w:rPr>
        <w:t>, and another predominantly aquatic mammal, the bearded seal (</w:t>
      </w:r>
      <w:proofErr w:type="spellStart"/>
      <w:r w:rsidRPr="00514305">
        <w:rPr>
          <w:rFonts w:ascii="Times New Roman" w:hAnsi="Times New Roman" w:cs="Times New Roman"/>
          <w:i/>
        </w:rPr>
        <w:t>Erignathus</w:t>
      </w:r>
      <w:proofErr w:type="spellEnd"/>
      <w:r w:rsidRPr="00514305">
        <w:rPr>
          <w:rFonts w:ascii="Times New Roman" w:hAnsi="Times New Roman" w:cs="Times New Roman"/>
          <w:i/>
        </w:rPr>
        <w:t xml:space="preserve"> barbatus</w:t>
      </w:r>
      <w:r>
        <w:rPr>
          <w:rFonts w:ascii="Times New Roman" w:hAnsi="Times New Roman" w:cs="Times New Roman"/>
        </w:rPr>
        <w:t>), to provide information for future comparisons that explore the evolutionary relationships of genome size in cetaceans</w:t>
      </w:r>
      <w:r w:rsidRPr="00514305">
        <w:rPr>
          <w:rFonts w:ascii="Times New Roman" w:hAnsi="Times New Roman" w:cs="Times New Roman"/>
        </w:rPr>
        <w:t>.</w:t>
      </w:r>
    </w:p>
    <w:p w14:paraId="632E49C6" w14:textId="3415ECDD" w:rsidR="00F15385" w:rsidRPr="00D43040" w:rsidRDefault="00F15385" w:rsidP="00DE272B">
      <w:pPr>
        <w:spacing w:after="0" w:line="480" w:lineRule="auto"/>
        <w:rPr>
          <w:rFonts w:ascii="Times New Roman" w:hAnsi="Times New Roman" w:cs="Times New Roman"/>
        </w:rPr>
      </w:pPr>
      <w:r w:rsidRPr="00514305">
        <w:rPr>
          <w:rFonts w:ascii="Times New Roman" w:hAnsi="Times New Roman" w:cs="Times New Roman"/>
        </w:rPr>
        <w:tab/>
      </w:r>
      <w:r w:rsidRPr="00514305">
        <w:rPr>
          <w:rFonts w:ascii="Times New Roman" w:eastAsia="Times New Roman" w:hAnsi="Times New Roman" w:cs="Times New Roman"/>
        </w:rPr>
        <w:t xml:space="preserve">Spleens were collected during </w:t>
      </w:r>
      <w:proofErr w:type="spellStart"/>
      <w:r>
        <w:rPr>
          <w:rFonts w:ascii="Times New Roman" w:eastAsia="Times New Roman" w:hAnsi="Times New Roman" w:cs="Times New Roman"/>
        </w:rPr>
        <w:t>postmortem</w:t>
      </w:r>
      <w:proofErr w:type="spellEnd"/>
      <w:r w:rsidRPr="00514305">
        <w:rPr>
          <w:rFonts w:ascii="Times New Roman" w:eastAsia="Times New Roman" w:hAnsi="Times New Roman" w:cs="Times New Roman"/>
        </w:rPr>
        <w:t xml:space="preserve"> evaluations from stranded or </w:t>
      </w:r>
      <w:r>
        <w:rPr>
          <w:rFonts w:ascii="Times New Roman" w:eastAsia="Times New Roman" w:hAnsi="Times New Roman" w:cs="Times New Roman"/>
        </w:rPr>
        <w:t>captive</w:t>
      </w:r>
      <w:r w:rsidRPr="00514305">
        <w:rPr>
          <w:rFonts w:ascii="Times New Roman" w:eastAsia="Times New Roman" w:hAnsi="Times New Roman" w:cs="Times New Roman"/>
        </w:rPr>
        <w:t xml:space="preserve"> animals. </w:t>
      </w:r>
      <w:r w:rsidRPr="00514305">
        <w:rPr>
          <w:rFonts w:ascii="Times New Roman" w:hAnsi="Times New Roman" w:cs="Times New Roman"/>
        </w:rPr>
        <w:t>Samples from stranded animals were collected under NOAA's responsibility to the MMPA 1972 under Section 109(h), and a Stranding Agreement as part of the Marine Mammal Health and Stranding Response Act. Samples from animals under managed care</w:t>
      </w:r>
      <w:r>
        <w:rPr>
          <w:rFonts w:ascii="Times New Roman" w:hAnsi="Times New Roman" w:cs="Times New Roman"/>
        </w:rPr>
        <w:t>, or captivity,</w:t>
      </w:r>
      <w:r w:rsidRPr="00514305">
        <w:rPr>
          <w:rFonts w:ascii="Times New Roman" w:hAnsi="Times New Roman" w:cs="Times New Roman"/>
        </w:rPr>
        <w:t xml:space="preserve"> were collected during necropsy examinations from animals held under USDA/APHIS Registration No: 58-C-0077.</w:t>
      </w:r>
      <w:r w:rsidRPr="00514305">
        <w:rPr>
          <w:rFonts w:ascii="Times New Roman" w:eastAsia="Times New Roman" w:hAnsi="Times New Roman" w:cs="Times New Roman"/>
        </w:rPr>
        <w:t xml:space="preserve"> All samples</w:t>
      </w:r>
      <w:r>
        <w:rPr>
          <w:rFonts w:ascii="Times New Roman" w:eastAsia="Times New Roman" w:hAnsi="Times New Roman" w:cs="Times New Roman"/>
        </w:rPr>
        <w:t xml:space="preserve"> (</w:t>
      </w:r>
      <w:r w:rsidRPr="00514305">
        <w:rPr>
          <w:rFonts w:ascii="Times New Roman" w:hAnsi="Times New Roman" w:cs="Times New Roman"/>
        </w:rPr>
        <w:t xml:space="preserve">Table </w:t>
      </w:r>
      <w:r>
        <w:rPr>
          <w:rFonts w:ascii="Times New Roman" w:hAnsi="Times New Roman" w:cs="Times New Roman"/>
        </w:rPr>
        <w:t>S</w:t>
      </w:r>
      <w:r w:rsidRPr="00514305">
        <w:rPr>
          <w:rFonts w:ascii="Times New Roman" w:hAnsi="Times New Roman" w:cs="Times New Roman"/>
        </w:rPr>
        <w:t>1</w:t>
      </w:r>
      <w:r>
        <w:rPr>
          <w:rFonts w:ascii="Times New Roman" w:hAnsi="Times New Roman" w:cs="Times New Roman"/>
        </w:rPr>
        <w:t>, S2)</w:t>
      </w:r>
      <w:r w:rsidRPr="00514305">
        <w:rPr>
          <w:rFonts w:ascii="Times New Roman" w:eastAsia="Times New Roman" w:hAnsi="Times New Roman" w:cs="Times New Roman"/>
        </w:rPr>
        <w:t xml:space="preserve"> were stored at -80˚C </w:t>
      </w:r>
      <w:r>
        <w:rPr>
          <w:rFonts w:ascii="Times New Roman" w:eastAsia="Times New Roman" w:hAnsi="Times New Roman" w:cs="Times New Roman"/>
        </w:rPr>
        <w:t>until</w:t>
      </w:r>
      <w:r w:rsidRPr="00514305">
        <w:rPr>
          <w:rFonts w:ascii="Times New Roman" w:eastAsia="Times New Roman" w:hAnsi="Times New Roman" w:cs="Times New Roman"/>
        </w:rPr>
        <w:t xml:space="preserve"> analysis</w:t>
      </w:r>
      <w:r>
        <w:rPr>
          <w:rFonts w:ascii="Times New Roman" w:eastAsia="Times New Roman" w:hAnsi="Times New Roman" w:cs="Times New Roman"/>
        </w:rPr>
        <w:t>.</w:t>
      </w:r>
    </w:p>
    <w:p w14:paraId="01D11809" w14:textId="77777777" w:rsidR="00F15385" w:rsidRPr="00D43040" w:rsidRDefault="00F15385" w:rsidP="00DE272B">
      <w:pPr>
        <w:spacing w:after="0" w:line="480" w:lineRule="auto"/>
        <w:ind w:firstLine="720"/>
        <w:contextualSpacing/>
        <w:rPr>
          <w:rFonts w:ascii="Times New Roman" w:hAnsi="Times New Roman" w:cs="Times New Roman"/>
        </w:rPr>
      </w:pPr>
      <w:r w:rsidRPr="00514305">
        <w:rPr>
          <w:rFonts w:ascii="Times New Roman" w:hAnsi="Times New Roman" w:cs="Times New Roman"/>
        </w:rPr>
        <w:t xml:space="preserve">Spleen samples were used to establish genome size with a </w:t>
      </w:r>
      <w:r>
        <w:rPr>
          <w:rFonts w:ascii="Times New Roman" w:hAnsi="Times New Roman" w:cs="Times New Roman"/>
        </w:rPr>
        <w:t xml:space="preserve">flow cytometry </w:t>
      </w:r>
      <w:r w:rsidRPr="00514305">
        <w:rPr>
          <w:rFonts w:ascii="Times New Roman" w:hAnsi="Times New Roman" w:cs="Times New Roman"/>
        </w:rPr>
        <w:t xml:space="preserve">protocol originally developed by </w:t>
      </w:r>
      <w:proofErr w:type="spellStart"/>
      <w:r w:rsidRPr="00514305">
        <w:rPr>
          <w:rFonts w:ascii="Times New Roman" w:hAnsi="Times New Roman" w:cs="Times New Roman"/>
        </w:rPr>
        <w:t>Vindelov</w:t>
      </w:r>
      <w:proofErr w:type="spellEnd"/>
      <w:r w:rsidRPr="00514305">
        <w:rPr>
          <w:rFonts w:ascii="Times New Roman" w:hAnsi="Times New Roman" w:cs="Times New Roman"/>
        </w:rPr>
        <w:t xml:space="preserve"> and Christensen </w:t>
      </w:r>
      <w:r>
        <w:rPr>
          <w:rFonts w:ascii="Times New Roman" w:hAnsi="Times New Roman" w:cs="Times New Roman"/>
          <w:noProof/>
        </w:rPr>
        <w:t>(1994)</w:t>
      </w:r>
      <w:r w:rsidRPr="00514305">
        <w:rPr>
          <w:rFonts w:ascii="Times New Roman" w:hAnsi="Times New Roman" w:cs="Times New Roman"/>
        </w:rPr>
        <w:t xml:space="preserve"> and modified by </w:t>
      </w:r>
      <w:proofErr w:type="spellStart"/>
      <w:r w:rsidRPr="00514305">
        <w:rPr>
          <w:rFonts w:ascii="Times New Roman" w:hAnsi="Times New Roman" w:cs="Times New Roman"/>
        </w:rPr>
        <w:t>Oziolor</w:t>
      </w:r>
      <w:proofErr w:type="spellEnd"/>
      <w:r w:rsidRPr="00514305">
        <w:rPr>
          <w:rFonts w:ascii="Times New Roman" w:hAnsi="Times New Roman" w:cs="Times New Roman"/>
        </w:rPr>
        <w:t xml:space="preserve"> </w:t>
      </w:r>
      <w:r w:rsidRPr="00EB2537">
        <w:rPr>
          <w:rFonts w:ascii="Times New Roman" w:hAnsi="Times New Roman" w:cs="Times New Roman"/>
          <w:i/>
        </w:rPr>
        <w:t>et al</w:t>
      </w:r>
      <w:r w:rsidRPr="00514305">
        <w:rPr>
          <w:rFonts w:ascii="Times New Roman" w:hAnsi="Times New Roman" w:cs="Times New Roman"/>
        </w:rPr>
        <w:t xml:space="preserve">. </w:t>
      </w:r>
      <w:r>
        <w:rPr>
          <w:rFonts w:ascii="Times New Roman" w:hAnsi="Times New Roman" w:cs="Times New Roman"/>
          <w:noProof/>
        </w:rPr>
        <w:t>(2014)</w:t>
      </w:r>
      <w:r w:rsidRPr="00514305">
        <w:rPr>
          <w:rFonts w:ascii="Times New Roman" w:hAnsi="Times New Roman" w:cs="Times New Roman"/>
        </w:rPr>
        <w:t xml:space="preserve">. A minimum of 10,000 cells </w:t>
      </w:r>
      <w:r>
        <w:rPr>
          <w:rFonts w:ascii="Times New Roman" w:hAnsi="Times New Roman" w:cs="Times New Roman"/>
        </w:rPr>
        <w:t>were</w:t>
      </w:r>
      <w:r w:rsidRPr="00514305">
        <w:rPr>
          <w:rFonts w:ascii="Times New Roman" w:hAnsi="Times New Roman" w:cs="Times New Roman"/>
        </w:rPr>
        <w:t xml:space="preserve"> used to establish a mean genome size of each sample.</w:t>
      </w:r>
      <w:r>
        <w:rPr>
          <w:rFonts w:ascii="Times New Roman" w:hAnsi="Times New Roman" w:cs="Times New Roman"/>
        </w:rPr>
        <w:t xml:space="preserve"> Information about the</w:t>
      </w:r>
      <w:r w:rsidRPr="00514305">
        <w:rPr>
          <w:rFonts w:ascii="Times New Roman" w:hAnsi="Times New Roman" w:cs="Times New Roman"/>
        </w:rPr>
        <w:t xml:space="preserve"> available cetaceans with previously established genome sizes by flow cytometry (7 individuals; 5 species) </w:t>
      </w:r>
      <w:r>
        <w:rPr>
          <w:rFonts w:ascii="Times New Roman" w:hAnsi="Times New Roman" w:cs="Times New Roman"/>
        </w:rPr>
        <w:t>was</w:t>
      </w:r>
      <w:r w:rsidRPr="00514305">
        <w:rPr>
          <w:rFonts w:ascii="Times New Roman" w:hAnsi="Times New Roman" w:cs="Times New Roman"/>
        </w:rPr>
        <w:t xml:space="preserve"> added to this analysis from the Animal Genome Size Database. </w:t>
      </w:r>
      <w:r>
        <w:rPr>
          <w:rFonts w:ascii="Times New Roman" w:hAnsi="Times New Roman" w:cs="Times New Roman"/>
        </w:rPr>
        <w:t>C</w:t>
      </w:r>
      <w:r w:rsidRPr="00514305">
        <w:rPr>
          <w:rFonts w:ascii="Times New Roman" w:hAnsi="Times New Roman" w:cs="Times New Roman"/>
        </w:rPr>
        <w:t xml:space="preserve">hicken blood </w:t>
      </w:r>
      <w:r>
        <w:rPr>
          <w:rFonts w:ascii="Times New Roman" w:hAnsi="Times New Roman" w:cs="Times New Roman"/>
        </w:rPr>
        <w:t xml:space="preserve">was used as a </w:t>
      </w:r>
      <w:r w:rsidRPr="00514305">
        <w:rPr>
          <w:rFonts w:ascii="Times New Roman" w:hAnsi="Times New Roman" w:cs="Times New Roman"/>
        </w:rPr>
        <w:t>standard (accepted as 1.25 </w:t>
      </w:r>
      <w:r>
        <w:rPr>
          <w:rFonts w:ascii="Times New Roman" w:hAnsi="Times New Roman" w:cs="Times New Roman"/>
        </w:rPr>
        <w:t>picograms (</w:t>
      </w:r>
      <w:proofErr w:type="spellStart"/>
      <w:r w:rsidRPr="00514305">
        <w:rPr>
          <w:rFonts w:ascii="Times New Roman" w:hAnsi="Times New Roman" w:cs="Times New Roman"/>
        </w:rPr>
        <w:t>pg</w:t>
      </w:r>
      <w:proofErr w:type="spellEnd"/>
      <w:r>
        <w:rPr>
          <w:rFonts w:ascii="Times New Roman" w:hAnsi="Times New Roman" w:cs="Times New Roman"/>
        </w:rPr>
        <w:t>)</w:t>
      </w:r>
      <w:r w:rsidRPr="00514305">
        <w:rPr>
          <w:rFonts w:ascii="Times New Roman" w:hAnsi="Times New Roman" w:cs="Times New Roman"/>
        </w:rPr>
        <w:t>)</w:t>
      </w:r>
      <w:r>
        <w:rPr>
          <w:rFonts w:ascii="Times New Roman" w:hAnsi="Times New Roman" w:cs="Times New Roman"/>
        </w:rPr>
        <w:t xml:space="preserve"> and was co-prepared with samples</w:t>
      </w:r>
      <w:r w:rsidRPr="00514305">
        <w:rPr>
          <w:rFonts w:ascii="Times New Roman" w:hAnsi="Times New Roman" w:cs="Times New Roman"/>
        </w:rPr>
        <w:t>.</w:t>
      </w:r>
      <w:r>
        <w:rPr>
          <w:rFonts w:ascii="Times New Roman" w:hAnsi="Times New Roman" w:cs="Times New Roman"/>
        </w:rPr>
        <w:t xml:space="preserve"> </w:t>
      </w:r>
    </w:p>
    <w:p w14:paraId="4D93C259" w14:textId="49E8427E" w:rsidR="00F15385" w:rsidRPr="0051430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rPr>
        <w:tab/>
        <w:t>Haploid nuclear DNA contents in mammals range approximately 5-fold from 1.63 </w:t>
      </w:r>
      <w:proofErr w:type="spellStart"/>
      <w:r w:rsidRPr="00514305">
        <w:rPr>
          <w:rFonts w:ascii="Times New Roman" w:hAnsi="Times New Roman" w:cs="Times New Roman"/>
        </w:rPr>
        <w:t>pg</w:t>
      </w:r>
      <w:proofErr w:type="spellEnd"/>
      <w:r w:rsidRPr="00514305">
        <w:rPr>
          <w:rFonts w:ascii="Times New Roman" w:hAnsi="Times New Roman" w:cs="Times New Roman"/>
        </w:rPr>
        <w:t xml:space="preserve"> in </w:t>
      </w:r>
      <w:proofErr w:type="spellStart"/>
      <w:r w:rsidRPr="00514305">
        <w:rPr>
          <w:rFonts w:ascii="Times New Roman" w:hAnsi="Times New Roman" w:cs="Times New Roman"/>
        </w:rPr>
        <w:t>Carriker's</w:t>
      </w:r>
      <w:proofErr w:type="spellEnd"/>
      <w:r w:rsidRPr="00514305">
        <w:rPr>
          <w:rFonts w:ascii="Times New Roman" w:hAnsi="Times New Roman" w:cs="Times New Roman"/>
        </w:rPr>
        <w:t xml:space="preserve"> round-eared bat (</w:t>
      </w:r>
      <w:proofErr w:type="spellStart"/>
      <w:r w:rsidRPr="00514305">
        <w:rPr>
          <w:rFonts w:ascii="Times New Roman" w:hAnsi="Times New Roman" w:cs="Times New Roman"/>
          <w:i/>
        </w:rPr>
        <w:t>Lophostoma</w:t>
      </w:r>
      <w:proofErr w:type="spellEnd"/>
      <w:r w:rsidRPr="00514305">
        <w:rPr>
          <w:rFonts w:ascii="Times New Roman" w:hAnsi="Times New Roman" w:cs="Times New Roman"/>
          <w:i/>
        </w:rPr>
        <w:t xml:space="preserve"> </w:t>
      </w:r>
      <w:proofErr w:type="spellStart"/>
      <w:r w:rsidRPr="00514305">
        <w:rPr>
          <w:rFonts w:ascii="Times New Roman" w:hAnsi="Times New Roman" w:cs="Times New Roman"/>
          <w:i/>
        </w:rPr>
        <w:t>carrikeri</w:t>
      </w:r>
      <w:proofErr w:type="spellEnd"/>
      <w:r w:rsidRPr="00514305">
        <w:rPr>
          <w:rFonts w:ascii="Times New Roman" w:hAnsi="Times New Roman" w:cs="Times New Roman"/>
        </w:rPr>
        <w:t>) to 8.40 </w:t>
      </w:r>
      <w:proofErr w:type="spellStart"/>
      <w:r w:rsidRPr="00514305">
        <w:rPr>
          <w:rFonts w:ascii="Times New Roman" w:hAnsi="Times New Roman" w:cs="Times New Roman"/>
        </w:rPr>
        <w:t>pg</w:t>
      </w:r>
      <w:proofErr w:type="spellEnd"/>
      <w:r w:rsidRPr="00514305">
        <w:rPr>
          <w:rFonts w:ascii="Times New Roman" w:hAnsi="Times New Roman" w:cs="Times New Roman"/>
        </w:rPr>
        <w:t xml:space="preserve"> in the polyploid red </w:t>
      </w:r>
      <w:proofErr w:type="spellStart"/>
      <w:r w:rsidRPr="00514305">
        <w:rPr>
          <w:rFonts w:ascii="Times New Roman" w:hAnsi="Times New Roman" w:cs="Times New Roman"/>
        </w:rPr>
        <w:t>viscacha</w:t>
      </w:r>
      <w:proofErr w:type="spellEnd"/>
      <w:r w:rsidRPr="00514305">
        <w:rPr>
          <w:rFonts w:ascii="Times New Roman" w:hAnsi="Times New Roman" w:cs="Times New Roman"/>
        </w:rPr>
        <w:t xml:space="preserve"> rat (</w:t>
      </w:r>
      <w:proofErr w:type="spellStart"/>
      <w:r w:rsidRPr="00514305">
        <w:rPr>
          <w:rFonts w:ascii="Times New Roman" w:hAnsi="Times New Roman" w:cs="Times New Roman"/>
          <w:i/>
        </w:rPr>
        <w:t>Tympanoctomys</w:t>
      </w:r>
      <w:proofErr w:type="spellEnd"/>
      <w:r w:rsidRPr="00514305">
        <w:rPr>
          <w:rFonts w:ascii="Times New Roman" w:hAnsi="Times New Roman" w:cs="Times New Roman"/>
          <w:i/>
        </w:rPr>
        <w:t xml:space="preserve"> </w:t>
      </w:r>
      <w:proofErr w:type="spellStart"/>
      <w:r w:rsidRPr="00514305">
        <w:rPr>
          <w:rFonts w:ascii="Times New Roman" w:hAnsi="Times New Roman" w:cs="Times New Roman"/>
          <w:i/>
        </w:rPr>
        <w:t>barrerae</w:t>
      </w:r>
      <w:proofErr w:type="spellEnd"/>
      <w:r w:rsidRPr="00514305">
        <w:rPr>
          <w:rFonts w:ascii="Times New Roman" w:hAnsi="Times New Roman" w:cs="Times New Roman"/>
        </w:rPr>
        <w:t>), averaging 3.21 </w:t>
      </w:r>
      <w:proofErr w:type="spellStart"/>
      <w:r w:rsidRPr="00514305">
        <w:rPr>
          <w:rFonts w:ascii="Times New Roman" w:hAnsi="Times New Roman" w:cs="Times New Roman"/>
        </w:rPr>
        <w:t>pg</w:t>
      </w:r>
      <w:proofErr w:type="spellEnd"/>
      <w:r w:rsidRPr="00514305">
        <w:rPr>
          <w:rFonts w:ascii="Times New Roman" w:hAnsi="Times New Roman" w:cs="Times New Roman"/>
        </w:rPr>
        <w:t xml:space="preserve"> ± 0.85 SD </w:t>
      </w:r>
      <w:r>
        <w:rPr>
          <w:rFonts w:ascii="Times New Roman" w:hAnsi="Times New Roman" w:cs="Times New Roman"/>
          <w:noProof/>
        </w:rPr>
        <w:t>(Gregory 2017)</w:t>
      </w:r>
      <w:r w:rsidRPr="00514305">
        <w:rPr>
          <w:rFonts w:ascii="Times New Roman" w:hAnsi="Times New Roman" w:cs="Times New Roman"/>
        </w:rPr>
        <w:t>. Some groups, most notably bats, have particularly small and constrained genomes</w:t>
      </w:r>
      <w:r>
        <w:rPr>
          <w:rFonts w:ascii="Times New Roman" w:hAnsi="Times New Roman" w:cs="Times New Roman"/>
        </w:rPr>
        <w:t>,</w:t>
      </w:r>
      <w:r w:rsidRPr="00514305">
        <w:rPr>
          <w:rFonts w:ascii="Times New Roman" w:hAnsi="Times New Roman" w:cs="Times New Roman"/>
        </w:rPr>
        <w:t xml:space="preserve"> whereas others, such as rodents, have genomes that cover a much wider range </w:t>
      </w:r>
      <w:r>
        <w:rPr>
          <w:rFonts w:ascii="Times New Roman" w:hAnsi="Times New Roman" w:cs="Times New Roman"/>
          <w:noProof/>
        </w:rPr>
        <w:t>(Gregory 2017)</w:t>
      </w:r>
      <w:r>
        <w:rPr>
          <w:rFonts w:ascii="Times New Roman" w:hAnsi="Times New Roman" w:cs="Times New Roman"/>
        </w:rPr>
        <w:t xml:space="preserve"> (</w:t>
      </w:r>
      <w:r w:rsidRPr="00514305">
        <w:rPr>
          <w:rFonts w:ascii="Times New Roman" w:hAnsi="Times New Roman" w:cs="Times New Roman"/>
        </w:rPr>
        <w:t xml:space="preserve">Fig. 1). The expanded </w:t>
      </w:r>
      <w:r>
        <w:rPr>
          <w:rFonts w:ascii="Times New Roman" w:hAnsi="Times New Roman" w:cs="Times New Roman"/>
        </w:rPr>
        <w:t>data set</w:t>
      </w:r>
      <w:r w:rsidRPr="00514305">
        <w:rPr>
          <w:rFonts w:ascii="Times New Roman" w:hAnsi="Times New Roman" w:cs="Times New Roman"/>
        </w:rPr>
        <w:t xml:space="preserve"> </w:t>
      </w:r>
      <w:r w:rsidRPr="00514305">
        <w:rPr>
          <w:rFonts w:ascii="Times New Roman" w:hAnsi="Times New Roman" w:cs="Times New Roman"/>
        </w:rPr>
        <w:lastRenderedPageBreak/>
        <w:t xml:space="preserve">presented here suggests that </w:t>
      </w:r>
      <w:r>
        <w:rPr>
          <w:rFonts w:ascii="Times New Roman" w:hAnsi="Times New Roman" w:cs="Times New Roman"/>
        </w:rPr>
        <w:t>cetaceans</w:t>
      </w:r>
      <w:r w:rsidRPr="00514305">
        <w:rPr>
          <w:rFonts w:ascii="Times New Roman" w:hAnsi="Times New Roman" w:cs="Times New Roman"/>
        </w:rPr>
        <w:t xml:space="preserve"> have genome sizes that are typical for mammals. As shown in Figure 1, the </w:t>
      </w:r>
      <w:r>
        <w:rPr>
          <w:rFonts w:ascii="Times New Roman" w:hAnsi="Times New Roman" w:cs="Times New Roman"/>
        </w:rPr>
        <w:t>cetaceans</w:t>
      </w:r>
      <w:r w:rsidRPr="00514305">
        <w:rPr>
          <w:rFonts w:ascii="Times New Roman" w:hAnsi="Times New Roman" w:cs="Times New Roman"/>
        </w:rPr>
        <w:t xml:space="preserve"> studied to date have genome sizes that fall within the range observed among terrestrial artiodactyls, though they exhibit a larger average size than other members of the </w:t>
      </w:r>
      <w:proofErr w:type="spellStart"/>
      <w:r w:rsidRPr="00514305">
        <w:rPr>
          <w:rFonts w:ascii="Times New Roman" w:hAnsi="Times New Roman" w:cs="Times New Roman"/>
        </w:rPr>
        <w:t>Cetartiodactyla</w:t>
      </w:r>
      <w:proofErr w:type="spellEnd"/>
      <w:r w:rsidRPr="00514305">
        <w:rPr>
          <w:rFonts w:ascii="Times New Roman" w:hAnsi="Times New Roman" w:cs="Times New Roman"/>
        </w:rPr>
        <w:t xml:space="preserve"> (3.</w:t>
      </w:r>
      <w:r>
        <w:rPr>
          <w:rFonts w:ascii="Times New Roman" w:hAnsi="Times New Roman" w:cs="Times New Roman"/>
        </w:rPr>
        <w:t>68</w:t>
      </w:r>
      <w:r w:rsidRPr="00514305">
        <w:rPr>
          <w:rFonts w:ascii="Times New Roman" w:hAnsi="Times New Roman" w:cs="Times New Roman"/>
        </w:rPr>
        <w:t> </w:t>
      </w:r>
      <w:proofErr w:type="spellStart"/>
      <w:r w:rsidRPr="00514305">
        <w:rPr>
          <w:rFonts w:ascii="Times New Roman" w:hAnsi="Times New Roman" w:cs="Times New Roman"/>
        </w:rPr>
        <w:t>pg</w:t>
      </w:r>
      <w:proofErr w:type="spellEnd"/>
      <w:r w:rsidRPr="00514305">
        <w:rPr>
          <w:rFonts w:ascii="Times New Roman" w:hAnsi="Times New Roman" w:cs="Times New Roman"/>
        </w:rPr>
        <w:t xml:space="preserve"> ± 0.</w:t>
      </w:r>
      <w:r>
        <w:rPr>
          <w:rFonts w:ascii="Times New Roman" w:hAnsi="Times New Roman" w:cs="Times New Roman"/>
        </w:rPr>
        <w:t>40</w:t>
      </w:r>
      <w:r w:rsidRPr="00514305">
        <w:rPr>
          <w:rFonts w:ascii="Times New Roman" w:hAnsi="Times New Roman" w:cs="Times New Roman"/>
        </w:rPr>
        <w:t xml:space="preserve"> SD for </w:t>
      </w:r>
      <w:r>
        <w:rPr>
          <w:rFonts w:ascii="Times New Roman" w:hAnsi="Times New Roman" w:cs="Times New Roman"/>
        </w:rPr>
        <w:t>cetaceans</w:t>
      </w:r>
      <w:r w:rsidRPr="00514305">
        <w:rPr>
          <w:rFonts w:ascii="Times New Roman" w:hAnsi="Times New Roman" w:cs="Times New Roman"/>
        </w:rPr>
        <w:t xml:space="preserve"> </w:t>
      </w:r>
      <w:r w:rsidRPr="00EB2537">
        <w:rPr>
          <w:rFonts w:ascii="Times New Roman" w:hAnsi="Times New Roman" w:cs="Times New Roman"/>
          <w:i/>
        </w:rPr>
        <w:t>vs</w:t>
      </w:r>
      <w:r w:rsidRPr="00514305">
        <w:rPr>
          <w:rFonts w:ascii="Times New Roman" w:hAnsi="Times New Roman" w:cs="Times New Roman"/>
        </w:rPr>
        <w:t>. 3.39 </w:t>
      </w:r>
      <w:proofErr w:type="spellStart"/>
      <w:r w:rsidRPr="00514305">
        <w:rPr>
          <w:rFonts w:ascii="Times New Roman" w:hAnsi="Times New Roman" w:cs="Times New Roman"/>
        </w:rPr>
        <w:t>pg</w:t>
      </w:r>
      <w:proofErr w:type="spellEnd"/>
      <w:r w:rsidRPr="00514305">
        <w:rPr>
          <w:rFonts w:ascii="Times New Roman" w:hAnsi="Times New Roman" w:cs="Times New Roman"/>
        </w:rPr>
        <w:t xml:space="preserve"> ± 0.55 SD in terrestrial artiodactyls). The hippopotamus, which is the closest living relative of </w:t>
      </w:r>
      <w:r>
        <w:rPr>
          <w:rFonts w:ascii="Times New Roman" w:hAnsi="Times New Roman" w:cs="Times New Roman"/>
        </w:rPr>
        <w:t>cetaceans</w:t>
      </w:r>
      <w:r w:rsidRPr="00514305">
        <w:rPr>
          <w:rFonts w:ascii="Times New Roman" w:hAnsi="Times New Roman" w:cs="Times New Roman"/>
        </w:rPr>
        <w:t>, was found in the present study to have a genome size of 3.39 </w:t>
      </w:r>
      <w:proofErr w:type="spellStart"/>
      <w:r w:rsidRPr="00514305">
        <w:rPr>
          <w:rFonts w:ascii="Times New Roman" w:hAnsi="Times New Roman" w:cs="Times New Roman"/>
        </w:rPr>
        <w:t>pg</w:t>
      </w:r>
      <w:proofErr w:type="spellEnd"/>
      <w:r w:rsidRPr="00514305">
        <w:rPr>
          <w:rFonts w:ascii="Times New Roman" w:hAnsi="Times New Roman" w:cs="Times New Roman"/>
        </w:rPr>
        <w:t xml:space="preserve"> – </w:t>
      </w:r>
      <w:r w:rsidRPr="00EB2537">
        <w:rPr>
          <w:rFonts w:ascii="Times New Roman" w:hAnsi="Times New Roman" w:cs="Times New Roman"/>
          <w:i/>
        </w:rPr>
        <w:t>i.e</w:t>
      </w:r>
      <w:r w:rsidRPr="00514305">
        <w:rPr>
          <w:rFonts w:ascii="Times New Roman" w:hAnsi="Times New Roman" w:cs="Times New Roman"/>
        </w:rPr>
        <w:t>., average for an artiodactyl.</w:t>
      </w:r>
    </w:p>
    <w:p w14:paraId="3893A933" w14:textId="13D48A29" w:rsidR="00F15385" w:rsidRDefault="00F15385" w:rsidP="00DE272B">
      <w:pPr>
        <w:spacing w:after="0" w:line="480" w:lineRule="auto"/>
        <w:ind w:firstLine="720"/>
        <w:contextualSpacing/>
        <w:rPr>
          <w:rFonts w:ascii="Times New Roman" w:hAnsi="Times New Roman" w:cs="Times New Roman"/>
        </w:rPr>
      </w:pPr>
      <w:r w:rsidRPr="00514305">
        <w:rPr>
          <w:rFonts w:ascii="Times New Roman" w:hAnsi="Times New Roman" w:cs="Times New Roman"/>
        </w:rPr>
        <w:t xml:space="preserve">The smallest genomes so far reported for </w:t>
      </w:r>
      <w:proofErr w:type="spellStart"/>
      <w:r w:rsidRPr="00514305">
        <w:rPr>
          <w:rFonts w:ascii="Times New Roman" w:hAnsi="Times New Roman" w:cs="Times New Roman"/>
        </w:rPr>
        <w:t>Cetartiodactyla</w:t>
      </w:r>
      <w:proofErr w:type="spellEnd"/>
      <w:r w:rsidRPr="00514305">
        <w:rPr>
          <w:rFonts w:ascii="Times New Roman" w:hAnsi="Times New Roman" w:cs="Times New Roman"/>
        </w:rPr>
        <w:t xml:space="preserve"> (~2.7 </w:t>
      </w:r>
      <w:proofErr w:type="spellStart"/>
      <w:r w:rsidRPr="00514305">
        <w:rPr>
          <w:rFonts w:ascii="Times New Roman" w:hAnsi="Times New Roman" w:cs="Times New Roman"/>
        </w:rPr>
        <w:t>pg</w:t>
      </w:r>
      <w:proofErr w:type="spellEnd"/>
      <w:r w:rsidRPr="00514305">
        <w:rPr>
          <w:rFonts w:ascii="Times New Roman" w:hAnsi="Times New Roman" w:cs="Times New Roman"/>
        </w:rPr>
        <w:t>) are found in species such as giraffes</w:t>
      </w:r>
      <w:r w:rsidR="00366243">
        <w:rPr>
          <w:rFonts w:ascii="Times New Roman" w:hAnsi="Times New Roman" w:cs="Times New Roman"/>
        </w:rPr>
        <w:t xml:space="preserve"> (</w:t>
      </w:r>
      <w:proofErr w:type="spellStart"/>
      <w:r w:rsidR="00366243" w:rsidRPr="00366243">
        <w:rPr>
          <w:rFonts w:ascii="Times New Roman" w:hAnsi="Times New Roman" w:cs="Times New Roman"/>
          <w:i/>
        </w:rPr>
        <w:t>Giraffa</w:t>
      </w:r>
      <w:proofErr w:type="spellEnd"/>
      <w:r w:rsidR="00366243" w:rsidRPr="00366243">
        <w:rPr>
          <w:rFonts w:ascii="Times New Roman" w:hAnsi="Times New Roman" w:cs="Times New Roman"/>
          <w:i/>
        </w:rPr>
        <w:t xml:space="preserve"> </w:t>
      </w:r>
      <w:proofErr w:type="spellStart"/>
      <w:r w:rsidR="00366243" w:rsidRPr="00366243">
        <w:rPr>
          <w:rFonts w:ascii="Times New Roman" w:hAnsi="Times New Roman" w:cs="Times New Roman"/>
          <w:i/>
        </w:rPr>
        <w:t>camelopardalis</w:t>
      </w:r>
      <w:proofErr w:type="spellEnd"/>
      <w:r w:rsidR="00366243">
        <w:rPr>
          <w:rFonts w:ascii="Times New Roman" w:hAnsi="Times New Roman" w:cs="Times New Roman"/>
        </w:rPr>
        <w:t>)</w:t>
      </w:r>
      <w:r w:rsidRPr="00514305">
        <w:rPr>
          <w:rFonts w:ascii="Times New Roman" w:hAnsi="Times New Roman" w:cs="Times New Roman"/>
        </w:rPr>
        <w:t>, camels</w:t>
      </w:r>
      <w:r w:rsidR="003A2942" w:rsidRPr="003A2942">
        <w:t xml:space="preserve"> </w:t>
      </w:r>
      <w:r w:rsidR="003A2942">
        <w:t>(</w:t>
      </w:r>
      <w:r w:rsidR="003A2942" w:rsidRPr="003A2942">
        <w:rPr>
          <w:rFonts w:ascii="Times New Roman" w:hAnsi="Times New Roman" w:cs="Times New Roman"/>
          <w:i/>
        </w:rPr>
        <w:t xml:space="preserve">Camelus </w:t>
      </w:r>
      <w:proofErr w:type="spellStart"/>
      <w:r w:rsidR="003A2942" w:rsidRPr="003A2942">
        <w:rPr>
          <w:rFonts w:ascii="Times New Roman" w:hAnsi="Times New Roman" w:cs="Times New Roman"/>
          <w:i/>
        </w:rPr>
        <w:t>bactrianus</w:t>
      </w:r>
      <w:proofErr w:type="spellEnd"/>
      <w:r w:rsidR="003A2942">
        <w:rPr>
          <w:rFonts w:ascii="Times New Roman" w:hAnsi="Times New Roman" w:cs="Times New Roman"/>
        </w:rPr>
        <w:t>)</w:t>
      </w:r>
      <w:r w:rsidRPr="00514305">
        <w:rPr>
          <w:rFonts w:ascii="Times New Roman" w:hAnsi="Times New Roman" w:cs="Times New Roman"/>
        </w:rPr>
        <w:t>, and llamas</w:t>
      </w:r>
      <w:r w:rsidR="003A2942">
        <w:rPr>
          <w:rFonts w:ascii="Times New Roman" w:hAnsi="Times New Roman" w:cs="Times New Roman"/>
        </w:rPr>
        <w:t xml:space="preserve"> (</w:t>
      </w:r>
      <w:r w:rsidR="003A2942" w:rsidRPr="003A2942">
        <w:rPr>
          <w:rFonts w:ascii="Times New Roman" w:hAnsi="Times New Roman" w:cs="Times New Roman"/>
          <w:i/>
        </w:rPr>
        <w:t xml:space="preserve">Lama </w:t>
      </w:r>
      <w:proofErr w:type="spellStart"/>
      <w:r w:rsidR="003A2942" w:rsidRPr="003A2942">
        <w:rPr>
          <w:rFonts w:ascii="Times New Roman" w:hAnsi="Times New Roman" w:cs="Times New Roman"/>
          <w:i/>
        </w:rPr>
        <w:t>glama</w:t>
      </w:r>
      <w:proofErr w:type="spellEnd"/>
      <w:r w:rsidR="003A2942">
        <w:rPr>
          <w:rFonts w:ascii="Times New Roman" w:hAnsi="Times New Roman" w:cs="Times New Roman"/>
        </w:rPr>
        <w:t>)</w:t>
      </w:r>
      <w:r w:rsidRPr="00514305">
        <w:rPr>
          <w:rFonts w:ascii="Times New Roman" w:hAnsi="Times New Roman" w:cs="Times New Roman"/>
        </w:rPr>
        <w:t xml:space="preserve"> </w:t>
      </w:r>
      <w:r>
        <w:rPr>
          <w:rFonts w:ascii="Times New Roman" w:hAnsi="Times New Roman" w:cs="Times New Roman"/>
          <w:noProof/>
        </w:rPr>
        <w:t>(Gregory 2017)</w:t>
      </w:r>
      <w:r w:rsidRPr="00514305">
        <w:rPr>
          <w:rFonts w:ascii="Times New Roman" w:hAnsi="Times New Roman" w:cs="Times New Roman"/>
        </w:rPr>
        <w:t>. Interestingly, camels and llamas have erythrocytes that are not only enucleate like those of other adult mammals</w:t>
      </w:r>
      <w:r>
        <w:rPr>
          <w:rFonts w:ascii="Times New Roman" w:hAnsi="Times New Roman" w:cs="Times New Roman"/>
        </w:rPr>
        <w:t xml:space="preserve"> but</w:t>
      </w:r>
      <w:r w:rsidRPr="00514305">
        <w:rPr>
          <w:rFonts w:ascii="Times New Roman" w:hAnsi="Times New Roman" w:cs="Times New Roman"/>
        </w:rPr>
        <w:t xml:space="preserve"> are atypical in shape. Whereas most mammals (including </w:t>
      </w:r>
      <w:r>
        <w:rPr>
          <w:rFonts w:ascii="Times New Roman" w:hAnsi="Times New Roman" w:cs="Times New Roman"/>
        </w:rPr>
        <w:t>cetaceans</w:t>
      </w:r>
      <w:r w:rsidRPr="00514305">
        <w:rPr>
          <w:rFonts w:ascii="Times New Roman" w:hAnsi="Times New Roman" w:cs="Times New Roman"/>
        </w:rPr>
        <w:t xml:space="preserve">) have erythrocytes that are shaped as biconcave discs, those of some terrestrial artiodactyls may be tiny, spherical, oval, or crescent-shaped </w:t>
      </w:r>
      <w:r>
        <w:rPr>
          <w:rFonts w:ascii="Times New Roman" w:hAnsi="Times New Roman" w:cs="Times New Roman"/>
          <w:noProof/>
        </w:rPr>
        <w:t>(Gulliver 1875)</w:t>
      </w:r>
      <w:r w:rsidRPr="00514305">
        <w:rPr>
          <w:rFonts w:ascii="Times New Roman" w:hAnsi="Times New Roman" w:cs="Times New Roman"/>
        </w:rPr>
        <w:t>.</w:t>
      </w:r>
      <w:r>
        <w:rPr>
          <w:rFonts w:ascii="Times New Roman" w:hAnsi="Times New Roman" w:cs="Times New Roman"/>
        </w:rPr>
        <w:t xml:space="preserve"> Previous relationships have shown the strong relationship between enucleate cell size and genome size in mammals </w:t>
      </w:r>
      <w:r>
        <w:rPr>
          <w:rFonts w:ascii="Times New Roman" w:hAnsi="Times New Roman" w:cs="Times New Roman"/>
          <w:noProof/>
        </w:rPr>
        <w:t>(Gregory 2000, 2001)</w:t>
      </w:r>
      <w:r>
        <w:rPr>
          <w:rFonts w:ascii="Times New Roman" w:hAnsi="Times New Roman" w:cs="Times New Roman"/>
        </w:rPr>
        <w:t>. Thus, i</w:t>
      </w:r>
      <w:r w:rsidRPr="00514305">
        <w:rPr>
          <w:rFonts w:ascii="Times New Roman" w:hAnsi="Times New Roman" w:cs="Times New Roman"/>
        </w:rPr>
        <w:t xml:space="preserve">t is possible that achieving these unique erythrocyte morphologies requires smaller than average nuclei in progenitor cells, and thus smaller than average genomes. Unfortunately, data on </w:t>
      </w:r>
      <w:r>
        <w:rPr>
          <w:rFonts w:ascii="Times New Roman" w:hAnsi="Times New Roman" w:cs="Times New Roman"/>
        </w:rPr>
        <w:t>cetacean</w:t>
      </w:r>
      <w:r w:rsidRPr="00514305">
        <w:rPr>
          <w:rFonts w:ascii="Times New Roman" w:hAnsi="Times New Roman" w:cs="Times New Roman"/>
        </w:rPr>
        <w:t xml:space="preserve"> genome sizes and cell sizes are insufficient for a detailed assessment of any correlation between these two parameters, but across mammals </w:t>
      </w:r>
      <w:r>
        <w:rPr>
          <w:rFonts w:ascii="Times New Roman" w:hAnsi="Times New Roman" w:cs="Times New Roman"/>
          <w:noProof/>
        </w:rPr>
        <w:t>(Gregory 2000)</w:t>
      </w:r>
      <w:r w:rsidRPr="00514305">
        <w:rPr>
          <w:rFonts w:ascii="Times New Roman" w:hAnsi="Times New Roman" w:cs="Times New Roman"/>
        </w:rPr>
        <w:t xml:space="preserve"> and vertebrates more broadly </w:t>
      </w:r>
      <w:r>
        <w:rPr>
          <w:rFonts w:ascii="Times New Roman" w:hAnsi="Times New Roman" w:cs="Times New Roman"/>
          <w:noProof/>
        </w:rPr>
        <w:t>(Gregory 2001)</w:t>
      </w:r>
      <w:r w:rsidRPr="00514305">
        <w:rPr>
          <w:rFonts w:ascii="Times New Roman" w:hAnsi="Times New Roman" w:cs="Times New Roman"/>
        </w:rPr>
        <w:t xml:space="preserve">, there is a strong positive relationship between genome size and </w:t>
      </w:r>
      <w:r>
        <w:rPr>
          <w:rFonts w:ascii="Times New Roman" w:hAnsi="Times New Roman" w:cs="Times New Roman"/>
        </w:rPr>
        <w:t xml:space="preserve">overall </w:t>
      </w:r>
      <w:r w:rsidRPr="00514305">
        <w:rPr>
          <w:rFonts w:ascii="Times New Roman" w:hAnsi="Times New Roman" w:cs="Times New Roman"/>
        </w:rPr>
        <w:t xml:space="preserve">cell size. However, it can be said that </w:t>
      </w:r>
      <w:r>
        <w:rPr>
          <w:rFonts w:ascii="Times New Roman" w:hAnsi="Times New Roman" w:cs="Times New Roman"/>
        </w:rPr>
        <w:t>cetacean</w:t>
      </w:r>
      <w:r w:rsidRPr="00514305">
        <w:rPr>
          <w:rFonts w:ascii="Times New Roman" w:hAnsi="Times New Roman" w:cs="Times New Roman"/>
        </w:rPr>
        <w:t xml:space="preserve"> erythrocyte sizes are in the range</w:t>
      </w:r>
      <w:r>
        <w:rPr>
          <w:rFonts w:ascii="Times New Roman" w:hAnsi="Times New Roman" w:cs="Times New Roman"/>
        </w:rPr>
        <w:t xml:space="preserve"> that would be</w:t>
      </w:r>
      <w:r w:rsidRPr="00514305">
        <w:rPr>
          <w:rFonts w:ascii="Times New Roman" w:hAnsi="Times New Roman" w:cs="Times New Roman"/>
        </w:rPr>
        <w:t xml:space="preserve"> expected given their genome size</w:t>
      </w:r>
      <w:r>
        <w:rPr>
          <w:rFonts w:ascii="Times New Roman" w:hAnsi="Times New Roman" w:cs="Times New Roman"/>
        </w:rPr>
        <w:t xml:space="preserve">s </w:t>
      </w:r>
      <w:r>
        <w:rPr>
          <w:rFonts w:ascii="Times New Roman" w:hAnsi="Times New Roman" w:cs="Times New Roman"/>
          <w:noProof/>
        </w:rPr>
        <w:t>(Hawkey 1975, Gregory 2000)</w:t>
      </w:r>
      <w:r>
        <w:rPr>
          <w:rFonts w:ascii="Times New Roman" w:hAnsi="Times New Roman" w:cs="Times New Roman"/>
        </w:rPr>
        <w:t>.</w:t>
      </w:r>
    </w:p>
    <w:p w14:paraId="13CEE458" w14:textId="6BC7BF95" w:rsidR="00F15385" w:rsidRPr="00514305" w:rsidRDefault="00F15385" w:rsidP="00DE272B">
      <w:pPr>
        <w:spacing w:after="0" w:line="480" w:lineRule="auto"/>
        <w:ind w:firstLine="720"/>
        <w:contextualSpacing/>
        <w:rPr>
          <w:rFonts w:ascii="Times New Roman" w:hAnsi="Times New Roman" w:cs="Times New Roman"/>
        </w:rPr>
      </w:pPr>
      <w:r w:rsidRPr="00514305">
        <w:rPr>
          <w:rFonts w:ascii="Times New Roman" w:hAnsi="Times New Roman" w:cs="Times New Roman"/>
        </w:rPr>
        <w:t xml:space="preserve">Aside from </w:t>
      </w:r>
      <w:r>
        <w:rPr>
          <w:rFonts w:ascii="Times New Roman" w:hAnsi="Times New Roman" w:cs="Times New Roman"/>
        </w:rPr>
        <w:t>cetaceans</w:t>
      </w:r>
      <w:r w:rsidRPr="00514305">
        <w:rPr>
          <w:rFonts w:ascii="Times New Roman" w:hAnsi="Times New Roman" w:cs="Times New Roman"/>
        </w:rPr>
        <w:t>, only a few other aquatic mammals have been studied for genome size thus far</w:t>
      </w:r>
      <w:r>
        <w:rPr>
          <w:rFonts w:ascii="Times New Roman" w:hAnsi="Times New Roman" w:cs="Times New Roman"/>
        </w:rPr>
        <w:t xml:space="preserve"> </w:t>
      </w:r>
      <w:r>
        <w:rPr>
          <w:rFonts w:ascii="Times New Roman" w:hAnsi="Times New Roman" w:cs="Times New Roman"/>
          <w:noProof/>
        </w:rPr>
        <w:t>(Gregory 2017)</w:t>
      </w:r>
      <w:r w:rsidRPr="00514305">
        <w:rPr>
          <w:rFonts w:ascii="Times New Roman" w:hAnsi="Times New Roman" w:cs="Times New Roman"/>
        </w:rPr>
        <w:t xml:space="preserve">. However, even with this limited information, it appears that there is significant variability in genome size across species that share an aquatic lifestyle. For example, </w:t>
      </w:r>
      <w:r w:rsidRPr="00514305">
        <w:rPr>
          <w:rFonts w:ascii="Times New Roman" w:hAnsi="Times New Roman" w:cs="Times New Roman"/>
        </w:rPr>
        <w:lastRenderedPageBreak/>
        <w:t>the bearded seal genome size was estimated in the present study as 2.96 </w:t>
      </w:r>
      <w:proofErr w:type="spellStart"/>
      <w:r w:rsidRPr="00514305">
        <w:rPr>
          <w:rFonts w:ascii="Times New Roman" w:hAnsi="Times New Roman" w:cs="Times New Roman"/>
        </w:rPr>
        <w:t>pg</w:t>
      </w:r>
      <w:proofErr w:type="spellEnd"/>
      <w:r w:rsidRPr="00514305">
        <w:rPr>
          <w:rFonts w:ascii="Times New Roman" w:hAnsi="Times New Roman" w:cs="Times New Roman"/>
        </w:rPr>
        <w:t>, which is similar to published estimates for the spotted seal (</w:t>
      </w:r>
      <w:proofErr w:type="spellStart"/>
      <w:r w:rsidRPr="00514305">
        <w:rPr>
          <w:rFonts w:ascii="Times New Roman" w:hAnsi="Times New Roman" w:cs="Times New Roman"/>
          <w:i/>
        </w:rPr>
        <w:t>Phoca</w:t>
      </w:r>
      <w:proofErr w:type="spellEnd"/>
      <w:r w:rsidRPr="00514305">
        <w:rPr>
          <w:rFonts w:ascii="Times New Roman" w:hAnsi="Times New Roman" w:cs="Times New Roman"/>
          <w:i/>
        </w:rPr>
        <w:t xml:space="preserve"> </w:t>
      </w:r>
      <w:proofErr w:type="spellStart"/>
      <w:r w:rsidRPr="00514305">
        <w:rPr>
          <w:rFonts w:ascii="Times New Roman" w:hAnsi="Times New Roman" w:cs="Times New Roman"/>
          <w:i/>
        </w:rPr>
        <w:t>largha</w:t>
      </w:r>
      <w:proofErr w:type="spellEnd"/>
      <w:r w:rsidRPr="00514305">
        <w:rPr>
          <w:rFonts w:ascii="Times New Roman" w:hAnsi="Times New Roman" w:cs="Times New Roman"/>
        </w:rPr>
        <w:t>; 2.94 </w:t>
      </w:r>
      <w:proofErr w:type="spellStart"/>
      <w:r w:rsidRPr="00514305">
        <w:rPr>
          <w:rFonts w:ascii="Times New Roman" w:hAnsi="Times New Roman" w:cs="Times New Roman"/>
        </w:rPr>
        <w:t>pg</w:t>
      </w:r>
      <w:proofErr w:type="spellEnd"/>
      <w:r w:rsidRPr="00514305">
        <w:rPr>
          <w:rFonts w:ascii="Times New Roman" w:hAnsi="Times New Roman" w:cs="Times New Roman"/>
        </w:rPr>
        <w:t>) and California sea lion (</w:t>
      </w:r>
      <w:proofErr w:type="spellStart"/>
      <w:r w:rsidRPr="00514305">
        <w:rPr>
          <w:rFonts w:ascii="Times New Roman" w:hAnsi="Times New Roman" w:cs="Times New Roman"/>
          <w:i/>
        </w:rPr>
        <w:t>Zalophus</w:t>
      </w:r>
      <w:proofErr w:type="spellEnd"/>
      <w:r w:rsidRPr="00514305">
        <w:rPr>
          <w:rFonts w:ascii="Times New Roman" w:hAnsi="Times New Roman" w:cs="Times New Roman"/>
          <w:i/>
        </w:rPr>
        <w:t xml:space="preserve"> </w:t>
      </w:r>
      <w:proofErr w:type="spellStart"/>
      <w:r w:rsidRPr="00514305">
        <w:rPr>
          <w:rFonts w:ascii="Times New Roman" w:hAnsi="Times New Roman" w:cs="Times New Roman"/>
          <w:i/>
        </w:rPr>
        <w:t>californianus</w:t>
      </w:r>
      <w:proofErr w:type="spellEnd"/>
      <w:r w:rsidRPr="00514305">
        <w:rPr>
          <w:rFonts w:ascii="Times New Roman" w:hAnsi="Times New Roman" w:cs="Times New Roman"/>
        </w:rPr>
        <w:t>; 3.15 </w:t>
      </w:r>
      <w:proofErr w:type="spellStart"/>
      <w:r w:rsidRPr="00514305">
        <w:rPr>
          <w:rFonts w:ascii="Times New Roman" w:hAnsi="Times New Roman" w:cs="Times New Roman"/>
        </w:rPr>
        <w:t>pg</w:t>
      </w:r>
      <w:proofErr w:type="spellEnd"/>
      <w:r w:rsidRPr="00514305">
        <w:rPr>
          <w:rFonts w:ascii="Times New Roman" w:hAnsi="Times New Roman" w:cs="Times New Roman"/>
        </w:rPr>
        <w:t xml:space="preserve">) </w:t>
      </w:r>
      <w:r>
        <w:rPr>
          <w:rFonts w:ascii="Times New Roman" w:hAnsi="Times New Roman" w:cs="Times New Roman"/>
          <w:noProof/>
        </w:rPr>
        <w:t>(Du and Wang 2006)</w:t>
      </w:r>
      <w:r w:rsidRPr="00514305">
        <w:rPr>
          <w:rFonts w:ascii="Times New Roman" w:hAnsi="Times New Roman" w:cs="Times New Roman"/>
        </w:rPr>
        <w:t>. All are smaller than the mammalian average. By contrast, the Florida manatee (</w:t>
      </w:r>
      <w:proofErr w:type="spellStart"/>
      <w:r w:rsidRPr="00514305">
        <w:rPr>
          <w:rFonts w:ascii="Times New Roman" w:hAnsi="Times New Roman" w:cs="Times New Roman"/>
          <w:i/>
        </w:rPr>
        <w:t>Trichechus</w:t>
      </w:r>
      <w:proofErr w:type="spellEnd"/>
      <w:r w:rsidRPr="00514305">
        <w:rPr>
          <w:rFonts w:ascii="Times New Roman" w:hAnsi="Times New Roman" w:cs="Times New Roman"/>
          <w:i/>
        </w:rPr>
        <w:t xml:space="preserve"> </w:t>
      </w:r>
      <w:proofErr w:type="spellStart"/>
      <w:r w:rsidRPr="00514305">
        <w:rPr>
          <w:rFonts w:ascii="Times New Roman" w:hAnsi="Times New Roman" w:cs="Times New Roman"/>
          <w:i/>
        </w:rPr>
        <w:t>manatus</w:t>
      </w:r>
      <w:proofErr w:type="spellEnd"/>
      <w:r w:rsidRPr="00514305">
        <w:rPr>
          <w:rFonts w:ascii="Times New Roman" w:hAnsi="Times New Roman" w:cs="Times New Roman"/>
        </w:rPr>
        <w:t>) has a much larger estimated genome size of 4.67 </w:t>
      </w:r>
      <w:proofErr w:type="spellStart"/>
      <w:r w:rsidRPr="00514305">
        <w:rPr>
          <w:rFonts w:ascii="Times New Roman" w:hAnsi="Times New Roman" w:cs="Times New Roman"/>
        </w:rPr>
        <w:t>pg</w:t>
      </w:r>
      <w:proofErr w:type="spellEnd"/>
      <w:r w:rsidRPr="00514305">
        <w:rPr>
          <w:rFonts w:ascii="Times New Roman" w:hAnsi="Times New Roman" w:cs="Times New Roman"/>
        </w:rPr>
        <w:t xml:space="preserve"> </w:t>
      </w:r>
      <w:r>
        <w:rPr>
          <w:rFonts w:ascii="Times New Roman" w:hAnsi="Times New Roman" w:cs="Times New Roman"/>
          <w:noProof/>
        </w:rPr>
        <w:t>(Redi</w:t>
      </w:r>
      <w:r w:rsidRPr="00E968B1">
        <w:rPr>
          <w:rFonts w:ascii="Times New Roman" w:hAnsi="Times New Roman" w:cs="Times New Roman"/>
          <w:i/>
          <w:noProof/>
        </w:rPr>
        <w:t xml:space="preserve"> et al.</w:t>
      </w:r>
      <w:r>
        <w:rPr>
          <w:rFonts w:ascii="Times New Roman" w:hAnsi="Times New Roman" w:cs="Times New Roman"/>
          <w:noProof/>
        </w:rPr>
        <w:t xml:space="preserve"> 2007</w:t>
      </w:r>
      <w:proofErr w:type="gramStart"/>
      <w:r>
        <w:rPr>
          <w:rFonts w:ascii="Times New Roman" w:hAnsi="Times New Roman" w:cs="Times New Roman"/>
          <w:noProof/>
        </w:rPr>
        <w:t>)</w:t>
      </w:r>
      <w:r w:rsidRPr="00514305" w:rsidDel="00BB3600">
        <w:rPr>
          <w:rFonts w:ascii="Times New Roman" w:hAnsi="Times New Roman" w:cs="Times New Roman"/>
        </w:rPr>
        <w:t xml:space="preserve"> </w:t>
      </w:r>
      <w:r w:rsidRPr="00514305">
        <w:rPr>
          <w:rFonts w:ascii="Times New Roman" w:hAnsi="Times New Roman" w:cs="Times New Roman"/>
        </w:rPr>
        <w:t>.</w:t>
      </w:r>
      <w:proofErr w:type="gramEnd"/>
    </w:p>
    <w:p w14:paraId="031ABD25" w14:textId="77777777" w:rsidR="00F15385" w:rsidRPr="0051430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rPr>
        <w:tab/>
      </w:r>
      <w:r>
        <w:rPr>
          <w:rFonts w:ascii="Times New Roman" w:hAnsi="Times New Roman" w:cs="Times New Roman"/>
        </w:rPr>
        <w:t>Cetaceans</w:t>
      </w:r>
      <w:r w:rsidRPr="00514305">
        <w:rPr>
          <w:rFonts w:ascii="Times New Roman" w:hAnsi="Times New Roman" w:cs="Times New Roman"/>
        </w:rPr>
        <w:t xml:space="preserve"> are remarkable for </w:t>
      </w:r>
      <w:r>
        <w:rPr>
          <w:rFonts w:ascii="Times New Roman" w:hAnsi="Times New Roman" w:cs="Times New Roman"/>
        </w:rPr>
        <w:t xml:space="preserve">many </w:t>
      </w:r>
      <w:r w:rsidRPr="00514305">
        <w:rPr>
          <w:rFonts w:ascii="Times New Roman" w:hAnsi="Times New Roman" w:cs="Times New Roman"/>
        </w:rPr>
        <w:t xml:space="preserve">reasons, though they remain a challenge to study. Very little information has been available on the genome sizes of </w:t>
      </w:r>
      <w:r>
        <w:rPr>
          <w:rFonts w:ascii="Times New Roman" w:hAnsi="Times New Roman" w:cs="Times New Roman"/>
        </w:rPr>
        <w:t>cetaceans</w:t>
      </w:r>
      <w:r w:rsidRPr="00514305">
        <w:rPr>
          <w:rFonts w:ascii="Times New Roman" w:hAnsi="Times New Roman" w:cs="Times New Roman"/>
        </w:rPr>
        <w:t>, in part because of the difficulty in obtaining material for analysis. The addition of 1</w:t>
      </w:r>
      <w:r>
        <w:rPr>
          <w:rFonts w:ascii="Times New Roman" w:hAnsi="Times New Roman" w:cs="Times New Roman"/>
        </w:rPr>
        <w:t>8</w:t>
      </w:r>
      <w:r w:rsidRPr="00514305">
        <w:rPr>
          <w:rFonts w:ascii="Times New Roman" w:hAnsi="Times New Roman" w:cs="Times New Roman"/>
        </w:rPr>
        <w:t xml:space="preserve"> new estimates for </w:t>
      </w:r>
      <w:r>
        <w:rPr>
          <w:rFonts w:ascii="Times New Roman" w:hAnsi="Times New Roman" w:cs="Times New Roman"/>
        </w:rPr>
        <w:t>cetaceans</w:t>
      </w:r>
      <w:r w:rsidRPr="00514305">
        <w:rPr>
          <w:rFonts w:ascii="Times New Roman" w:hAnsi="Times New Roman" w:cs="Times New Roman"/>
        </w:rPr>
        <w:t xml:space="preserve">, as well as their closest living relative, the hippopotamus, represents an important step toward filling this gap in the animal genome size dataset. </w:t>
      </w:r>
      <w:r>
        <w:rPr>
          <w:rFonts w:ascii="Times New Roman" w:hAnsi="Times New Roman" w:cs="Times New Roman"/>
        </w:rPr>
        <w:t>It is important to note that it is difficult to make any informed phylogenetically independent contrasts in cetaceans with the data we have available because of the necessity to obtain large enough sample sizes of each species represented. This is a direction that should be prioritized for future investigations.</w:t>
      </w:r>
    </w:p>
    <w:p w14:paraId="33D6D842" w14:textId="77777777" w:rsidR="00F15385" w:rsidRPr="00514305" w:rsidRDefault="00F15385" w:rsidP="00DE272B">
      <w:pPr>
        <w:spacing w:after="0" w:line="480" w:lineRule="auto"/>
        <w:contextualSpacing/>
        <w:rPr>
          <w:rFonts w:ascii="Times New Roman" w:hAnsi="Times New Roman" w:cs="Times New Roman"/>
        </w:rPr>
      </w:pPr>
      <w:r w:rsidRPr="00514305">
        <w:rPr>
          <w:rFonts w:ascii="Times New Roman" w:hAnsi="Times New Roman" w:cs="Times New Roman"/>
          <w:b/>
        </w:rPr>
        <w:t>ACKNOWLEDGEMENTS</w:t>
      </w:r>
      <w:r w:rsidRPr="00514305">
        <w:rPr>
          <w:rFonts w:ascii="Times New Roman" w:hAnsi="Times New Roman" w:cs="Times New Roman"/>
        </w:rPr>
        <w:tab/>
      </w:r>
    </w:p>
    <w:p w14:paraId="022430D5" w14:textId="5DBCCE52" w:rsidR="00EB2537" w:rsidRDefault="00F15385" w:rsidP="00EB2537">
      <w:pPr>
        <w:spacing w:after="0" w:line="480" w:lineRule="auto"/>
        <w:ind w:firstLine="720"/>
        <w:contextualSpacing/>
        <w:rPr>
          <w:rFonts w:ascii="Times New Roman" w:hAnsi="Times New Roman" w:cs="Times New Roman"/>
        </w:rPr>
      </w:pPr>
      <w:r>
        <w:rPr>
          <w:rFonts w:ascii="Times New Roman" w:hAnsi="Times New Roman" w:cs="Times New Roman"/>
        </w:rPr>
        <w:t xml:space="preserve">We </w:t>
      </w:r>
      <w:r w:rsidRPr="00514305">
        <w:rPr>
          <w:rFonts w:ascii="Times New Roman" w:hAnsi="Times New Roman" w:cs="Times New Roman"/>
        </w:rPr>
        <w:t xml:space="preserve">thank the Baylor </w:t>
      </w:r>
      <w:r>
        <w:rPr>
          <w:rFonts w:ascii="Times New Roman" w:hAnsi="Times New Roman" w:cs="Times New Roman"/>
        </w:rPr>
        <w:t xml:space="preserve">University </w:t>
      </w:r>
      <w:r w:rsidRPr="00514305">
        <w:rPr>
          <w:rFonts w:ascii="Times New Roman" w:hAnsi="Times New Roman" w:cs="Times New Roman"/>
        </w:rPr>
        <w:t xml:space="preserve">Molecular Biosciences Center for providing </w:t>
      </w:r>
      <w:r>
        <w:rPr>
          <w:rFonts w:ascii="Times New Roman" w:hAnsi="Times New Roman" w:cs="Times New Roman"/>
        </w:rPr>
        <w:t xml:space="preserve">access to </w:t>
      </w:r>
      <w:r w:rsidRPr="00514305">
        <w:rPr>
          <w:rFonts w:ascii="Times New Roman" w:hAnsi="Times New Roman" w:cs="Times New Roman"/>
        </w:rPr>
        <w:t>the flow cytometer used in this study. We thank Lexi Mena and Nancy Stedman of SeaWorld Parks and Entertainment</w:t>
      </w:r>
      <w:r>
        <w:rPr>
          <w:rFonts w:ascii="Times New Roman" w:hAnsi="Times New Roman" w:cs="Times New Roman"/>
        </w:rPr>
        <w:t>,</w:t>
      </w:r>
      <w:r w:rsidRPr="00514305">
        <w:rPr>
          <w:rFonts w:ascii="Times New Roman" w:hAnsi="Times New Roman" w:cs="Times New Roman"/>
        </w:rPr>
        <w:t xml:space="preserve"> Megan Stolen</w:t>
      </w:r>
      <w:r>
        <w:rPr>
          <w:rFonts w:ascii="Times New Roman" w:hAnsi="Times New Roman" w:cs="Times New Roman"/>
        </w:rPr>
        <w:t xml:space="preserve"> and </w:t>
      </w:r>
      <w:r w:rsidRPr="00514305">
        <w:rPr>
          <w:rFonts w:ascii="Times New Roman" w:hAnsi="Times New Roman" w:cs="Times New Roman"/>
        </w:rPr>
        <w:t>Wendy Durden of the Hubbs-SeaWorld Research Institute</w:t>
      </w:r>
      <w:r>
        <w:rPr>
          <w:rFonts w:ascii="Times New Roman" w:hAnsi="Times New Roman" w:cs="Times New Roman"/>
        </w:rPr>
        <w:t xml:space="preserve"> and Frances Gulland from The Marine Mammal Center</w:t>
      </w:r>
      <w:r w:rsidRPr="00514305">
        <w:rPr>
          <w:rFonts w:ascii="Times New Roman" w:hAnsi="Times New Roman" w:cs="Times New Roman"/>
        </w:rPr>
        <w:t xml:space="preserve"> for their contributions in sample collection and management of samples.</w:t>
      </w:r>
      <w:r w:rsidR="00EB2537" w:rsidRPr="00EB2537">
        <w:rPr>
          <w:rFonts w:ascii="Times New Roman" w:hAnsi="Times New Roman" w:cs="Times New Roman"/>
        </w:rPr>
        <w:t xml:space="preserve"> </w:t>
      </w:r>
      <w:r w:rsidR="00EB2537">
        <w:rPr>
          <w:rFonts w:ascii="Times New Roman" w:hAnsi="Times New Roman" w:cs="Times New Roman"/>
        </w:rPr>
        <w:t>EMO performed the genome size estimates. EMO and TRG analyzed the data and wrote the manuscript. JWB advised on analysis and edited manuscript. JSL organized and provided samples as well as edited manuscript. CWM organized study reviewed the manuscript and troubleshot data acquisition.</w:t>
      </w:r>
    </w:p>
    <w:p w14:paraId="54332F13" w14:textId="77777777" w:rsidR="00F15385" w:rsidRDefault="00F15385" w:rsidP="00DE272B">
      <w:pPr>
        <w:spacing w:after="0" w:line="480" w:lineRule="auto"/>
        <w:ind w:firstLine="720"/>
        <w:contextualSpacing/>
        <w:rPr>
          <w:rFonts w:ascii="Times New Roman" w:hAnsi="Times New Roman" w:cs="Times New Roman"/>
        </w:rPr>
      </w:pPr>
    </w:p>
    <w:p w14:paraId="4AA1C73D" w14:textId="77777777" w:rsidR="00F15385" w:rsidRDefault="00F15385" w:rsidP="00DE272B">
      <w:pPr>
        <w:spacing w:after="0" w:line="480" w:lineRule="auto"/>
        <w:ind w:firstLine="720"/>
        <w:contextualSpacing/>
        <w:rPr>
          <w:rFonts w:ascii="Times New Roman" w:hAnsi="Times New Roman" w:cs="Times New Roman"/>
        </w:rPr>
      </w:pPr>
    </w:p>
    <w:p w14:paraId="3A185ADE" w14:textId="17428F49" w:rsidR="00F15385" w:rsidRDefault="00F15385" w:rsidP="00DE272B">
      <w:pPr>
        <w:spacing w:after="0" w:line="480" w:lineRule="auto"/>
        <w:contextualSpacing/>
        <w:rPr>
          <w:rFonts w:ascii="Times New Roman" w:hAnsi="Times New Roman" w:cs="Times New Roman"/>
        </w:rPr>
      </w:pPr>
    </w:p>
    <w:p w14:paraId="5362CC5E" w14:textId="77777777" w:rsidR="00F15385" w:rsidRDefault="00F15385" w:rsidP="00DE272B">
      <w:pPr>
        <w:spacing w:after="0" w:line="480" w:lineRule="auto"/>
        <w:contextualSpacing/>
        <w:rPr>
          <w:rFonts w:ascii="Times New Roman" w:hAnsi="Times New Roman" w:cs="Times New Roman"/>
          <w:b/>
        </w:rPr>
      </w:pPr>
      <w:r>
        <w:rPr>
          <w:rFonts w:ascii="Times New Roman" w:hAnsi="Times New Roman" w:cs="Times New Roman"/>
          <w:b/>
        </w:rPr>
        <w:t>DATA ACCESSIBILITY</w:t>
      </w:r>
    </w:p>
    <w:p w14:paraId="10470433" w14:textId="77777777" w:rsidR="00F15385" w:rsidRDefault="00F15385" w:rsidP="00DE272B">
      <w:pPr>
        <w:spacing w:after="0" w:line="480" w:lineRule="auto"/>
        <w:contextualSpacing/>
        <w:rPr>
          <w:rFonts w:ascii="Times New Roman" w:hAnsi="Times New Roman" w:cs="Times New Roman"/>
        </w:rPr>
      </w:pPr>
      <w:r>
        <w:rPr>
          <w:rFonts w:ascii="Times New Roman" w:hAnsi="Times New Roman" w:cs="Times New Roman"/>
        </w:rPr>
        <w:t>All our data are accessible in Supplementary Information.</w:t>
      </w:r>
    </w:p>
    <w:p w14:paraId="155AABF6" w14:textId="77777777" w:rsidR="00F15385" w:rsidRDefault="00F15385" w:rsidP="00DE272B">
      <w:pPr>
        <w:spacing w:after="0" w:line="480" w:lineRule="auto"/>
        <w:contextualSpacing/>
        <w:rPr>
          <w:rFonts w:ascii="Times New Roman" w:hAnsi="Times New Roman" w:cs="Times New Roman"/>
        </w:rPr>
      </w:pPr>
      <w:r>
        <w:rPr>
          <w:rFonts w:ascii="Times New Roman" w:hAnsi="Times New Roman" w:cs="Times New Roman"/>
          <w:b/>
        </w:rPr>
        <w:t>FUNDING</w:t>
      </w:r>
    </w:p>
    <w:p w14:paraId="5283B3E3" w14:textId="77777777" w:rsidR="00F15385" w:rsidRPr="006D558E" w:rsidRDefault="00F15385" w:rsidP="00DE272B">
      <w:pPr>
        <w:spacing w:after="0" w:line="480" w:lineRule="auto"/>
        <w:contextualSpacing/>
        <w:rPr>
          <w:rFonts w:ascii="Times New Roman" w:hAnsi="Times New Roman" w:cs="Times New Roman"/>
        </w:rPr>
      </w:pPr>
      <w:r>
        <w:rPr>
          <w:rFonts w:ascii="Times New Roman" w:hAnsi="Times New Roman" w:cs="Times New Roman"/>
        </w:rPr>
        <w:t>Funding for this project was provided by start-up funds to CWM from Baylor University.</w:t>
      </w:r>
    </w:p>
    <w:p w14:paraId="2198FC29" w14:textId="77777777" w:rsidR="00F15385" w:rsidRPr="00514305" w:rsidRDefault="00F15385" w:rsidP="00DE272B">
      <w:pPr>
        <w:spacing w:after="0"/>
        <w:contextualSpacing/>
        <w:rPr>
          <w:rFonts w:ascii="Times New Roman" w:hAnsi="Times New Roman" w:cs="Times New Roman"/>
        </w:rPr>
      </w:pPr>
      <w:r w:rsidRPr="00514305">
        <w:rPr>
          <w:rFonts w:ascii="Times New Roman" w:hAnsi="Times New Roman" w:cs="Times New Roman"/>
          <w:b/>
        </w:rPr>
        <w:t>FIGURES</w:t>
      </w:r>
    </w:p>
    <w:p w14:paraId="050E6B91" w14:textId="4396FA4F" w:rsidR="00F15385" w:rsidRPr="00514305" w:rsidRDefault="00520B69" w:rsidP="00DE272B">
      <w:pPr>
        <w:spacing w:after="0"/>
        <w:contextualSpacing/>
        <w:rPr>
          <w:rFonts w:ascii="Times New Roman" w:hAnsi="Times New Roman" w:cs="Times New Roman"/>
        </w:rPr>
      </w:pPr>
      <w:r>
        <w:rPr>
          <w:rFonts w:ascii="Times New Roman" w:hAnsi="Times New Roman" w:cs="Times New Roman"/>
          <w:noProof/>
        </w:rPr>
        <w:drawing>
          <wp:inline distT="0" distB="0" distL="0" distR="0" wp14:anchorId="120D8517" wp14:editId="13ACCDC3">
            <wp:extent cx="5972849" cy="3583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563_Fig1_col.pdf"/>
                    <pic:cNvPicPr/>
                  </pic:nvPicPr>
                  <pic:blipFill>
                    <a:blip r:embed="rId7">
                      <a:extLst>
                        <a:ext uri="{28A0092B-C50C-407E-A947-70E740481C1C}">
                          <a14:useLocalDpi xmlns:a14="http://schemas.microsoft.com/office/drawing/2010/main" val="0"/>
                        </a:ext>
                      </a:extLst>
                    </a:blip>
                    <a:stretch>
                      <a:fillRect/>
                    </a:stretch>
                  </pic:blipFill>
                  <pic:spPr>
                    <a:xfrm>
                      <a:off x="0" y="0"/>
                      <a:ext cx="5994241" cy="3596544"/>
                    </a:xfrm>
                    <a:prstGeom prst="rect">
                      <a:avLst/>
                    </a:prstGeom>
                  </pic:spPr>
                </pic:pic>
              </a:graphicData>
            </a:graphic>
          </wp:inline>
        </w:drawing>
      </w:r>
    </w:p>
    <w:p w14:paraId="154155C5" w14:textId="77777777" w:rsidR="00F15385" w:rsidRDefault="00F15385" w:rsidP="0009453B">
      <w:pPr>
        <w:spacing w:after="0" w:line="480" w:lineRule="auto"/>
        <w:contextualSpacing/>
        <w:rPr>
          <w:rFonts w:ascii="Times New Roman" w:hAnsi="Times New Roman" w:cs="Times New Roman"/>
        </w:rPr>
      </w:pPr>
      <w:r w:rsidRPr="00514305">
        <w:rPr>
          <w:rFonts w:ascii="Times New Roman" w:hAnsi="Times New Roman" w:cs="Times New Roman"/>
          <w:b/>
        </w:rPr>
        <w:t>Figure 1.</w:t>
      </w:r>
      <w:r w:rsidRPr="00514305">
        <w:rPr>
          <w:rFonts w:ascii="Times New Roman" w:hAnsi="Times New Roman" w:cs="Times New Roman"/>
        </w:rPr>
        <w:t xml:space="preserve"> Diversity in genome size estimates for some major groups of mammals, based on data from the Animal Genome Size Database (Gregory 201</w:t>
      </w:r>
      <w:r>
        <w:rPr>
          <w:rFonts w:ascii="Times New Roman" w:hAnsi="Times New Roman" w:cs="Times New Roman"/>
        </w:rPr>
        <w:t>7</w:t>
      </w:r>
      <w:r w:rsidRPr="00514305">
        <w:rPr>
          <w:rFonts w:ascii="Times New Roman" w:hAnsi="Times New Roman" w:cs="Times New Roman"/>
        </w:rPr>
        <w:t xml:space="preserve">) and the present study (Table </w:t>
      </w:r>
      <w:r>
        <w:rPr>
          <w:rFonts w:ascii="Times New Roman" w:hAnsi="Times New Roman" w:cs="Times New Roman"/>
        </w:rPr>
        <w:t>S</w:t>
      </w:r>
      <w:r w:rsidRPr="00514305">
        <w:rPr>
          <w:rFonts w:ascii="Times New Roman" w:hAnsi="Times New Roman" w:cs="Times New Roman"/>
        </w:rPr>
        <w:t>1</w:t>
      </w:r>
      <w:r>
        <w:rPr>
          <w:rFonts w:ascii="Times New Roman" w:hAnsi="Times New Roman" w:cs="Times New Roman"/>
        </w:rPr>
        <w:t>, S2</w:t>
      </w:r>
      <w:r w:rsidRPr="00514305">
        <w:rPr>
          <w:rFonts w:ascii="Times New Roman" w:hAnsi="Times New Roman" w:cs="Times New Roman"/>
        </w:rPr>
        <w:t xml:space="preserve">). Each dot represents a single estimate. </w:t>
      </w:r>
      <w:r>
        <w:rPr>
          <w:rFonts w:ascii="Times New Roman" w:hAnsi="Times New Roman" w:cs="Times New Roman"/>
        </w:rPr>
        <w:t>Numbers of species/individuals used are as follows: cetaceans (</w:t>
      </w:r>
      <w:r w:rsidRPr="00EB2537">
        <w:rPr>
          <w:rFonts w:ascii="Times New Roman" w:hAnsi="Times New Roman" w:cs="Times New Roman"/>
          <w:i/>
        </w:rPr>
        <w:t>n</w:t>
      </w:r>
      <w:r>
        <w:rPr>
          <w:rFonts w:ascii="Times New Roman" w:hAnsi="Times New Roman" w:cs="Times New Roman"/>
        </w:rPr>
        <w:t>=24/</w:t>
      </w:r>
      <w:r w:rsidRPr="00EB2537">
        <w:rPr>
          <w:rFonts w:ascii="Times New Roman" w:hAnsi="Times New Roman" w:cs="Times New Roman"/>
          <w:i/>
        </w:rPr>
        <w:t>n</w:t>
      </w:r>
      <w:r>
        <w:rPr>
          <w:rFonts w:ascii="Times New Roman" w:hAnsi="Times New Roman" w:cs="Times New Roman"/>
        </w:rPr>
        <w:t>=47); terrestrial artiodactyls (</w:t>
      </w:r>
      <w:r w:rsidRPr="00EB2537">
        <w:rPr>
          <w:rFonts w:ascii="Times New Roman" w:hAnsi="Times New Roman" w:cs="Times New Roman"/>
          <w:i/>
        </w:rPr>
        <w:t>n</w:t>
      </w:r>
      <w:r>
        <w:rPr>
          <w:rFonts w:ascii="Times New Roman" w:hAnsi="Times New Roman" w:cs="Times New Roman"/>
        </w:rPr>
        <w:t>=20/</w:t>
      </w:r>
      <w:r w:rsidRPr="00EB2537">
        <w:rPr>
          <w:rFonts w:ascii="Times New Roman" w:hAnsi="Times New Roman" w:cs="Times New Roman"/>
          <w:i/>
        </w:rPr>
        <w:t>n</w:t>
      </w:r>
      <w:r>
        <w:rPr>
          <w:rFonts w:ascii="Times New Roman" w:hAnsi="Times New Roman" w:cs="Times New Roman"/>
        </w:rPr>
        <w:t>=24); carnivores (</w:t>
      </w:r>
      <w:r w:rsidRPr="00EB2537">
        <w:rPr>
          <w:rFonts w:ascii="Times New Roman" w:hAnsi="Times New Roman" w:cs="Times New Roman"/>
          <w:i/>
        </w:rPr>
        <w:t>n</w:t>
      </w:r>
      <w:r>
        <w:rPr>
          <w:rFonts w:ascii="Times New Roman" w:hAnsi="Times New Roman" w:cs="Times New Roman"/>
        </w:rPr>
        <w:t>=28/</w:t>
      </w:r>
      <w:r w:rsidRPr="00EB2537">
        <w:rPr>
          <w:rFonts w:ascii="Times New Roman" w:hAnsi="Times New Roman" w:cs="Times New Roman"/>
          <w:i/>
        </w:rPr>
        <w:t>n</w:t>
      </w:r>
      <w:r>
        <w:rPr>
          <w:rFonts w:ascii="Times New Roman" w:hAnsi="Times New Roman" w:cs="Times New Roman"/>
        </w:rPr>
        <w:t>=43); bats (</w:t>
      </w:r>
      <w:r w:rsidRPr="00EB2537">
        <w:rPr>
          <w:rFonts w:ascii="Times New Roman" w:hAnsi="Times New Roman" w:cs="Times New Roman"/>
          <w:i/>
        </w:rPr>
        <w:t>n</w:t>
      </w:r>
      <w:r>
        <w:rPr>
          <w:rFonts w:ascii="Times New Roman" w:hAnsi="Times New Roman" w:cs="Times New Roman"/>
        </w:rPr>
        <w:t>=25/</w:t>
      </w:r>
      <w:r w:rsidRPr="00EB2537">
        <w:rPr>
          <w:rFonts w:ascii="Times New Roman" w:hAnsi="Times New Roman" w:cs="Times New Roman"/>
          <w:i/>
        </w:rPr>
        <w:t>n</w:t>
      </w:r>
      <w:r>
        <w:rPr>
          <w:rFonts w:ascii="Times New Roman" w:hAnsi="Times New Roman" w:cs="Times New Roman"/>
        </w:rPr>
        <w:t>=28); primates (</w:t>
      </w:r>
      <w:r w:rsidRPr="00EB2537">
        <w:rPr>
          <w:rFonts w:ascii="Times New Roman" w:hAnsi="Times New Roman" w:cs="Times New Roman"/>
          <w:i/>
        </w:rPr>
        <w:t>n</w:t>
      </w:r>
      <w:r>
        <w:rPr>
          <w:rFonts w:ascii="Times New Roman" w:hAnsi="Times New Roman" w:cs="Times New Roman"/>
        </w:rPr>
        <w:t>=66/</w:t>
      </w:r>
      <w:r w:rsidRPr="00EB2537">
        <w:rPr>
          <w:rFonts w:ascii="Times New Roman" w:hAnsi="Times New Roman" w:cs="Times New Roman"/>
          <w:i/>
        </w:rPr>
        <w:t>n</w:t>
      </w:r>
      <w:r>
        <w:rPr>
          <w:rFonts w:ascii="Times New Roman" w:hAnsi="Times New Roman" w:cs="Times New Roman"/>
        </w:rPr>
        <w:t>=110); rodents (</w:t>
      </w:r>
      <w:r w:rsidRPr="00EB2537">
        <w:rPr>
          <w:rFonts w:ascii="Times New Roman" w:hAnsi="Times New Roman" w:cs="Times New Roman"/>
          <w:i/>
        </w:rPr>
        <w:t>n</w:t>
      </w:r>
      <w:r>
        <w:rPr>
          <w:rFonts w:ascii="Times New Roman" w:hAnsi="Times New Roman" w:cs="Times New Roman"/>
        </w:rPr>
        <w:t>=90/</w:t>
      </w:r>
      <w:r w:rsidRPr="00EB2537">
        <w:rPr>
          <w:rFonts w:ascii="Times New Roman" w:hAnsi="Times New Roman" w:cs="Times New Roman"/>
          <w:i/>
        </w:rPr>
        <w:t>n</w:t>
      </w:r>
      <w:r>
        <w:rPr>
          <w:rFonts w:ascii="Times New Roman" w:hAnsi="Times New Roman" w:cs="Times New Roman"/>
        </w:rPr>
        <w:t>=218)</w:t>
      </w:r>
    </w:p>
    <w:p w14:paraId="7867D742" w14:textId="34C7ECD2" w:rsidR="00CE14CF" w:rsidRDefault="00CE14CF" w:rsidP="001E5C8B">
      <w:pPr>
        <w:spacing w:after="0"/>
        <w:rPr>
          <w:rFonts w:ascii="Times New Roman" w:hAnsi="Times New Roman" w:cs="Times New Roman"/>
        </w:rPr>
      </w:pPr>
      <w:r>
        <w:rPr>
          <w:rFonts w:ascii="Times New Roman" w:hAnsi="Times New Roman" w:cs="Times New Roman"/>
        </w:rPr>
        <w:br w:type="page"/>
      </w:r>
    </w:p>
    <w:p w14:paraId="6ECCF840" w14:textId="77777777" w:rsidR="00AA23AC" w:rsidRDefault="00AA23AC" w:rsidP="009E1C72">
      <w:pPr>
        <w:contextualSpacing/>
        <w:rPr>
          <w:rFonts w:ascii="Times New Roman" w:hAnsi="Times New Roman" w:cs="Times New Roman"/>
          <w:b/>
        </w:rPr>
        <w:sectPr w:rsidR="00AA23AC" w:rsidSect="00E870DB">
          <w:footerReference w:type="default" r:id="rId8"/>
          <w:pgSz w:w="12240" w:h="15840"/>
          <w:pgMar w:top="1440" w:right="1440" w:bottom="1440" w:left="1440" w:header="720" w:footer="720" w:gutter="0"/>
          <w:lnNumType w:countBy="1" w:restart="continuous"/>
          <w:cols w:space="720"/>
          <w:docGrid w:linePitch="360"/>
        </w:sectPr>
      </w:pPr>
    </w:p>
    <w:p w14:paraId="7ED04FD3" w14:textId="7736078F" w:rsidR="009E1C72" w:rsidRPr="00D0589E" w:rsidRDefault="009E1C72" w:rsidP="009E1C72">
      <w:pPr>
        <w:contextualSpacing/>
        <w:rPr>
          <w:rFonts w:ascii="Times New Roman" w:hAnsi="Times New Roman" w:cs="Times New Roman"/>
          <w:b/>
          <w:color w:val="000000"/>
        </w:rPr>
      </w:pPr>
      <w:r w:rsidRPr="00D0589E">
        <w:rPr>
          <w:rFonts w:ascii="Times New Roman" w:hAnsi="Times New Roman" w:cs="Times New Roman"/>
          <w:b/>
        </w:rPr>
        <w:lastRenderedPageBreak/>
        <w:t>Table 1.</w:t>
      </w:r>
      <w:r w:rsidRPr="00D0589E">
        <w:rPr>
          <w:rFonts w:ascii="Times New Roman" w:hAnsi="Times New Roman" w:cs="Times New Roman"/>
        </w:rPr>
        <w:t xml:space="preserve"> Genome size estimates for cetaceans and other species of interest from the present study and previously included in the Animal Genome Size Database. </w:t>
      </w:r>
    </w:p>
    <w:tbl>
      <w:tblPr>
        <w:tblW w:w="15521" w:type="dxa"/>
        <w:tblInd w:w="108" w:type="dxa"/>
        <w:tblLook w:val="04A0" w:firstRow="1" w:lastRow="0" w:firstColumn="1" w:lastColumn="0" w:noHBand="0" w:noVBand="1"/>
      </w:tblPr>
      <w:tblGrid>
        <w:gridCol w:w="1424"/>
        <w:gridCol w:w="1263"/>
        <w:gridCol w:w="1535"/>
        <w:gridCol w:w="3379"/>
        <w:gridCol w:w="2563"/>
        <w:gridCol w:w="720"/>
        <w:gridCol w:w="720"/>
        <w:gridCol w:w="450"/>
        <w:gridCol w:w="3467"/>
      </w:tblGrid>
      <w:tr w:rsidR="009E1C72" w:rsidRPr="00D0589E" w14:paraId="4780F1F5" w14:textId="77777777" w:rsidTr="00F2476B">
        <w:trPr>
          <w:trHeight w:val="288"/>
        </w:trPr>
        <w:tc>
          <w:tcPr>
            <w:tcW w:w="1424" w:type="dxa"/>
            <w:tcBorders>
              <w:top w:val="nil"/>
              <w:left w:val="nil"/>
              <w:bottom w:val="nil"/>
              <w:right w:val="nil"/>
            </w:tcBorders>
            <w:shd w:val="clear" w:color="auto" w:fill="auto"/>
            <w:noWrap/>
            <w:vAlign w:val="bottom"/>
            <w:hideMark/>
          </w:tcPr>
          <w:p w14:paraId="189344E5" w14:textId="77777777" w:rsidR="009E1C72" w:rsidRPr="00925D7F" w:rsidRDefault="009E1C72" w:rsidP="00F2476B">
            <w:pPr>
              <w:spacing w:after="0"/>
              <w:rPr>
                <w:rFonts w:ascii="Times New Roman" w:eastAsia="Times New Roman" w:hAnsi="Times New Roman" w:cs="Times New Roman"/>
                <w:b/>
                <w:bCs/>
                <w:color w:val="000000"/>
                <w:sz w:val="18"/>
                <w:szCs w:val="22"/>
                <w:lang w:eastAsia="en-CA"/>
              </w:rPr>
            </w:pPr>
            <w:r w:rsidRPr="00925D7F">
              <w:rPr>
                <w:rFonts w:ascii="Times New Roman" w:eastAsia="Times New Roman" w:hAnsi="Times New Roman" w:cs="Times New Roman"/>
                <w:b/>
                <w:bCs/>
                <w:color w:val="000000"/>
                <w:sz w:val="18"/>
                <w:szCs w:val="22"/>
                <w:lang w:eastAsia="en-CA"/>
              </w:rPr>
              <w:t>Order</w:t>
            </w:r>
          </w:p>
        </w:tc>
        <w:tc>
          <w:tcPr>
            <w:tcW w:w="1263" w:type="dxa"/>
            <w:tcBorders>
              <w:top w:val="nil"/>
              <w:left w:val="nil"/>
              <w:bottom w:val="nil"/>
              <w:right w:val="nil"/>
            </w:tcBorders>
            <w:shd w:val="clear" w:color="auto" w:fill="auto"/>
            <w:noWrap/>
            <w:vAlign w:val="bottom"/>
            <w:hideMark/>
          </w:tcPr>
          <w:p w14:paraId="64C6C6C0" w14:textId="77777777" w:rsidR="009E1C72" w:rsidRPr="00925D7F" w:rsidRDefault="009E1C72" w:rsidP="00F2476B">
            <w:pPr>
              <w:spacing w:after="0"/>
              <w:rPr>
                <w:rFonts w:ascii="Times New Roman" w:eastAsia="Times New Roman" w:hAnsi="Times New Roman" w:cs="Times New Roman"/>
                <w:b/>
                <w:bCs/>
                <w:color w:val="000000"/>
                <w:sz w:val="18"/>
                <w:szCs w:val="22"/>
                <w:lang w:eastAsia="en-CA"/>
              </w:rPr>
            </w:pPr>
            <w:r w:rsidRPr="00925D7F">
              <w:rPr>
                <w:rFonts w:ascii="Times New Roman" w:eastAsia="Times New Roman" w:hAnsi="Times New Roman" w:cs="Times New Roman"/>
                <w:b/>
                <w:bCs/>
                <w:color w:val="000000"/>
                <w:sz w:val="18"/>
                <w:szCs w:val="22"/>
                <w:lang w:eastAsia="en-CA"/>
              </w:rPr>
              <w:t>Unranked</w:t>
            </w:r>
          </w:p>
        </w:tc>
        <w:tc>
          <w:tcPr>
            <w:tcW w:w="1535" w:type="dxa"/>
            <w:tcBorders>
              <w:top w:val="nil"/>
              <w:left w:val="nil"/>
              <w:bottom w:val="nil"/>
              <w:right w:val="nil"/>
            </w:tcBorders>
            <w:shd w:val="clear" w:color="auto" w:fill="auto"/>
            <w:noWrap/>
            <w:vAlign w:val="bottom"/>
            <w:hideMark/>
          </w:tcPr>
          <w:p w14:paraId="38C3B17B" w14:textId="77777777" w:rsidR="009E1C72" w:rsidRPr="00925D7F" w:rsidRDefault="009E1C72" w:rsidP="00F2476B">
            <w:pPr>
              <w:spacing w:after="0"/>
              <w:rPr>
                <w:rFonts w:ascii="Times New Roman" w:eastAsia="Times New Roman" w:hAnsi="Times New Roman" w:cs="Times New Roman"/>
                <w:b/>
                <w:bCs/>
                <w:color w:val="000000"/>
                <w:sz w:val="18"/>
                <w:szCs w:val="22"/>
                <w:lang w:eastAsia="en-CA"/>
              </w:rPr>
            </w:pPr>
            <w:r w:rsidRPr="00925D7F">
              <w:rPr>
                <w:rFonts w:ascii="Times New Roman" w:eastAsia="Times New Roman" w:hAnsi="Times New Roman" w:cs="Times New Roman"/>
                <w:b/>
                <w:bCs/>
                <w:color w:val="000000"/>
                <w:sz w:val="18"/>
                <w:szCs w:val="22"/>
                <w:lang w:eastAsia="en-CA"/>
              </w:rPr>
              <w:t>Family</w:t>
            </w:r>
          </w:p>
        </w:tc>
        <w:tc>
          <w:tcPr>
            <w:tcW w:w="3379" w:type="dxa"/>
            <w:tcBorders>
              <w:top w:val="nil"/>
              <w:left w:val="nil"/>
              <w:bottom w:val="nil"/>
              <w:right w:val="nil"/>
            </w:tcBorders>
            <w:shd w:val="clear" w:color="auto" w:fill="auto"/>
            <w:noWrap/>
            <w:vAlign w:val="bottom"/>
            <w:hideMark/>
          </w:tcPr>
          <w:p w14:paraId="467C8D95" w14:textId="77777777" w:rsidR="009E1C72" w:rsidRPr="00925D7F" w:rsidRDefault="009E1C72" w:rsidP="00F2476B">
            <w:pPr>
              <w:spacing w:after="0"/>
              <w:rPr>
                <w:rFonts w:ascii="Times New Roman" w:eastAsia="Times New Roman" w:hAnsi="Times New Roman" w:cs="Times New Roman"/>
                <w:b/>
                <w:bCs/>
                <w:color w:val="000000"/>
                <w:sz w:val="18"/>
                <w:szCs w:val="22"/>
                <w:lang w:eastAsia="en-CA"/>
              </w:rPr>
            </w:pPr>
            <w:r w:rsidRPr="00925D7F">
              <w:rPr>
                <w:rFonts w:ascii="Times New Roman" w:eastAsia="Times New Roman" w:hAnsi="Times New Roman" w:cs="Times New Roman"/>
                <w:b/>
                <w:bCs/>
                <w:color w:val="000000"/>
                <w:sz w:val="18"/>
                <w:szCs w:val="22"/>
                <w:lang w:eastAsia="en-CA"/>
              </w:rPr>
              <w:t>Species</w:t>
            </w:r>
          </w:p>
        </w:tc>
        <w:tc>
          <w:tcPr>
            <w:tcW w:w="2563" w:type="dxa"/>
            <w:tcBorders>
              <w:top w:val="nil"/>
              <w:left w:val="nil"/>
              <w:bottom w:val="nil"/>
              <w:right w:val="nil"/>
            </w:tcBorders>
            <w:shd w:val="clear" w:color="auto" w:fill="auto"/>
            <w:noWrap/>
            <w:vAlign w:val="bottom"/>
            <w:hideMark/>
          </w:tcPr>
          <w:p w14:paraId="33505510" w14:textId="77777777" w:rsidR="009E1C72" w:rsidRPr="00925D7F" w:rsidRDefault="009E1C72" w:rsidP="00F2476B">
            <w:pPr>
              <w:spacing w:after="0"/>
              <w:rPr>
                <w:rFonts w:ascii="Times New Roman" w:eastAsia="Times New Roman" w:hAnsi="Times New Roman" w:cs="Times New Roman"/>
                <w:b/>
                <w:bCs/>
                <w:color w:val="000000"/>
                <w:sz w:val="18"/>
                <w:szCs w:val="22"/>
                <w:lang w:eastAsia="en-CA"/>
              </w:rPr>
            </w:pPr>
            <w:r w:rsidRPr="00925D7F">
              <w:rPr>
                <w:rFonts w:ascii="Times New Roman" w:eastAsia="Times New Roman" w:hAnsi="Times New Roman" w:cs="Times New Roman"/>
                <w:b/>
                <w:bCs/>
                <w:color w:val="000000"/>
                <w:sz w:val="18"/>
                <w:szCs w:val="22"/>
                <w:lang w:eastAsia="en-CA"/>
              </w:rPr>
              <w:t>Common Name</w:t>
            </w:r>
          </w:p>
        </w:tc>
        <w:tc>
          <w:tcPr>
            <w:tcW w:w="720" w:type="dxa"/>
            <w:tcBorders>
              <w:top w:val="nil"/>
              <w:left w:val="nil"/>
              <w:bottom w:val="nil"/>
              <w:right w:val="nil"/>
            </w:tcBorders>
            <w:shd w:val="clear" w:color="auto" w:fill="auto"/>
            <w:noWrap/>
            <w:vAlign w:val="bottom"/>
            <w:hideMark/>
          </w:tcPr>
          <w:p w14:paraId="2BDC08AD" w14:textId="77777777" w:rsidR="009E1C72" w:rsidRPr="00925D7F" w:rsidRDefault="009E1C72" w:rsidP="00F2476B">
            <w:pPr>
              <w:spacing w:after="0"/>
              <w:rPr>
                <w:rFonts w:ascii="Times New Roman" w:eastAsia="Times New Roman" w:hAnsi="Times New Roman" w:cs="Times New Roman"/>
                <w:b/>
                <w:bCs/>
                <w:color w:val="000000"/>
                <w:sz w:val="18"/>
                <w:szCs w:val="22"/>
                <w:lang w:eastAsia="en-CA"/>
              </w:rPr>
            </w:pPr>
            <w:r w:rsidRPr="00925D7F">
              <w:rPr>
                <w:rFonts w:ascii="Times New Roman" w:eastAsia="Times New Roman" w:hAnsi="Times New Roman" w:cs="Times New Roman"/>
                <w:b/>
                <w:bCs/>
                <w:color w:val="000000"/>
                <w:sz w:val="18"/>
                <w:szCs w:val="22"/>
                <w:lang w:eastAsia="en-CA"/>
              </w:rPr>
              <w:t>GS</w:t>
            </w:r>
          </w:p>
        </w:tc>
        <w:tc>
          <w:tcPr>
            <w:tcW w:w="720" w:type="dxa"/>
            <w:tcBorders>
              <w:top w:val="nil"/>
              <w:left w:val="nil"/>
              <w:bottom w:val="nil"/>
              <w:right w:val="nil"/>
            </w:tcBorders>
            <w:shd w:val="clear" w:color="auto" w:fill="auto"/>
            <w:noWrap/>
            <w:vAlign w:val="bottom"/>
            <w:hideMark/>
          </w:tcPr>
          <w:p w14:paraId="3345A1BA" w14:textId="77777777" w:rsidR="009E1C72" w:rsidRPr="00925D7F" w:rsidRDefault="009E1C72" w:rsidP="00F2476B">
            <w:pPr>
              <w:spacing w:after="0"/>
              <w:rPr>
                <w:rFonts w:ascii="Times New Roman" w:eastAsia="Times New Roman" w:hAnsi="Times New Roman" w:cs="Times New Roman"/>
                <w:b/>
                <w:bCs/>
                <w:color w:val="000000"/>
                <w:sz w:val="18"/>
                <w:szCs w:val="22"/>
                <w:lang w:eastAsia="en-CA"/>
              </w:rPr>
            </w:pPr>
            <w:r w:rsidRPr="00925D7F">
              <w:rPr>
                <w:rFonts w:ascii="Times New Roman" w:eastAsia="Times New Roman" w:hAnsi="Times New Roman" w:cs="Times New Roman"/>
                <w:b/>
                <w:bCs/>
                <w:color w:val="000000"/>
                <w:sz w:val="18"/>
                <w:szCs w:val="22"/>
                <w:lang w:eastAsia="en-CA"/>
              </w:rPr>
              <w:t>STD</w:t>
            </w:r>
          </w:p>
        </w:tc>
        <w:tc>
          <w:tcPr>
            <w:tcW w:w="450" w:type="dxa"/>
            <w:tcBorders>
              <w:top w:val="nil"/>
              <w:left w:val="nil"/>
              <w:bottom w:val="nil"/>
              <w:right w:val="nil"/>
            </w:tcBorders>
            <w:shd w:val="clear" w:color="auto" w:fill="auto"/>
            <w:noWrap/>
            <w:vAlign w:val="bottom"/>
            <w:hideMark/>
          </w:tcPr>
          <w:p w14:paraId="115A1DFC" w14:textId="77777777" w:rsidR="009E1C72" w:rsidRPr="00925D7F" w:rsidRDefault="009E1C72" w:rsidP="00F2476B">
            <w:pPr>
              <w:spacing w:after="0"/>
              <w:rPr>
                <w:rFonts w:ascii="Times New Roman" w:eastAsia="Times New Roman" w:hAnsi="Times New Roman" w:cs="Times New Roman"/>
                <w:b/>
                <w:bCs/>
                <w:color w:val="000000"/>
                <w:sz w:val="18"/>
                <w:szCs w:val="22"/>
                <w:lang w:eastAsia="en-CA"/>
              </w:rPr>
            </w:pPr>
            <w:r w:rsidRPr="00925D7F">
              <w:rPr>
                <w:rFonts w:ascii="Times New Roman" w:eastAsia="Times New Roman" w:hAnsi="Times New Roman" w:cs="Times New Roman"/>
                <w:b/>
                <w:bCs/>
                <w:color w:val="000000"/>
                <w:sz w:val="18"/>
                <w:szCs w:val="22"/>
                <w:lang w:eastAsia="en-CA"/>
              </w:rPr>
              <w:t>n</w:t>
            </w:r>
          </w:p>
        </w:tc>
        <w:tc>
          <w:tcPr>
            <w:tcW w:w="3467" w:type="dxa"/>
            <w:tcBorders>
              <w:top w:val="nil"/>
              <w:left w:val="nil"/>
              <w:bottom w:val="nil"/>
              <w:right w:val="nil"/>
            </w:tcBorders>
            <w:shd w:val="clear" w:color="auto" w:fill="auto"/>
            <w:noWrap/>
            <w:vAlign w:val="bottom"/>
            <w:hideMark/>
          </w:tcPr>
          <w:p w14:paraId="493D15FA" w14:textId="77777777" w:rsidR="009E1C72" w:rsidRPr="00925D7F" w:rsidRDefault="009E1C72" w:rsidP="00F2476B">
            <w:pPr>
              <w:spacing w:after="0"/>
              <w:rPr>
                <w:rFonts w:ascii="Times New Roman" w:eastAsia="Times New Roman" w:hAnsi="Times New Roman" w:cs="Times New Roman"/>
                <w:b/>
                <w:bCs/>
                <w:color w:val="000000"/>
                <w:sz w:val="18"/>
                <w:szCs w:val="22"/>
                <w:lang w:eastAsia="en-CA"/>
              </w:rPr>
            </w:pPr>
            <w:r w:rsidRPr="00925D7F">
              <w:rPr>
                <w:rFonts w:ascii="Times New Roman" w:eastAsia="Times New Roman" w:hAnsi="Times New Roman" w:cs="Times New Roman"/>
                <w:b/>
                <w:bCs/>
                <w:color w:val="000000"/>
                <w:sz w:val="18"/>
                <w:szCs w:val="22"/>
                <w:lang w:eastAsia="en-CA"/>
              </w:rPr>
              <w:t>Source</w:t>
            </w:r>
          </w:p>
        </w:tc>
      </w:tr>
      <w:tr w:rsidR="009E1C72" w:rsidRPr="00D0589E" w14:paraId="7E0F382D" w14:textId="77777777" w:rsidTr="00F2476B">
        <w:trPr>
          <w:trHeight w:val="288"/>
        </w:trPr>
        <w:tc>
          <w:tcPr>
            <w:tcW w:w="1424" w:type="dxa"/>
            <w:tcBorders>
              <w:top w:val="nil"/>
              <w:left w:val="nil"/>
              <w:bottom w:val="nil"/>
              <w:right w:val="nil"/>
            </w:tcBorders>
            <w:shd w:val="clear" w:color="auto" w:fill="auto"/>
            <w:noWrap/>
            <w:vAlign w:val="bottom"/>
            <w:hideMark/>
          </w:tcPr>
          <w:p w14:paraId="38CF318D"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Cetartiodactyla</w:t>
            </w:r>
            <w:proofErr w:type="spellEnd"/>
          </w:p>
        </w:tc>
        <w:tc>
          <w:tcPr>
            <w:tcW w:w="1263" w:type="dxa"/>
            <w:tcBorders>
              <w:top w:val="nil"/>
              <w:left w:val="nil"/>
              <w:bottom w:val="nil"/>
              <w:right w:val="nil"/>
            </w:tcBorders>
            <w:shd w:val="clear" w:color="auto" w:fill="auto"/>
            <w:noWrap/>
            <w:vAlign w:val="bottom"/>
            <w:hideMark/>
          </w:tcPr>
          <w:p w14:paraId="7FACB720"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Mysticeti</w:t>
            </w:r>
            <w:proofErr w:type="spellEnd"/>
          </w:p>
        </w:tc>
        <w:tc>
          <w:tcPr>
            <w:tcW w:w="1535" w:type="dxa"/>
            <w:tcBorders>
              <w:top w:val="nil"/>
              <w:left w:val="nil"/>
              <w:bottom w:val="nil"/>
              <w:right w:val="nil"/>
            </w:tcBorders>
            <w:shd w:val="clear" w:color="auto" w:fill="auto"/>
            <w:noWrap/>
            <w:vAlign w:val="bottom"/>
            <w:hideMark/>
          </w:tcPr>
          <w:p w14:paraId="1FFA3CB7"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Balaenopteridae</w:t>
            </w:r>
            <w:proofErr w:type="spellEnd"/>
          </w:p>
        </w:tc>
        <w:tc>
          <w:tcPr>
            <w:tcW w:w="3379" w:type="dxa"/>
            <w:tcBorders>
              <w:top w:val="nil"/>
              <w:left w:val="nil"/>
              <w:bottom w:val="nil"/>
              <w:right w:val="nil"/>
            </w:tcBorders>
            <w:shd w:val="clear" w:color="auto" w:fill="auto"/>
            <w:noWrap/>
            <w:vAlign w:val="center"/>
            <w:hideMark/>
          </w:tcPr>
          <w:p w14:paraId="5DF7F625" w14:textId="77777777" w:rsidR="009E1C72" w:rsidRPr="00925D7F" w:rsidRDefault="009E1C72" w:rsidP="00F2476B">
            <w:pPr>
              <w:spacing w:after="0"/>
              <w:rPr>
                <w:rFonts w:ascii="Times New Roman" w:eastAsia="Times New Roman" w:hAnsi="Times New Roman" w:cs="Times New Roman"/>
                <w:i/>
                <w:iCs/>
                <w:color w:val="000000"/>
                <w:sz w:val="18"/>
                <w:szCs w:val="22"/>
                <w:lang w:eastAsia="en-CA"/>
              </w:rPr>
            </w:pPr>
            <w:proofErr w:type="spellStart"/>
            <w:r w:rsidRPr="00925D7F">
              <w:rPr>
                <w:rFonts w:ascii="Times New Roman" w:eastAsia="Times New Roman" w:hAnsi="Times New Roman" w:cs="Times New Roman"/>
                <w:i/>
                <w:iCs/>
                <w:color w:val="000000"/>
                <w:sz w:val="18"/>
                <w:szCs w:val="22"/>
                <w:lang w:eastAsia="en-CA"/>
              </w:rPr>
              <w:t>Megaptera</w:t>
            </w:r>
            <w:proofErr w:type="spellEnd"/>
            <w:r w:rsidRPr="00925D7F">
              <w:rPr>
                <w:rFonts w:ascii="Times New Roman" w:eastAsia="Times New Roman" w:hAnsi="Times New Roman" w:cs="Times New Roman"/>
                <w:i/>
                <w:iCs/>
                <w:color w:val="000000"/>
                <w:sz w:val="18"/>
                <w:szCs w:val="22"/>
                <w:lang w:eastAsia="en-CA"/>
              </w:rPr>
              <w:t xml:space="preserve"> novaeangliae</w:t>
            </w:r>
          </w:p>
        </w:tc>
        <w:tc>
          <w:tcPr>
            <w:tcW w:w="2563" w:type="dxa"/>
            <w:tcBorders>
              <w:top w:val="nil"/>
              <w:left w:val="nil"/>
              <w:bottom w:val="nil"/>
              <w:right w:val="nil"/>
            </w:tcBorders>
            <w:shd w:val="clear" w:color="auto" w:fill="auto"/>
            <w:noWrap/>
            <w:vAlign w:val="center"/>
            <w:hideMark/>
          </w:tcPr>
          <w:p w14:paraId="0CAAD617"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Humpback whale</w:t>
            </w:r>
          </w:p>
        </w:tc>
        <w:tc>
          <w:tcPr>
            <w:tcW w:w="720" w:type="dxa"/>
            <w:tcBorders>
              <w:top w:val="nil"/>
              <w:left w:val="nil"/>
              <w:bottom w:val="nil"/>
              <w:right w:val="nil"/>
            </w:tcBorders>
            <w:shd w:val="clear" w:color="auto" w:fill="auto"/>
            <w:noWrap/>
            <w:vAlign w:val="bottom"/>
            <w:hideMark/>
          </w:tcPr>
          <w:p w14:paraId="10E3F25F"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3.71</w:t>
            </w:r>
          </w:p>
        </w:tc>
        <w:tc>
          <w:tcPr>
            <w:tcW w:w="720" w:type="dxa"/>
            <w:tcBorders>
              <w:top w:val="nil"/>
              <w:left w:val="nil"/>
              <w:bottom w:val="nil"/>
              <w:right w:val="nil"/>
            </w:tcBorders>
            <w:shd w:val="clear" w:color="auto" w:fill="auto"/>
            <w:noWrap/>
            <w:vAlign w:val="bottom"/>
            <w:hideMark/>
          </w:tcPr>
          <w:p w14:paraId="13D5DAF7"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w:t>
            </w:r>
          </w:p>
        </w:tc>
        <w:tc>
          <w:tcPr>
            <w:tcW w:w="450" w:type="dxa"/>
            <w:tcBorders>
              <w:top w:val="nil"/>
              <w:left w:val="nil"/>
              <w:bottom w:val="nil"/>
              <w:right w:val="nil"/>
            </w:tcBorders>
            <w:shd w:val="clear" w:color="auto" w:fill="auto"/>
            <w:noWrap/>
            <w:vAlign w:val="bottom"/>
            <w:hideMark/>
          </w:tcPr>
          <w:p w14:paraId="0E3DEEE7"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1</w:t>
            </w:r>
          </w:p>
        </w:tc>
        <w:tc>
          <w:tcPr>
            <w:tcW w:w="3467" w:type="dxa"/>
            <w:tcBorders>
              <w:top w:val="nil"/>
              <w:left w:val="nil"/>
              <w:bottom w:val="nil"/>
              <w:right w:val="nil"/>
            </w:tcBorders>
            <w:shd w:val="clear" w:color="auto" w:fill="auto"/>
            <w:noWrap/>
            <w:vAlign w:val="bottom"/>
            <w:hideMark/>
          </w:tcPr>
          <w:p w14:paraId="7902DE18"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Present study</w:t>
            </w:r>
          </w:p>
        </w:tc>
      </w:tr>
      <w:tr w:rsidR="009E1C72" w:rsidRPr="00D0589E" w14:paraId="0DE9855B" w14:textId="77777777" w:rsidTr="00F2476B">
        <w:trPr>
          <w:trHeight w:val="288"/>
        </w:trPr>
        <w:tc>
          <w:tcPr>
            <w:tcW w:w="1424" w:type="dxa"/>
            <w:tcBorders>
              <w:top w:val="nil"/>
              <w:left w:val="nil"/>
              <w:bottom w:val="nil"/>
              <w:right w:val="nil"/>
            </w:tcBorders>
            <w:shd w:val="clear" w:color="auto" w:fill="auto"/>
            <w:noWrap/>
            <w:vAlign w:val="bottom"/>
            <w:hideMark/>
          </w:tcPr>
          <w:p w14:paraId="28EB011F"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Cetartiodactyla</w:t>
            </w:r>
            <w:proofErr w:type="spellEnd"/>
          </w:p>
        </w:tc>
        <w:tc>
          <w:tcPr>
            <w:tcW w:w="1263" w:type="dxa"/>
            <w:tcBorders>
              <w:top w:val="nil"/>
              <w:left w:val="nil"/>
              <w:bottom w:val="nil"/>
              <w:right w:val="nil"/>
            </w:tcBorders>
            <w:shd w:val="clear" w:color="auto" w:fill="auto"/>
            <w:noWrap/>
            <w:vAlign w:val="bottom"/>
            <w:hideMark/>
          </w:tcPr>
          <w:p w14:paraId="5A96D5F5"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Mysticeti</w:t>
            </w:r>
            <w:proofErr w:type="spellEnd"/>
          </w:p>
        </w:tc>
        <w:tc>
          <w:tcPr>
            <w:tcW w:w="1535" w:type="dxa"/>
            <w:tcBorders>
              <w:top w:val="nil"/>
              <w:left w:val="nil"/>
              <w:bottom w:val="nil"/>
              <w:right w:val="nil"/>
            </w:tcBorders>
            <w:shd w:val="clear" w:color="auto" w:fill="auto"/>
            <w:noWrap/>
            <w:vAlign w:val="bottom"/>
            <w:hideMark/>
          </w:tcPr>
          <w:p w14:paraId="679AEDB8" w14:textId="77777777" w:rsidR="009E1C72" w:rsidRPr="00925D7F" w:rsidRDefault="009E1C72" w:rsidP="00F2476B">
            <w:pPr>
              <w:spacing w:after="0"/>
              <w:rPr>
                <w:rFonts w:ascii="Times New Roman" w:eastAsia="Times New Roman" w:hAnsi="Times New Roman" w:cs="Times New Roman"/>
                <w:sz w:val="18"/>
                <w:szCs w:val="22"/>
                <w:lang w:eastAsia="en-CA"/>
              </w:rPr>
            </w:pPr>
            <w:proofErr w:type="spellStart"/>
            <w:r w:rsidRPr="00925D7F">
              <w:rPr>
                <w:rFonts w:ascii="Times New Roman" w:eastAsia="Times New Roman" w:hAnsi="Times New Roman" w:cs="Times New Roman"/>
                <w:sz w:val="18"/>
                <w:szCs w:val="22"/>
                <w:lang w:eastAsia="en-CA"/>
              </w:rPr>
              <w:t>Balaenidae</w:t>
            </w:r>
            <w:proofErr w:type="spellEnd"/>
          </w:p>
        </w:tc>
        <w:tc>
          <w:tcPr>
            <w:tcW w:w="3379" w:type="dxa"/>
            <w:tcBorders>
              <w:top w:val="nil"/>
              <w:left w:val="nil"/>
              <w:bottom w:val="nil"/>
              <w:right w:val="nil"/>
            </w:tcBorders>
            <w:shd w:val="clear" w:color="auto" w:fill="auto"/>
            <w:noWrap/>
            <w:vAlign w:val="bottom"/>
            <w:hideMark/>
          </w:tcPr>
          <w:p w14:paraId="3D9EA441" w14:textId="77777777" w:rsidR="009E1C72" w:rsidRPr="00925D7F" w:rsidRDefault="009E1C72" w:rsidP="00F2476B">
            <w:pPr>
              <w:spacing w:after="0"/>
              <w:rPr>
                <w:rFonts w:ascii="Times New Roman" w:eastAsia="Times New Roman" w:hAnsi="Times New Roman" w:cs="Times New Roman"/>
                <w:i/>
                <w:iCs/>
                <w:sz w:val="18"/>
                <w:szCs w:val="22"/>
                <w:lang w:eastAsia="en-CA"/>
              </w:rPr>
            </w:pPr>
            <w:proofErr w:type="spellStart"/>
            <w:r w:rsidRPr="00925D7F">
              <w:rPr>
                <w:rFonts w:ascii="Times New Roman" w:eastAsia="Times New Roman" w:hAnsi="Times New Roman" w:cs="Times New Roman"/>
                <w:i/>
                <w:iCs/>
                <w:sz w:val="18"/>
                <w:szCs w:val="22"/>
                <w:lang w:eastAsia="en-CA"/>
              </w:rPr>
              <w:t>Balaena</w:t>
            </w:r>
            <w:proofErr w:type="spellEnd"/>
            <w:r w:rsidRPr="00925D7F">
              <w:rPr>
                <w:rFonts w:ascii="Times New Roman" w:eastAsia="Times New Roman" w:hAnsi="Times New Roman" w:cs="Times New Roman"/>
                <w:i/>
                <w:iCs/>
                <w:sz w:val="18"/>
                <w:szCs w:val="22"/>
                <w:lang w:eastAsia="en-CA"/>
              </w:rPr>
              <w:t xml:space="preserve"> </w:t>
            </w:r>
            <w:proofErr w:type="spellStart"/>
            <w:r w:rsidRPr="00925D7F">
              <w:rPr>
                <w:rFonts w:ascii="Times New Roman" w:eastAsia="Times New Roman" w:hAnsi="Times New Roman" w:cs="Times New Roman"/>
                <w:i/>
                <w:iCs/>
                <w:sz w:val="18"/>
                <w:szCs w:val="22"/>
                <w:lang w:eastAsia="en-CA"/>
              </w:rPr>
              <w:t>mysticetus</w:t>
            </w:r>
            <w:proofErr w:type="spellEnd"/>
          </w:p>
        </w:tc>
        <w:tc>
          <w:tcPr>
            <w:tcW w:w="2563" w:type="dxa"/>
            <w:tcBorders>
              <w:top w:val="nil"/>
              <w:left w:val="nil"/>
              <w:bottom w:val="nil"/>
              <w:right w:val="nil"/>
            </w:tcBorders>
            <w:shd w:val="clear" w:color="auto" w:fill="auto"/>
            <w:noWrap/>
            <w:vAlign w:val="bottom"/>
            <w:hideMark/>
          </w:tcPr>
          <w:p w14:paraId="0A10277C" w14:textId="77777777" w:rsidR="009E1C72" w:rsidRPr="00925D7F" w:rsidRDefault="009E1C72" w:rsidP="00F2476B">
            <w:pPr>
              <w:spacing w:after="0"/>
              <w:rPr>
                <w:rFonts w:ascii="Times New Roman" w:eastAsia="Times New Roman" w:hAnsi="Times New Roman" w:cs="Times New Roman"/>
                <w:sz w:val="18"/>
                <w:szCs w:val="22"/>
                <w:lang w:eastAsia="en-CA"/>
              </w:rPr>
            </w:pPr>
            <w:r w:rsidRPr="00925D7F">
              <w:rPr>
                <w:rFonts w:ascii="Times New Roman" w:eastAsia="Times New Roman" w:hAnsi="Times New Roman" w:cs="Times New Roman"/>
                <w:sz w:val="18"/>
                <w:szCs w:val="22"/>
                <w:lang w:eastAsia="en-CA"/>
              </w:rPr>
              <w:t>Bowhead whale</w:t>
            </w:r>
          </w:p>
        </w:tc>
        <w:tc>
          <w:tcPr>
            <w:tcW w:w="720" w:type="dxa"/>
            <w:tcBorders>
              <w:top w:val="nil"/>
              <w:left w:val="nil"/>
              <w:bottom w:val="nil"/>
              <w:right w:val="nil"/>
            </w:tcBorders>
            <w:shd w:val="clear" w:color="auto" w:fill="auto"/>
            <w:noWrap/>
            <w:vAlign w:val="bottom"/>
            <w:hideMark/>
          </w:tcPr>
          <w:p w14:paraId="28C779AB" w14:textId="77777777" w:rsidR="009E1C72" w:rsidRPr="00925D7F" w:rsidRDefault="009E1C72" w:rsidP="00F2476B">
            <w:pPr>
              <w:spacing w:after="0"/>
              <w:jc w:val="right"/>
              <w:rPr>
                <w:rFonts w:ascii="Times New Roman" w:eastAsia="Times New Roman" w:hAnsi="Times New Roman" w:cs="Times New Roman"/>
                <w:sz w:val="18"/>
                <w:szCs w:val="22"/>
                <w:lang w:eastAsia="en-CA"/>
              </w:rPr>
            </w:pPr>
            <w:r w:rsidRPr="00925D7F">
              <w:rPr>
                <w:rFonts w:ascii="Times New Roman" w:eastAsia="Times New Roman" w:hAnsi="Times New Roman" w:cs="Times New Roman"/>
                <w:sz w:val="18"/>
                <w:szCs w:val="22"/>
                <w:lang w:eastAsia="en-CA"/>
              </w:rPr>
              <w:t>2.93</w:t>
            </w:r>
          </w:p>
        </w:tc>
        <w:tc>
          <w:tcPr>
            <w:tcW w:w="720" w:type="dxa"/>
            <w:tcBorders>
              <w:top w:val="nil"/>
              <w:left w:val="nil"/>
              <w:bottom w:val="nil"/>
              <w:right w:val="nil"/>
            </w:tcBorders>
            <w:shd w:val="clear" w:color="auto" w:fill="auto"/>
            <w:noWrap/>
            <w:vAlign w:val="bottom"/>
            <w:hideMark/>
          </w:tcPr>
          <w:p w14:paraId="079362C0" w14:textId="77777777" w:rsidR="009E1C72" w:rsidRPr="00925D7F" w:rsidRDefault="009E1C72" w:rsidP="00F2476B">
            <w:pPr>
              <w:spacing w:after="0"/>
              <w:jc w:val="right"/>
              <w:rPr>
                <w:rFonts w:ascii="Times New Roman" w:eastAsia="Times New Roman" w:hAnsi="Times New Roman" w:cs="Times New Roman"/>
                <w:sz w:val="18"/>
                <w:szCs w:val="22"/>
                <w:lang w:eastAsia="en-CA"/>
              </w:rPr>
            </w:pPr>
          </w:p>
        </w:tc>
        <w:tc>
          <w:tcPr>
            <w:tcW w:w="450" w:type="dxa"/>
            <w:tcBorders>
              <w:top w:val="nil"/>
              <w:left w:val="nil"/>
              <w:bottom w:val="nil"/>
              <w:right w:val="nil"/>
            </w:tcBorders>
            <w:shd w:val="clear" w:color="auto" w:fill="auto"/>
            <w:noWrap/>
            <w:vAlign w:val="bottom"/>
            <w:hideMark/>
          </w:tcPr>
          <w:p w14:paraId="3C401A1F" w14:textId="77777777" w:rsidR="009E1C72" w:rsidRPr="00D0589E" w:rsidRDefault="009E1C72" w:rsidP="00F2476B">
            <w:pPr>
              <w:spacing w:after="0"/>
              <w:rPr>
                <w:rFonts w:ascii="Times New Roman" w:eastAsia="Times New Roman" w:hAnsi="Times New Roman" w:cs="Times New Roman"/>
                <w:sz w:val="18"/>
                <w:szCs w:val="20"/>
                <w:lang w:eastAsia="en-CA"/>
              </w:rPr>
            </w:pPr>
          </w:p>
        </w:tc>
        <w:tc>
          <w:tcPr>
            <w:tcW w:w="3467" w:type="dxa"/>
            <w:tcBorders>
              <w:top w:val="nil"/>
              <w:left w:val="nil"/>
              <w:bottom w:val="nil"/>
              <w:right w:val="nil"/>
            </w:tcBorders>
            <w:shd w:val="clear" w:color="auto" w:fill="auto"/>
            <w:noWrap/>
            <w:vAlign w:val="bottom"/>
            <w:hideMark/>
          </w:tcPr>
          <w:p w14:paraId="0236DDD9" w14:textId="77777777" w:rsidR="009E1C72" w:rsidRPr="00925D7F" w:rsidRDefault="009E1C72" w:rsidP="00F2476B">
            <w:pPr>
              <w:spacing w:after="0"/>
              <w:rPr>
                <w:rFonts w:ascii="Times New Roman" w:eastAsia="Times New Roman" w:hAnsi="Times New Roman" w:cs="Times New Roman"/>
                <w:sz w:val="18"/>
                <w:szCs w:val="22"/>
                <w:lang w:eastAsia="en-CA"/>
              </w:rPr>
            </w:pPr>
            <w:r w:rsidRPr="00925D7F">
              <w:rPr>
                <w:rFonts w:ascii="Times New Roman" w:eastAsia="Times New Roman" w:hAnsi="Times New Roman" w:cs="Times New Roman"/>
                <w:sz w:val="18"/>
                <w:szCs w:val="22"/>
                <w:lang w:eastAsia="en-CA"/>
              </w:rPr>
              <w:t>Keane et al. (2015)</w:t>
            </w:r>
          </w:p>
        </w:tc>
      </w:tr>
      <w:tr w:rsidR="009E1C72" w:rsidRPr="00D0589E" w14:paraId="6E606BA8" w14:textId="77777777" w:rsidTr="00F2476B">
        <w:trPr>
          <w:trHeight w:val="288"/>
        </w:trPr>
        <w:tc>
          <w:tcPr>
            <w:tcW w:w="1424" w:type="dxa"/>
            <w:tcBorders>
              <w:top w:val="nil"/>
              <w:left w:val="nil"/>
              <w:bottom w:val="nil"/>
              <w:right w:val="nil"/>
            </w:tcBorders>
            <w:shd w:val="clear" w:color="auto" w:fill="auto"/>
            <w:noWrap/>
            <w:vAlign w:val="bottom"/>
            <w:hideMark/>
          </w:tcPr>
          <w:p w14:paraId="52ADBE64"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Cetartiodactyla</w:t>
            </w:r>
            <w:proofErr w:type="spellEnd"/>
          </w:p>
        </w:tc>
        <w:tc>
          <w:tcPr>
            <w:tcW w:w="1263" w:type="dxa"/>
            <w:tcBorders>
              <w:top w:val="nil"/>
              <w:left w:val="nil"/>
              <w:bottom w:val="nil"/>
              <w:right w:val="nil"/>
            </w:tcBorders>
            <w:shd w:val="clear" w:color="auto" w:fill="auto"/>
            <w:noWrap/>
            <w:vAlign w:val="bottom"/>
            <w:hideMark/>
          </w:tcPr>
          <w:p w14:paraId="6E6DD3FF"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Odontoceti</w:t>
            </w:r>
            <w:proofErr w:type="spellEnd"/>
          </w:p>
        </w:tc>
        <w:tc>
          <w:tcPr>
            <w:tcW w:w="1535" w:type="dxa"/>
            <w:tcBorders>
              <w:top w:val="nil"/>
              <w:left w:val="nil"/>
              <w:bottom w:val="nil"/>
              <w:right w:val="nil"/>
            </w:tcBorders>
            <w:shd w:val="clear" w:color="auto" w:fill="auto"/>
            <w:noWrap/>
            <w:vAlign w:val="bottom"/>
            <w:hideMark/>
          </w:tcPr>
          <w:p w14:paraId="066ADD65"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Delphinidae</w:t>
            </w:r>
            <w:proofErr w:type="spellEnd"/>
          </w:p>
        </w:tc>
        <w:tc>
          <w:tcPr>
            <w:tcW w:w="3379" w:type="dxa"/>
            <w:tcBorders>
              <w:top w:val="nil"/>
              <w:left w:val="nil"/>
              <w:bottom w:val="nil"/>
              <w:right w:val="nil"/>
            </w:tcBorders>
            <w:shd w:val="clear" w:color="auto" w:fill="auto"/>
            <w:noWrap/>
            <w:vAlign w:val="center"/>
            <w:hideMark/>
          </w:tcPr>
          <w:p w14:paraId="4CBC13A1" w14:textId="77777777" w:rsidR="009E1C72" w:rsidRPr="00925D7F" w:rsidRDefault="009E1C72" w:rsidP="00F2476B">
            <w:pPr>
              <w:spacing w:after="0"/>
              <w:rPr>
                <w:rFonts w:ascii="Times New Roman" w:eastAsia="Times New Roman" w:hAnsi="Times New Roman" w:cs="Times New Roman"/>
                <w:i/>
                <w:iCs/>
                <w:color w:val="000000"/>
                <w:sz w:val="18"/>
                <w:szCs w:val="22"/>
                <w:lang w:eastAsia="en-CA"/>
              </w:rPr>
            </w:pPr>
            <w:proofErr w:type="spellStart"/>
            <w:r w:rsidRPr="00925D7F">
              <w:rPr>
                <w:rFonts w:ascii="Times New Roman" w:eastAsia="Times New Roman" w:hAnsi="Times New Roman" w:cs="Times New Roman"/>
                <w:i/>
                <w:iCs/>
                <w:color w:val="000000"/>
                <w:sz w:val="18"/>
                <w:szCs w:val="22"/>
                <w:lang w:eastAsia="en-CA"/>
              </w:rPr>
              <w:t>Cephalorhynchus</w:t>
            </w:r>
            <w:proofErr w:type="spellEnd"/>
            <w:r w:rsidRPr="00925D7F">
              <w:rPr>
                <w:rFonts w:ascii="Times New Roman" w:eastAsia="Times New Roman" w:hAnsi="Times New Roman" w:cs="Times New Roman"/>
                <w:i/>
                <w:iCs/>
                <w:color w:val="000000"/>
                <w:sz w:val="18"/>
                <w:szCs w:val="22"/>
                <w:lang w:eastAsia="en-CA"/>
              </w:rPr>
              <w:t xml:space="preserve"> </w:t>
            </w:r>
            <w:proofErr w:type="spellStart"/>
            <w:r w:rsidRPr="00925D7F">
              <w:rPr>
                <w:rFonts w:ascii="Times New Roman" w:eastAsia="Times New Roman" w:hAnsi="Times New Roman" w:cs="Times New Roman"/>
                <w:i/>
                <w:iCs/>
                <w:color w:val="000000"/>
                <w:sz w:val="18"/>
                <w:szCs w:val="22"/>
                <w:lang w:eastAsia="en-CA"/>
              </w:rPr>
              <w:t>commersonii</w:t>
            </w:r>
            <w:proofErr w:type="spellEnd"/>
          </w:p>
        </w:tc>
        <w:tc>
          <w:tcPr>
            <w:tcW w:w="2563" w:type="dxa"/>
            <w:tcBorders>
              <w:top w:val="nil"/>
              <w:left w:val="nil"/>
              <w:bottom w:val="nil"/>
              <w:right w:val="nil"/>
            </w:tcBorders>
            <w:shd w:val="clear" w:color="auto" w:fill="auto"/>
            <w:noWrap/>
            <w:vAlign w:val="center"/>
            <w:hideMark/>
          </w:tcPr>
          <w:p w14:paraId="6649DA35"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Commerson's</w:t>
            </w:r>
            <w:proofErr w:type="spellEnd"/>
            <w:r w:rsidRPr="00925D7F">
              <w:rPr>
                <w:rFonts w:ascii="Times New Roman" w:eastAsia="Times New Roman" w:hAnsi="Times New Roman" w:cs="Times New Roman"/>
                <w:color w:val="000000"/>
                <w:sz w:val="18"/>
                <w:szCs w:val="22"/>
                <w:lang w:eastAsia="en-CA"/>
              </w:rPr>
              <w:t xml:space="preserve"> dolphin</w:t>
            </w:r>
          </w:p>
        </w:tc>
        <w:tc>
          <w:tcPr>
            <w:tcW w:w="720" w:type="dxa"/>
            <w:tcBorders>
              <w:top w:val="nil"/>
              <w:left w:val="nil"/>
              <w:bottom w:val="nil"/>
              <w:right w:val="nil"/>
            </w:tcBorders>
            <w:shd w:val="clear" w:color="auto" w:fill="auto"/>
            <w:noWrap/>
            <w:vAlign w:val="bottom"/>
            <w:hideMark/>
          </w:tcPr>
          <w:p w14:paraId="3A451179"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3.20</w:t>
            </w:r>
          </w:p>
        </w:tc>
        <w:tc>
          <w:tcPr>
            <w:tcW w:w="720" w:type="dxa"/>
            <w:tcBorders>
              <w:top w:val="nil"/>
              <w:left w:val="nil"/>
              <w:bottom w:val="nil"/>
              <w:right w:val="nil"/>
            </w:tcBorders>
            <w:shd w:val="clear" w:color="auto" w:fill="auto"/>
            <w:noWrap/>
            <w:vAlign w:val="bottom"/>
            <w:hideMark/>
          </w:tcPr>
          <w:p w14:paraId="06BC3038"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0.057</w:t>
            </w:r>
          </w:p>
        </w:tc>
        <w:tc>
          <w:tcPr>
            <w:tcW w:w="450" w:type="dxa"/>
            <w:tcBorders>
              <w:top w:val="nil"/>
              <w:left w:val="nil"/>
              <w:bottom w:val="nil"/>
              <w:right w:val="nil"/>
            </w:tcBorders>
            <w:shd w:val="clear" w:color="auto" w:fill="auto"/>
            <w:noWrap/>
            <w:vAlign w:val="bottom"/>
            <w:hideMark/>
          </w:tcPr>
          <w:p w14:paraId="7C927EF9"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2</w:t>
            </w:r>
          </w:p>
        </w:tc>
        <w:tc>
          <w:tcPr>
            <w:tcW w:w="3467" w:type="dxa"/>
            <w:tcBorders>
              <w:top w:val="nil"/>
              <w:left w:val="nil"/>
              <w:bottom w:val="nil"/>
              <w:right w:val="nil"/>
            </w:tcBorders>
            <w:shd w:val="clear" w:color="auto" w:fill="auto"/>
            <w:noWrap/>
            <w:vAlign w:val="bottom"/>
            <w:hideMark/>
          </w:tcPr>
          <w:p w14:paraId="1B1E2439"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Present study</w:t>
            </w:r>
          </w:p>
        </w:tc>
      </w:tr>
      <w:tr w:rsidR="009E1C72" w:rsidRPr="00D0589E" w14:paraId="35FBAA4D" w14:textId="77777777" w:rsidTr="00F2476B">
        <w:trPr>
          <w:trHeight w:val="288"/>
        </w:trPr>
        <w:tc>
          <w:tcPr>
            <w:tcW w:w="1424" w:type="dxa"/>
            <w:tcBorders>
              <w:top w:val="nil"/>
              <w:left w:val="nil"/>
              <w:bottom w:val="nil"/>
              <w:right w:val="nil"/>
            </w:tcBorders>
            <w:shd w:val="clear" w:color="auto" w:fill="auto"/>
            <w:noWrap/>
            <w:vAlign w:val="bottom"/>
            <w:hideMark/>
          </w:tcPr>
          <w:p w14:paraId="040EFAC7"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Cetartiodactyla</w:t>
            </w:r>
            <w:proofErr w:type="spellEnd"/>
          </w:p>
        </w:tc>
        <w:tc>
          <w:tcPr>
            <w:tcW w:w="1263" w:type="dxa"/>
            <w:tcBorders>
              <w:top w:val="nil"/>
              <w:left w:val="nil"/>
              <w:bottom w:val="nil"/>
              <w:right w:val="nil"/>
            </w:tcBorders>
            <w:shd w:val="clear" w:color="auto" w:fill="auto"/>
            <w:noWrap/>
            <w:vAlign w:val="bottom"/>
            <w:hideMark/>
          </w:tcPr>
          <w:p w14:paraId="4DB769C0"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Odontoceti</w:t>
            </w:r>
            <w:proofErr w:type="spellEnd"/>
          </w:p>
        </w:tc>
        <w:tc>
          <w:tcPr>
            <w:tcW w:w="1535" w:type="dxa"/>
            <w:tcBorders>
              <w:top w:val="nil"/>
              <w:left w:val="nil"/>
              <w:bottom w:val="nil"/>
              <w:right w:val="nil"/>
            </w:tcBorders>
            <w:shd w:val="clear" w:color="auto" w:fill="auto"/>
            <w:noWrap/>
            <w:vAlign w:val="bottom"/>
            <w:hideMark/>
          </w:tcPr>
          <w:p w14:paraId="1060D334"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Delphinidae</w:t>
            </w:r>
            <w:proofErr w:type="spellEnd"/>
          </w:p>
        </w:tc>
        <w:tc>
          <w:tcPr>
            <w:tcW w:w="3379" w:type="dxa"/>
            <w:tcBorders>
              <w:top w:val="nil"/>
              <w:left w:val="nil"/>
              <w:bottom w:val="nil"/>
              <w:right w:val="nil"/>
            </w:tcBorders>
            <w:shd w:val="clear" w:color="auto" w:fill="auto"/>
            <w:noWrap/>
            <w:vAlign w:val="center"/>
            <w:hideMark/>
          </w:tcPr>
          <w:p w14:paraId="6D932D4E" w14:textId="77777777" w:rsidR="009E1C72" w:rsidRPr="00925D7F" w:rsidRDefault="009E1C72" w:rsidP="00F2476B">
            <w:pPr>
              <w:spacing w:after="0"/>
              <w:rPr>
                <w:rFonts w:ascii="Times New Roman" w:eastAsia="Times New Roman" w:hAnsi="Times New Roman" w:cs="Times New Roman"/>
                <w:i/>
                <w:iCs/>
                <w:color w:val="000000"/>
                <w:sz w:val="18"/>
                <w:szCs w:val="22"/>
                <w:lang w:eastAsia="en-CA"/>
              </w:rPr>
            </w:pPr>
            <w:r w:rsidRPr="00925D7F">
              <w:rPr>
                <w:rFonts w:ascii="Times New Roman" w:eastAsia="Times New Roman" w:hAnsi="Times New Roman" w:cs="Times New Roman"/>
                <w:i/>
                <w:iCs/>
                <w:color w:val="000000"/>
                <w:sz w:val="18"/>
                <w:szCs w:val="22"/>
                <w:lang w:eastAsia="en-CA"/>
              </w:rPr>
              <w:t xml:space="preserve">Delphinus </w:t>
            </w:r>
            <w:proofErr w:type="spellStart"/>
            <w:r w:rsidRPr="00925D7F">
              <w:rPr>
                <w:rFonts w:ascii="Times New Roman" w:eastAsia="Times New Roman" w:hAnsi="Times New Roman" w:cs="Times New Roman"/>
                <w:i/>
                <w:iCs/>
                <w:color w:val="000000"/>
                <w:sz w:val="18"/>
                <w:szCs w:val="22"/>
                <w:lang w:eastAsia="en-CA"/>
              </w:rPr>
              <w:t>delphis</w:t>
            </w:r>
            <w:proofErr w:type="spellEnd"/>
          </w:p>
        </w:tc>
        <w:tc>
          <w:tcPr>
            <w:tcW w:w="2563" w:type="dxa"/>
            <w:tcBorders>
              <w:top w:val="nil"/>
              <w:left w:val="nil"/>
              <w:bottom w:val="nil"/>
              <w:right w:val="nil"/>
            </w:tcBorders>
            <w:shd w:val="clear" w:color="auto" w:fill="auto"/>
            <w:noWrap/>
            <w:vAlign w:val="center"/>
            <w:hideMark/>
          </w:tcPr>
          <w:p w14:paraId="423E0B1D"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Common dolphin</w:t>
            </w:r>
          </w:p>
        </w:tc>
        <w:tc>
          <w:tcPr>
            <w:tcW w:w="720" w:type="dxa"/>
            <w:tcBorders>
              <w:top w:val="nil"/>
              <w:left w:val="nil"/>
              <w:bottom w:val="nil"/>
              <w:right w:val="nil"/>
            </w:tcBorders>
            <w:shd w:val="clear" w:color="auto" w:fill="auto"/>
            <w:noWrap/>
            <w:vAlign w:val="bottom"/>
            <w:hideMark/>
          </w:tcPr>
          <w:p w14:paraId="613D2216"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3.56</w:t>
            </w:r>
          </w:p>
        </w:tc>
        <w:tc>
          <w:tcPr>
            <w:tcW w:w="720" w:type="dxa"/>
            <w:tcBorders>
              <w:top w:val="nil"/>
              <w:left w:val="nil"/>
              <w:bottom w:val="nil"/>
              <w:right w:val="nil"/>
            </w:tcBorders>
            <w:shd w:val="clear" w:color="auto" w:fill="auto"/>
            <w:noWrap/>
            <w:vAlign w:val="bottom"/>
            <w:hideMark/>
          </w:tcPr>
          <w:p w14:paraId="01519BEF"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0.170</w:t>
            </w:r>
          </w:p>
        </w:tc>
        <w:tc>
          <w:tcPr>
            <w:tcW w:w="450" w:type="dxa"/>
            <w:tcBorders>
              <w:top w:val="nil"/>
              <w:left w:val="nil"/>
              <w:bottom w:val="nil"/>
              <w:right w:val="nil"/>
            </w:tcBorders>
            <w:shd w:val="clear" w:color="auto" w:fill="auto"/>
            <w:noWrap/>
            <w:vAlign w:val="bottom"/>
            <w:hideMark/>
          </w:tcPr>
          <w:p w14:paraId="32D7CF8E"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5</w:t>
            </w:r>
          </w:p>
        </w:tc>
        <w:tc>
          <w:tcPr>
            <w:tcW w:w="3467" w:type="dxa"/>
            <w:tcBorders>
              <w:top w:val="nil"/>
              <w:left w:val="nil"/>
              <w:bottom w:val="nil"/>
              <w:right w:val="nil"/>
            </w:tcBorders>
            <w:shd w:val="clear" w:color="auto" w:fill="auto"/>
            <w:noWrap/>
            <w:vAlign w:val="bottom"/>
            <w:hideMark/>
          </w:tcPr>
          <w:p w14:paraId="1C42491D"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Present study</w:t>
            </w:r>
          </w:p>
        </w:tc>
      </w:tr>
      <w:tr w:rsidR="009E1C72" w:rsidRPr="00D0589E" w14:paraId="2C4302BE" w14:textId="77777777" w:rsidTr="00F2476B">
        <w:trPr>
          <w:trHeight w:val="288"/>
        </w:trPr>
        <w:tc>
          <w:tcPr>
            <w:tcW w:w="1424" w:type="dxa"/>
            <w:tcBorders>
              <w:top w:val="nil"/>
              <w:left w:val="nil"/>
              <w:bottom w:val="nil"/>
              <w:right w:val="nil"/>
            </w:tcBorders>
            <w:shd w:val="clear" w:color="auto" w:fill="auto"/>
            <w:noWrap/>
            <w:vAlign w:val="bottom"/>
            <w:hideMark/>
          </w:tcPr>
          <w:p w14:paraId="12C1161E"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Cetartiodactyla</w:t>
            </w:r>
            <w:proofErr w:type="spellEnd"/>
          </w:p>
        </w:tc>
        <w:tc>
          <w:tcPr>
            <w:tcW w:w="1263" w:type="dxa"/>
            <w:tcBorders>
              <w:top w:val="nil"/>
              <w:left w:val="nil"/>
              <w:bottom w:val="nil"/>
              <w:right w:val="nil"/>
            </w:tcBorders>
            <w:shd w:val="clear" w:color="auto" w:fill="auto"/>
            <w:noWrap/>
            <w:vAlign w:val="bottom"/>
            <w:hideMark/>
          </w:tcPr>
          <w:p w14:paraId="147A394B"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Odontoceti</w:t>
            </w:r>
            <w:proofErr w:type="spellEnd"/>
          </w:p>
        </w:tc>
        <w:tc>
          <w:tcPr>
            <w:tcW w:w="1535" w:type="dxa"/>
            <w:tcBorders>
              <w:top w:val="nil"/>
              <w:left w:val="nil"/>
              <w:bottom w:val="nil"/>
              <w:right w:val="nil"/>
            </w:tcBorders>
            <w:shd w:val="clear" w:color="auto" w:fill="auto"/>
            <w:noWrap/>
            <w:vAlign w:val="bottom"/>
            <w:hideMark/>
          </w:tcPr>
          <w:p w14:paraId="2FF4B529"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Delphinidae</w:t>
            </w:r>
            <w:proofErr w:type="spellEnd"/>
          </w:p>
        </w:tc>
        <w:tc>
          <w:tcPr>
            <w:tcW w:w="3379" w:type="dxa"/>
            <w:tcBorders>
              <w:top w:val="nil"/>
              <w:left w:val="nil"/>
              <w:bottom w:val="nil"/>
              <w:right w:val="nil"/>
            </w:tcBorders>
            <w:shd w:val="clear" w:color="auto" w:fill="auto"/>
            <w:noWrap/>
            <w:vAlign w:val="center"/>
            <w:hideMark/>
          </w:tcPr>
          <w:p w14:paraId="59D6A13D" w14:textId="77777777" w:rsidR="009E1C72" w:rsidRPr="00925D7F" w:rsidRDefault="009E1C72" w:rsidP="00F2476B">
            <w:pPr>
              <w:spacing w:after="0"/>
              <w:rPr>
                <w:rFonts w:ascii="Times New Roman" w:eastAsia="Times New Roman" w:hAnsi="Times New Roman" w:cs="Times New Roman"/>
                <w:i/>
                <w:iCs/>
                <w:color w:val="000000"/>
                <w:sz w:val="18"/>
                <w:szCs w:val="22"/>
                <w:lang w:eastAsia="en-CA"/>
              </w:rPr>
            </w:pPr>
            <w:proofErr w:type="spellStart"/>
            <w:r w:rsidRPr="00925D7F">
              <w:rPr>
                <w:rFonts w:ascii="Times New Roman" w:eastAsia="Times New Roman" w:hAnsi="Times New Roman" w:cs="Times New Roman"/>
                <w:i/>
                <w:iCs/>
                <w:color w:val="000000"/>
                <w:sz w:val="18"/>
                <w:szCs w:val="22"/>
                <w:lang w:eastAsia="en-CA"/>
              </w:rPr>
              <w:t>Globicephala</w:t>
            </w:r>
            <w:proofErr w:type="spellEnd"/>
            <w:r w:rsidRPr="00925D7F">
              <w:rPr>
                <w:rFonts w:ascii="Times New Roman" w:eastAsia="Times New Roman" w:hAnsi="Times New Roman" w:cs="Times New Roman"/>
                <w:i/>
                <w:iCs/>
                <w:color w:val="000000"/>
                <w:sz w:val="18"/>
                <w:szCs w:val="22"/>
                <w:lang w:eastAsia="en-CA"/>
              </w:rPr>
              <w:t xml:space="preserve"> </w:t>
            </w:r>
            <w:proofErr w:type="spellStart"/>
            <w:r w:rsidRPr="00925D7F">
              <w:rPr>
                <w:rFonts w:ascii="Times New Roman" w:eastAsia="Times New Roman" w:hAnsi="Times New Roman" w:cs="Times New Roman"/>
                <w:i/>
                <w:iCs/>
                <w:color w:val="000000"/>
                <w:sz w:val="18"/>
                <w:szCs w:val="22"/>
                <w:lang w:eastAsia="en-CA"/>
              </w:rPr>
              <w:t>macrorhynchus</w:t>
            </w:r>
            <w:proofErr w:type="spellEnd"/>
          </w:p>
        </w:tc>
        <w:tc>
          <w:tcPr>
            <w:tcW w:w="2563" w:type="dxa"/>
            <w:tcBorders>
              <w:top w:val="nil"/>
              <w:left w:val="nil"/>
              <w:bottom w:val="nil"/>
              <w:right w:val="nil"/>
            </w:tcBorders>
            <w:shd w:val="clear" w:color="auto" w:fill="auto"/>
            <w:noWrap/>
            <w:vAlign w:val="center"/>
            <w:hideMark/>
          </w:tcPr>
          <w:p w14:paraId="19F4759B"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Short-finned pilot whale</w:t>
            </w:r>
          </w:p>
        </w:tc>
        <w:tc>
          <w:tcPr>
            <w:tcW w:w="720" w:type="dxa"/>
            <w:tcBorders>
              <w:top w:val="nil"/>
              <w:left w:val="nil"/>
              <w:bottom w:val="nil"/>
              <w:right w:val="nil"/>
            </w:tcBorders>
            <w:shd w:val="clear" w:color="auto" w:fill="auto"/>
            <w:noWrap/>
            <w:vAlign w:val="bottom"/>
            <w:hideMark/>
          </w:tcPr>
          <w:p w14:paraId="525089FC"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3.56</w:t>
            </w:r>
          </w:p>
        </w:tc>
        <w:tc>
          <w:tcPr>
            <w:tcW w:w="720" w:type="dxa"/>
            <w:tcBorders>
              <w:top w:val="nil"/>
              <w:left w:val="nil"/>
              <w:bottom w:val="nil"/>
              <w:right w:val="nil"/>
            </w:tcBorders>
            <w:shd w:val="clear" w:color="auto" w:fill="auto"/>
            <w:noWrap/>
            <w:vAlign w:val="bottom"/>
            <w:hideMark/>
          </w:tcPr>
          <w:p w14:paraId="76CA57BE"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0.269</w:t>
            </w:r>
          </w:p>
        </w:tc>
        <w:tc>
          <w:tcPr>
            <w:tcW w:w="450" w:type="dxa"/>
            <w:tcBorders>
              <w:top w:val="nil"/>
              <w:left w:val="nil"/>
              <w:bottom w:val="nil"/>
              <w:right w:val="nil"/>
            </w:tcBorders>
            <w:shd w:val="clear" w:color="auto" w:fill="auto"/>
            <w:noWrap/>
            <w:vAlign w:val="bottom"/>
            <w:hideMark/>
          </w:tcPr>
          <w:p w14:paraId="4B951400"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2</w:t>
            </w:r>
          </w:p>
        </w:tc>
        <w:tc>
          <w:tcPr>
            <w:tcW w:w="3467" w:type="dxa"/>
            <w:tcBorders>
              <w:top w:val="nil"/>
              <w:left w:val="nil"/>
              <w:bottom w:val="nil"/>
              <w:right w:val="nil"/>
            </w:tcBorders>
            <w:shd w:val="clear" w:color="auto" w:fill="auto"/>
            <w:noWrap/>
            <w:vAlign w:val="bottom"/>
            <w:hideMark/>
          </w:tcPr>
          <w:p w14:paraId="312D2722"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Present study</w:t>
            </w:r>
          </w:p>
        </w:tc>
      </w:tr>
      <w:tr w:rsidR="009E1C72" w:rsidRPr="00D0589E" w14:paraId="1E9A48D2" w14:textId="77777777" w:rsidTr="00F2476B">
        <w:trPr>
          <w:trHeight w:val="288"/>
        </w:trPr>
        <w:tc>
          <w:tcPr>
            <w:tcW w:w="1424" w:type="dxa"/>
            <w:tcBorders>
              <w:top w:val="nil"/>
              <w:left w:val="nil"/>
              <w:bottom w:val="nil"/>
              <w:right w:val="nil"/>
            </w:tcBorders>
            <w:shd w:val="clear" w:color="auto" w:fill="auto"/>
            <w:noWrap/>
            <w:vAlign w:val="bottom"/>
            <w:hideMark/>
          </w:tcPr>
          <w:p w14:paraId="21CD0020"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Cetartiodactyla</w:t>
            </w:r>
            <w:proofErr w:type="spellEnd"/>
          </w:p>
        </w:tc>
        <w:tc>
          <w:tcPr>
            <w:tcW w:w="1263" w:type="dxa"/>
            <w:tcBorders>
              <w:top w:val="nil"/>
              <w:left w:val="nil"/>
              <w:bottom w:val="nil"/>
              <w:right w:val="nil"/>
            </w:tcBorders>
            <w:shd w:val="clear" w:color="auto" w:fill="auto"/>
            <w:noWrap/>
            <w:vAlign w:val="bottom"/>
            <w:hideMark/>
          </w:tcPr>
          <w:p w14:paraId="508AA1F1"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Odontoceti</w:t>
            </w:r>
            <w:proofErr w:type="spellEnd"/>
          </w:p>
        </w:tc>
        <w:tc>
          <w:tcPr>
            <w:tcW w:w="1535" w:type="dxa"/>
            <w:tcBorders>
              <w:top w:val="nil"/>
              <w:left w:val="nil"/>
              <w:bottom w:val="nil"/>
              <w:right w:val="nil"/>
            </w:tcBorders>
            <w:shd w:val="clear" w:color="auto" w:fill="auto"/>
            <w:noWrap/>
            <w:vAlign w:val="bottom"/>
            <w:hideMark/>
          </w:tcPr>
          <w:p w14:paraId="71737DFA"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Delphinidae</w:t>
            </w:r>
            <w:proofErr w:type="spellEnd"/>
          </w:p>
        </w:tc>
        <w:tc>
          <w:tcPr>
            <w:tcW w:w="3379" w:type="dxa"/>
            <w:tcBorders>
              <w:top w:val="nil"/>
              <w:left w:val="nil"/>
              <w:bottom w:val="nil"/>
              <w:right w:val="nil"/>
            </w:tcBorders>
            <w:shd w:val="clear" w:color="auto" w:fill="auto"/>
            <w:noWrap/>
            <w:vAlign w:val="center"/>
            <w:hideMark/>
          </w:tcPr>
          <w:p w14:paraId="76B4E171" w14:textId="77777777" w:rsidR="009E1C72" w:rsidRPr="00925D7F" w:rsidRDefault="009E1C72" w:rsidP="00F2476B">
            <w:pPr>
              <w:spacing w:after="0"/>
              <w:rPr>
                <w:rFonts w:ascii="Times New Roman" w:eastAsia="Times New Roman" w:hAnsi="Times New Roman" w:cs="Times New Roman"/>
                <w:i/>
                <w:iCs/>
                <w:color w:val="000000"/>
                <w:sz w:val="18"/>
                <w:szCs w:val="22"/>
                <w:lang w:eastAsia="en-CA"/>
              </w:rPr>
            </w:pPr>
            <w:r w:rsidRPr="00925D7F">
              <w:rPr>
                <w:rFonts w:ascii="Times New Roman" w:eastAsia="Times New Roman" w:hAnsi="Times New Roman" w:cs="Times New Roman"/>
                <w:i/>
                <w:iCs/>
                <w:color w:val="000000"/>
                <w:sz w:val="18"/>
                <w:szCs w:val="22"/>
                <w:lang w:eastAsia="en-CA"/>
              </w:rPr>
              <w:t>Grampus griseus</w:t>
            </w:r>
          </w:p>
        </w:tc>
        <w:tc>
          <w:tcPr>
            <w:tcW w:w="2563" w:type="dxa"/>
            <w:tcBorders>
              <w:top w:val="nil"/>
              <w:left w:val="nil"/>
              <w:bottom w:val="nil"/>
              <w:right w:val="nil"/>
            </w:tcBorders>
            <w:shd w:val="clear" w:color="auto" w:fill="auto"/>
            <w:noWrap/>
            <w:vAlign w:val="center"/>
            <w:hideMark/>
          </w:tcPr>
          <w:p w14:paraId="1439B58C"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Risso's</w:t>
            </w:r>
            <w:proofErr w:type="spellEnd"/>
            <w:r w:rsidRPr="00925D7F">
              <w:rPr>
                <w:rFonts w:ascii="Times New Roman" w:eastAsia="Times New Roman" w:hAnsi="Times New Roman" w:cs="Times New Roman"/>
                <w:color w:val="000000"/>
                <w:sz w:val="18"/>
                <w:szCs w:val="22"/>
                <w:lang w:eastAsia="en-CA"/>
              </w:rPr>
              <w:t xml:space="preserve"> dolphin</w:t>
            </w:r>
          </w:p>
        </w:tc>
        <w:tc>
          <w:tcPr>
            <w:tcW w:w="720" w:type="dxa"/>
            <w:tcBorders>
              <w:top w:val="nil"/>
              <w:left w:val="nil"/>
              <w:bottom w:val="nil"/>
              <w:right w:val="nil"/>
            </w:tcBorders>
            <w:shd w:val="clear" w:color="auto" w:fill="auto"/>
            <w:noWrap/>
            <w:vAlign w:val="bottom"/>
            <w:hideMark/>
          </w:tcPr>
          <w:p w14:paraId="04F67B54"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3.60</w:t>
            </w:r>
          </w:p>
        </w:tc>
        <w:tc>
          <w:tcPr>
            <w:tcW w:w="720" w:type="dxa"/>
            <w:tcBorders>
              <w:top w:val="nil"/>
              <w:left w:val="nil"/>
              <w:bottom w:val="nil"/>
              <w:right w:val="nil"/>
            </w:tcBorders>
            <w:shd w:val="clear" w:color="auto" w:fill="auto"/>
            <w:noWrap/>
            <w:vAlign w:val="bottom"/>
            <w:hideMark/>
          </w:tcPr>
          <w:p w14:paraId="7EE5F338"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0.302</w:t>
            </w:r>
          </w:p>
        </w:tc>
        <w:tc>
          <w:tcPr>
            <w:tcW w:w="450" w:type="dxa"/>
            <w:tcBorders>
              <w:top w:val="nil"/>
              <w:left w:val="nil"/>
              <w:bottom w:val="nil"/>
              <w:right w:val="nil"/>
            </w:tcBorders>
            <w:shd w:val="clear" w:color="auto" w:fill="auto"/>
            <w:noWrap/>
            <w:vAlign w:val="bottom"/>
            <w:hideMark/>
          </w:tcPr>
          <w:p w14:paraId="56B0A3E7"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4</w:t>
            </w:r>
          </w:p>
        </w:tc>
        <w:tc>
          <w:tcPr>
            <w:tcW w:w="3467" w:type="dxa"/>
            <w:tcBorders>
              <w:top w:val="nil"/>
              <w:left w:val="nil"/>
              <w:bottom w:val="nil"/>
              <w:right w:val="nil"/>
            </w:tcBorders>
            <w:shd w:val="clear" w:color="auto" w:fill="auto"/>
            <w:noWrap/>
            <w:vAlign w:val="bottom"/>
            <w:hideMark/>
          </w:tcPr>
          <w:p w14:paraId="518CB8CC"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Present study</w:t>
            </w:r>
          </w:p>
        </w:tc>
      </w:tr>
      <w:tr w:rsidR="009E1C72" w:rsidRPr="00D0589E" w14:paraId="59BA6BE7" w14:textId="77777777" w:rsidTr="00F2476B">
        <w:trPr>
          <w:trHeight w:val="288"/>
        </w:trPr>
        <w:tc>
          <w:tcPr>
            <w:tcW w:w="1424" w:type="dxa"/>
            <w:tcBorders>
              <w:top w:val="nil"/>
              <w:left w:val="nil"/>
              <w:bottom w:val="nil"/>
              <w:right w:val="nil"/>
            </w:tcBorders>
            <w:shd w:val="clear" w:color="auto" w:fill="auto"/>
            <w:noWrap/>
            <w:vAlign w:val="bottom"/>
            <w:hideMark/>
          </w:tcPr>
          <w:p w14:paraId="1FE86A8C"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Cetartiodactyla</w:t>
            </w:r>
            <w:proofErr w:type="spellEnd"/>
          </w:p>
        </w:tc>
        <w:tc>
          <w:tcPr>
            <w:tcW w:w="1263" w:type="dxa"/>
            <w:tcBorders>
              <w:top w:val="nil"/>
              <w:left w:val="nil"/>
              <w:bottom w:val="nil"/>
              <w:right w:val="nil"/>
            </w:tcBorders>
            <w:shd w:val="clear" w:color="auto" w:fill="auto"/>
            <w:noWrap/>
            <w:vAlign w:val="bottom"/>
            <w:hideMark/>
          </w:tcPr>
          <w:p w14:paraId="324C3090"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Odontoceti</w:t>
            </w:r>
            <w:proofErr w:type="spellEnd"/>
          </w:p>
        </w:tc>
        <w:tc>
          <w:tcPr>
            <w:tcW w:w="1535" w:type="dxa"/>
            <w:tcBorders>
              <w:top w:val="nil"/>
              <w:left w:val="nil"/>
              <w:bottom w:val="nil"/>
              <w:right w:val="nil"/>
            </w:tcBorders>
            <w:shd w:val="clear" w:color="auto" w:fill="auto"/>
            <w:noWrap/>
            <w:vAlign w:val="bottom"/>
            <w:hideMark/>
          </w:tcPr>
          <w:p w14:paraId="2FEFC487"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Delphinidae</w:t>
            </w:r>
            <w:proofErr w:type="spellEnd"/>
          </w:p>
        </w:tc>
        <w:tc>
          <w:tcPr>
            <w:tcW w:w="3379" w:type="dxa"/>
            <w:tcBorders>
              <w:top w:val="nil"/>
              <w:left w:val="nil"/>
              <w:bottom w:val="nil"/>
              <w:right w:val="nil"/>
            </w:tcBorders>
            <w:shd w:val="clear" w:color="auto" w:fill="auto"/>
            <w:noWrap/>
            <w:vAlign w:val="center"/>
            <w:hideMark/>
          </w:tcPr>
          <w:p w14:paraId="1C533C12" w14:textId="77777777" w:rsidR="009E1C72" w:rsidRPr="00925D7F" w:rsidRDefault="009E1C72" w:rsidP="00F2476B">
            <w:pPr>
              <w:spacing w:after="0"/>
              <w:rPr>
                <w:rFonts w:ascii="Times New Roman" w:eastAsia="Times New Roman" w:hAnsi="Times New Roman" w:cs="Times New Roman"/>
                <w:i/>
                <w:iCs/>
                <w:color w:val="000000"/>
                <w:sz w:val="18"/>
                <w:szCs w:val="22"/>
                <w:lang w:eastAsia="en-CA"/>
              </w:rPr>
            </w:pPr>
            <w:proofErr w:type="spellStart"/>
            <w:r w:rsidRPr="00925D7F">
              <w:rPr>
                <w:rFonts w:ascii="Times New Roman" w:eastAsia="Times New Roman" w:hAnsi="Times New Roman" w:cs="Times New Roman"/>
                <w:i/>
                <w:iCs/>
                <w:color w:val="000000"/>
                <w:sz w:val="18"/>
                <w:szCs w:val="22"/>
                <w:lang w:eastAsia="en-CA"/>
              </w:rPr>
              <w:t>Lagenorhynchus</w:t>
            </w:r>
            <w:proofErr w:type="spellEnd"/>
            <w:r w:rsidRPr="00925D7F">
              <w:rPr>
                <w:rFonts w:ascii="Times New Roman" w:eastAsia="Times New Roman" w:hAnsi="Times New Roman" w:cs="Times New Roman"/>
                <w:i/>
                <w:iCs/>
                <w:color w:val="000000"/>
                <w:sz w:val="18"/>
                <w:szCs w:val="22"/>
                <w:lang w:eastAsia="en-CA"/>
              </w:rPr>
              <w:t xml:space="preserve"> </w:t>
            </w:r>
            <w:proofErr w:type="spellStart"/>
            <w:r w:rsidRPr="00925D7F">
              <w:rPr>
                <w:rFonts w:ascii="Times New Roman" w:eastAsia="Times New Roman" w:hAnsi="Times New Roman" w:cs="Times New Roman"/>
                <w:i/>
                <w:iCs/>
                <w:color w:val="000000"/>
                <w:sz w:val="18"/>
                <w:szCs w:val="22"/>
                <w:lang w:eastAsia="en-CA"/>
              </w:rPr>
              <w:t>obliquidens</w:t>
            </w:r>
            <w:proofErr w:type="spellEnd"/>
          </w:p>
        </w:tc>
        <w:tc>
          <w:tcPr>
            <w:tcW w:w="2563" w:type="dxa"/>
            <w:tcBorders>
              <w:top w:val="nil"/>
              <w:left w:val="nil"/>
              <w:bottom w:val="nil"/>
              <w:right w:val="nil"/>
            </w:tcBorders>
            <w:shd w:val="clear" w:color="auto" w:fill="auto"/>
            <w:noWrap/>
            <w:vAlign w:val="center"/>
            <w:hideMark/>
          </w:tcPr>
          <w:p w14:paraId="40344DE3"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Pacific white-sided dolphin</w:t>
            </w:r>
          </w:p>
        </w:tc>
        <w:tc>
          <w:tcPr>
            <w:tcW w:w="720" w:type="dxa"/>
            <w:tcBorders>
              <w:top w:val="nil"/>
              <w:left w:val="nil"/>
              <w:bottom w:val="nil"/>
              <w:right w:val="nil"/>
            </w:tcBorders>
            <w:shd w:val="clear" w:color="auto" w:fill="auto"/>
            <w:noWrap/>
            <w:vAlign w:val="bottom"/>
            <w:hideMark/>
          </w:tcPr>
          <w:p w14:paraId="319CE504"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3.70</w:t>
            </w:r>
          </w:p>
        </w:tc>
        <w:tc>
          <w:tcPr>
            <w:tcW w:w="720" w:type="dxa"/>
            <w:tcBorders>
              <w:top w:val="nil"/>
              <w:left w:val="nil"/>
              <w:bottom w:val="nil"/>
              <w:right w:val="nil"/>
            </w:tcBorders>
            <w:shd w:val="clear" w:color="auto" w:fill="auto"/>
            <w:noWrap/>
            <w:vAlign w:val="bottom"/>
            <w:hideMark/>
          </w:tcPr>
          <w:p w14:paraId="6B0AA557"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0.170</w:t>
            </w:r>
          </w:p>
        </w:tc>
        <w:tc>
          <w:tcPr>
            <w:tcW w:w="450" w:type="dxa"/>
            <w:tcBorders>
              <w:top w:val="nil"/>
              <w:left w:val="nil"/>
              <w:bottom w:val="nil"/>
              <w:right w:val="nil"/>
            </w:tcBorders>
            <w:shd w:val="clear" w:color="auto" w:fill="auto"/>
            <w:noWrap/>
            <w:vAlign w:val="bottom"/>
            <w:hideMark/>
          </w:tcPr>
          <w:p w14:paraId="1275E11C"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2</w:t>
            </w:r>
          </w:p>
        </w:tc>
        <w:tc>
          <w:tcPr>
            <w:tcW w:w="3467" w:type="dxa"/>
            <w:tcBorders>
              <w:top w:val="nil"/>
              <w:left w:val="nil"/>
              <w:bottom w:val="nil"/>
              <w:right w:val="nil"/>
            </w:tcBorders>
            <w:shd w:val="clear" w:color="auto" w:fill="auto"/>
            <w:noWrap/>
            <w:vAlign w:val="bottom"/>
            <w:hideMark/>
          </w:tcPr>
          <w:p w14:paraId="4F49B53B"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Present study</w:t>
            </w:r>
          </w:p>
        </w:tc>
      </w:tr>
      <w:tr w:rsidR="009E1C72" w:rsidRPr="00D0589E" w14:paraId="7F2CCE2D" w14:textId="77777777" w:rsidTr="00F2476B">
        <w:trPr>
          <w:trHeight w:val="288"/>
        </w:trPr>
        <w:tc>
          <w:tcPr>
            <w:tcW w:w="1424" w:type="dxa"/>
            <w:tcBorders>
              <w:top w:val="nil"/>
              <w:left w:val="nil"/>
              <w:bottom w:val="nil"/>
              <w:right w:val="nil"/>
            </w:tcBorders>
            <w:shd w:val="clear" w:color="auto" w:fill="auto"/>
            <w:noWrap/>
            <w:vAlign w:val="bottom"/>
            <w:hideMark/>
          </w:tcPr>
          <w:p w14:paraId="5FCA6418"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Cetartiodactyla</w:t>
            </w:r>
            <w:proofErr w:type="spellEnd"/>
          </w:p>
        </w:tc>
        <w:tc>
          <w:tcPr>
            <w:tcW w:w="1263" w:type="dxa"/>
            <w:tcBorders>
              <w:top w:val="nil"/>
              <w:left w:val="nil"/>
              <w:bottom w:val="nil"/>
              <w:right w:val="nil"/>
            </w:tcBorders>
            <w:shd w:val="clear" w:color="auto" w:fill="auto"/>
            <w:noWrap/>
            <w:vAlign w:val="bottom"/>
            <w:hideMark/>
          </w:tcPr>
          <w:p w14:paraId="726ECB20"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Odontoceti</w:t>
            </w:r>
            <w:proofErr w:type="spellEnd"/>
          </w:p>
        </w:tc>
        <w:tc>
          <w:tcPr>
            <w:tcW w:w="1535" w:type="dxa"/>
            <w:tcBorders>
              <w:top w:val="nil"/>
              <w:left w:val="nil"/>
              <w:bottom w:val="nil"/>
              <w:right w:val="nil"/>
            </w:tcBorders>
            <w:shd w:val="clear" w:color="auto" w:fill="auto"/>
            <w:noWrap/>
            <w:vAlign w:val="bottom"/>
            <w:hideMark/>
          </w:tcPr>
          <w:p w14:paraId="1F7385BC"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Delphinidae</w:t>
            </w:r>
            <w:proofErr w:type="spellEnd"/>
          </w:p>
        </w:tc>
        <w:tc>
          <w:tcPr>
            <w:tcW w:w="3379" w:type="dxa"/>
            <w:tcBorders>
              <w:top w:val="nil"/>
              <w:left w:val="nil"/>
              <w:bottom w:val="nil"/>
              <w:right w:val="nil"/>
            </w:tcBorders>
            <w:shd w:val="clear" w:color="auto" w:fill="auto"/>
            <w:noWrap/>
            <w:vAlign w:val="center"/>
            <w:hideMark/>
          </w:tcPr>
          <w:p w14:paraId="2DDE418F" w14:textId="77777777" w:rsidR="009E1C72" w:rsidRPr="00925D7F" w:rsidRDefault="009E1C72" w:rsidP="00F2476B">
            <w:pPr>
              <w:spacing w:after="0"/>
              <w:rPr>
                <w:rFonts w:ascii="Times New Roman" w:eastAsia="Times New Roman" w:hAnsi="Times New Roman" w:cs="Times New Roman"/>
                <w:i/>
                <w:iCs/>
                <w:color w:val="000000"/>
                <w:sz w:val="18"/>
                <w:szCs w:val="22"/>
                <w:lang w:eastAsia="en-CA"/>
              </w:rPr>
            </w:pPr>
            <w:proofErr w:type="spellStart"/>
            <w:r w:rsidRPr="00925D7F">
              <w:rPr>
                <w:rFonts w:ascii="Times New Roman" w:eastAsia="Times New Roman" w:hAnsi="Times New Roman" w:cs="Times New Roman"/>
                <w:i/>
                <w:iCs/>
                <w:color w:val="000000"/>
                <w:sz w:val="18"/>
                <w:szCs w:val="22"/>
                <w:lang w:eastAsia="en-CA"/>
              </w:rPr>
              <w:t>Lissodelphis</w:t>
            </w:r>
            <w:proofErr w:type="spellEnd"/>
            <w:r w:rsidRPr="00925D7F">
              <w:rPr>
                <w:rFonts w:ascii="Times New Roman" w:eastAsia="Times New Roman" w:hAnsi="Times New Roman" w:cs="Times New Roman"/>
                <w:i/>
                <w:iCs/>
                <w:color w:val="000000"/>
                <w:sz w:val="18"/>
                <w:szCs w:val="22"/>
                <w:lang w:eastAsia="en-CA"/>
              </w:rPr>
              <w:t xml:space="preserve"> borealis</w:t>
            </w:r>
          </w:p>
        </w:tc>
        <w:tc>
          <w:tcPr>
            <w:tcW w:w="2563" w:type="dxa"/>
            <w:tcBorders>
              <w:top w:val="nil"/>
              <w:left w:val="nil"/>
              <w:bottom w:val="nil"/>
              <w:right w:val="nil"/>
            </w:tcBorders>
            <w:shd w:val="clear" w:color="auto" w:fill="auto"/>
            <w:noWrap/>
            <w:vAlign w:val="center"/>
            <w:hideMark/>
          </w:tcPr>
          <w:p w14:paraId="4285D0A2"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Northern right whale dolphin</w:t>
            </w:r>
          </w:p>
        </w:tc>
        <w:tc>
          <w:tcPr>
            <w:tcW w:w="720" w:type="dxa"/>
            <w:tcBorders>
              <w:top w:val="nil"/>
              <w:left w:val="nil"/>
              <w:bottom w:val="nil"/>
              <w:right w:val="nil"/>
            </w:tcBorders>
            <w:shd w:val="clear" w:color="auto" w:fill="auto"/>
            <w:noWrap/>
            <w:vAlign w:val="bottom"/>
            <w:hideMark/>
          </w:tcPr>
          <w:p w14:paraId="22A1ADD8"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3.74</w:t>
            </w:r>
          </w:p>
        </w:tc>
        <w:tc>
          <w:tcPr>
            <w:tcW w:w="720" w:type="dxa"/>
            <w:tcBorders>
              <w:top w:val="nil"/>
              <w:left w:val="nil"/>
              <w:bottom w:val="nil"/>
              <w:right w:val="nil"/>
            </w:tcBorders>
            <w:shd w:val="clear" w:color="auto" w:fill="auto"/>
            <w:noWrap/>
            <w:vAlign w:val="bottom"/>
            <w:hideMark/>
          </w:tcPr>
          <w:p w14:paraId="2F970CE3"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w:t>
            </w:r>
          </w:p>
        </w:tc>
        <w:tc>
          <w:tcPr>
            <w:tcW w:w="450" w:type="dxa"/>
            <w:tcBorders>
              <w:top w:val="nil"/>
              <w:left w:val="nil"/>
              <w:bottom w:val="nil"/>
              <w:right w:val="nil"/>
            </w:tcBorders>
            <w:shd w:val="clear" w:color="auto" w:fill="auto"/>
            <w:noWrap/>
            <w:vAlign w:val="bottom"/>
            <w:hideMark/>
          </w:tcPr>
          <w:p w14:paraId="50D63D00"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1</w:t>
            </w:r>
          </w:p>
        </w:tc>
        <w:tc>
          <w:tcPr>
            <w:tcW w:w="3467" w:type="dxa"/>
            <w:tcBorders>
              <w:top w:val="nil"/>
              <w:left w:val="nil"/>
              <w:bottom w:val="nil"/>
              <w:right w:val="nil"/>
            </w:tcBorders>
            <w:shd w:val="clear" w:color="auto" w:fill="auto"/>
            <w:noWrap/>
            <w:vAlign w:val="bottom"/>
            <w:hideMark/>
          </w:tcPr>
          <w:p w14:paraId="45EF0F5A"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Present study</w:t>
            </w:r>
          </w:p>
        </w:tc>
      </w:tr>
      <w:tr w:rsidR="009E1C72" w:rsidRPr="00D0589E" w14:paraId="63D9CB4D" w14:textId="77777777" w:rsidTr="00F2476B">
        <w:trPr>
          <w:trHeight w:val="288"/>
        </w:trPr>
        <w:tc>
          <w:tcPr>
            <w:tcW w:w="1424" w:type="dxa"/>
            <w:tcBorders>
              <w:top w:val="nil"/>
              <w:left w:val="nil"/>
              <w:bottom w:val="nil"/>
              <w:right w:val="nil"/>
            </w:tcBorders>
            <w:shd w:val="clear" w:color="auto" w:fill="auto"/>
            <w:noWrap/>
            <w:vAlign w:val="bottom"/>
            <w:hideMark/>
          </w:tcPr>
          <w:p w14:paraId="74EE966C"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Cetartiodactyla</w:t>
            </w:r>
            <w:proofErr w:type="spellEnd"/>
          </w:p>
        </w:tc>
        <w:tc>
          <w:tcPr>
            <w:tcW w:w="1263" w:type="dxa"/>
            <w:tcBorders>
              <w:top w:val="nil"/>
              <w:left w:val="nil"/>
              <w:bottom w:val="nil"/>
              <w:right w:val="nil"/>
            </w:tcBorders>
            <w:shd w:val="clear" w:color="auto" w:fill="auto"/>
            <w:noWrap/>
            <w:vAlign w:val="bottom"/>
            <w:hideMark/>
          </w:tcPr>
          <w:p w14:paraId="000D93AA"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Odontoceti</w:t>
            </w:r>
            <w:proofErr w:type="spellEnd"/>
          </w:p>
        </w:tc>
        <w:tc>
          <w:tcPr>
            <w:tcW w:w="1535" w:type="dxa"/>
            <w:tcBorders>
              <w:top w:val="nil"/>
              <w:left w:val="nil"/>
              <w:bottom w:val="nil"/>
              <w:right w:val="nil"/>
            </w:tcBorders>
            <w:shd w:val="clear" w:color="auto" w:fill="auto"/>
            <w:noWrap/>
            <w:vAlign w:val="bottom"/>
            <w:hideMark/>
          </w:tcPr>
          <w:p w14:paraId="23E69FED"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Delphinidae</w:t>
            </w:r>
            <w:proofErr w:type="spellEnd"/>
          </w:p>
        </w:tc>
        <w:tc>
          <w:tcPr>
            <w:tcW w:w="3379" w:type="dxa"/>
            <w:tcBorders>
              <w:top w:val="nil"/>
              <w:left w:val="nil"/>
              <w:bottom w:val="nil"/>
              <w:right w:val="nil"/>
            </w:tcBorders>
            <w:shd w:val="clear" w:color="auto" w:fill="auto"/>
            <w:noWrap/>
            <w:vAlign w:val="center"/>
            <w:hideMark/>
          </w:tcPr>
          <w:p w14:paraId="6191FF4B" w14:textId="77777777" w:rsidR="009E1C72" w:rsidRPr="00925D7F" w:rsidRDefault="009E1C72" w:rsidP="00F2476B">
            <w:pPr>
              <w:spacing w:after="0"/>
              <w:rPr>
                <w:rFonts w:ascii="Times New Roman" w:eastAsia="Times New Roman" w:hAnsi="Times New Roman" w:cs="Times New Roman"/>
                <w:i/>
                <w:iCs/>
                <w:color w:val="000000"/>
                <w:sz w:val="18"/>
                <w:szCs w:val="22"/>
                <w:lang w:eastAsia="en-CA"/>
              </w:rPr>
            </w:pPr>
            <w:proofErr w:type="spellStart"/>
            <w:r w:rsidRPr="00925D7F">
              <w:rPr>
                <w:rFonts w:ascii="Times New Roman" w:eastAsia="Times New Roman" w:hAnsi="Times New Roman" w:cs="Times New Roman"/>
                <w:i/>
                <w:iCs/>
                <w:color w:val="000000"/>
                <w:sz w:val="18"/>
                <w:szCs w:val="22"/>
                <w:lang w:eastAsia="en-CA"/>
              </w:rPr>
              <w:t>Orcinus</w:t>
            </w:r>
            <w:proofErr w:type="spellEnd"/>
            <w:r w:rsidRPr="00925D7F">
              <w:rPr>
                <w:rFonts w:ascii="Times New Roman" w:eastAsia="Times New Roman" w:hAnsi="Times New Roman" w:cs="Times New Roman"/>
                <w:i/>
                <w:iCs/>
                <w:color w:val="000000"/>
                <w:sz w:val="18"/>
                <w:szCs w:val="22"/>
                <w:lang w:eastAsia="en-CA"/>
              </w:rPr>
              <w:t xml:space="preserve"> orca</w:t>
            </w:r>
          </w:p>
        </w:tc>
        <w:tc>
          <w:tcPr>
            <w:tcW w:w="2563" w:type="dxa"/>
            <w:tcBorders>
              <w:top w:val="nil"/>
              <w:left w:val="nil"/>
              <w:bottom w:val="nil"/>
              <w:right w:val="nil"/>
            </w:tcBorders>
            <w:shd w:val="clear" w:color="auto" w:fill="auto"/>
            <w:noWrap/>
            <w:vAlign w:val="center"/>
            <w:hideMark/>
          </w:tcPr>
          <w:p w14:paraId="38FBD090"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Killer whale</w:t>
            </w:r>
          </w:p>
        </w:tc>
        <w:tc>
          <w:tcPr>
            <w:tcW w:w="720" w:type="dxa"/>
            <w:tcBorders>
              <w:top w:val="nil"/>
              <w:left w:val="nil"/>
              <w:bottom w:val="nil"/>
              <w:right w:val="nil"/>
            </w:tcBorders>
            <w:shd w:val="clear" w:color="auto" w:fill="auto"/>
            <w:noWrap/>
            <w:vAlign w:val="bottom"/>
            <w:hideMark/>
          </w:tcPr>
          <w:p w14:paraId="2F7D08DE"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4.13</w:t>
            </w:r>
          </w:p>
        </w:tc>
        <w:tc>
          <w:tcPr>
            <w:tcW w:w="720" w:type="dxa"/>
            <w:tcBorders>
              <w:top w:val="nil"/>
              <w:left w:val="nil"/>
              <w:bottom w:val="nil"/>
              <w:right w:val="nil"/>
            </w:tcBorders>
            <w:shd w:val="clear" w:color="auto" w:fill="auto"/>
            <w:noWrap/>
            <w:vAlign w:val="bottom"/>
            <w:hideMark/>
          </w:tcPr>
          <w:p w14:paraId="6AC9FD58"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0.081</w:t>
            </w:r>
          </w:p>
        </w:tc>
        <w:tc>
          <w:tcPr>
            <w:tcW w:w="450" w:type="dxa"/>
            <w:tcBorders>
              <w:top w:val="nil"/>
              <w:left w:val="nil"/>
              <w:bottom w:val="nil"/>
              <w:right w:val="nil"/>
            </w:tcBorders>
            <w:shd w:val="clear" w:color="auto" w:fill="auto"/>
            <w:noWrap/>
            <w:vAlign w:val="bottom"/>
            <w:hideMark/>
          </w:tcPr>
          <w:p w14:paraId="62090ADC"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3</w:t>
            </w:r>
          </w:p>
        </w:tc>
        <w:tc>
          <w:tcPr>
            <w:tcW w:w="3467" w:type="dxa"/>
            <w:tcBorders>
              <w:top w:val="nil"/>
              <w:left w:val="nil"/>
              <w:bottom w:val="nil"/>
              <w:right w:val="nil"/>
            </w:tcBorders>
            <w:shd w:val="clear" w:color="auto" w:fill="auto"/>
            <w:noWrap/>
            <w:vAlign w:val="bottom"/>
            <w:hideMark/>
          </w:tcPr>
          <w:p w14:paraId="0FF2775C"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Present study</w:t>
            </w:r>
          </w:p>
        </w:tc>
      </w:tr>
      <w:tr w:rsidR="009E1C72" w:rsidRPr="00D0589E" w14:paraId="44A5CE01" w14:textId="77777777" w:rsidTr="00F2476B">
        <w:trPr>
          <w:trHeight w:val="288"/>
        </w:trPr>
        <w:tc>
          <w:tcPr>
            <w:tcW w:w="1424" w:type="dxa"/>
            <w:tcBorders>
              <w:top w:val="nil"/>
              <w:left w:val="nil"/>
              <w:bottom w:val="nil"/>
              <w:right w:val="nil"/>
            </w:tcBorders>
            <w:shd w:val="clear" w:color="auto" w:fill="auto"/>
            <w:noWrap/>
            <w:vAlign w:val="bottom"/>
            <w:hideMark/>
          </w:tcPr>
          <w:p w14:paraId="355942BB"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Cetartiodactyla</w:t>
            </w:r>
            <w:proofErr w:type="spellEnd"/>
          </w:p>
        </w:tc>
        <w:tc>
          <w:tcPr>
            <w:tcW w:w="1263" w:type="dxa"/>
            <w:tcBorders>
              <w:top w:val="nil"/>
              <w:left w:val="nil"/>
              <w:bottom w:val="nil"/>
              <w:right w:val="nil"/>
            </w:tcBorders>
            <w:shd w:val="clear" w:color="auto" w:fill="auto"/>
            <w:noWrap/>
            <w:vAlign w:val="bottom"/>
            <w:hideMark/>
          </w:tcPr>
          <w:p w14:paraId="3C61E024"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Odontoceti</w:t>
            </w:r>
            <w:proofErr w:type="spellEnd"/>
          </w:p>
        </w:tc>
        <w:tc>
          <w:tcPr>
            <w:tcW w:w="1535" w:type="dxa"/>
            <w:tcBorders>
              <w:top w:val="nil"/>
              <w:left w:val="nil"/>
              <w:bottom w:val="nil"/>
              <w:right w:val="nil"/>
            </w:tcBorders>
            <w:shd w:val="clear" w:color="auto" w:fill="auto"/>
            <w:noWrap/>
            <w:vAlign w:val="bottom"/>
            <w:hideMark/>
          </w:tcPr>
          <w:p w14:paraId="11E0A79D"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Delphinidae</w:t>
            </w:r>
            <w:proofErr w:type="spellEnd"/>
          </w:p>
        </w:tc>
        <w:tc>
          <w:tcPr>
            <w:tcW w:w="3379" w:type="dxa"/>
            <w:tcBorders>
              <w:top w:val="nil"/>
              <w:left w:val="nil"/>
              <w:bottom w:val="nil"/>
              <w:right w:val="nil"/>
            </w:tcBorders>
            <w:shd w:val="clear" w:color="auto" w:fill="auto"/>
            <w:noWrap/>
            <w:vAlign w:val="center"/>
            <w:hideMark/>
          </w:tcPr>
          <w:p w14:paraId="728AE00A" w14:textId="77777777" w:rsidR="009E1C72" w:rsidRPr="00925D7F" w:rsidRDefault="009E1C72" w:rsidP="00F2476B">
            <w:pPr>
              <w:spacing w:after="0"/>
              <w:rPr>
                <w:rFonts w:ascii="Times New Roman" w:eastAsia="Times New Roman" w:hAnsi="Times New Roman" w:cs="Times New Roman"/>
                <w:i/>
                <w:iCs/>
                <w:color w:val="000000"/>
                <w:sz w:val="18"/>
                <w:szCs w:val="22"/>
                <w:lang w:eastAsia="en-CA"/>
              </w:rPr>
            </w:pPr>
            <w:proofErr w:type="spellStart"/>
            <w:r w:rsidRPr="00925D7F">
              <w:rPr>
                <w:rFonts w:ascii="Times New Roman" w:eastAsia="Times New Roman" w:hAnsi="Times New Roman" w:cs="Times New Roman"/>
                <w:i/>
                <w:iCs/>
                <w:color w:val="000000"/>
                <w:sz w:val="18"/>
                <w:szCs w:val="22"/>
                <w:lang w:eastAsia="en-CA"/>
              </w:rPr>
              <w:t>Pseudorca</w:t>
            </w:r>
            <w:proofErr w:type="spellEnd"/>
            <w:r w:rsidRPr="00925D7F">
              <w:rPr>
                <w:rFonts w:ascii="Times New Roman" w:eastAsia="Times New Roman" w:hAnsi="Times New Roman" w:cs="Times New Roman"/>
                <w:i/>
                <w:iCs/>
                <w:color w:val="000000"/>
                <w:sz w:val="18"/>
                <w:szCs w:val="22"/>
                <w:lang w:eastAsia="en-CA"/>
              </w:rPr>
              <w:t xml:space="preserve"> </w:t>
            </w:r>
            <w:proofErr w:type="spellStart"/>
            <w:r w:rsidRPr="00925D7F">
              <w:rPr>
                <w:rFonts w:ascii="Times New Roman" w:eastAsia="Times New Roman" w:hAnsi="Times New Roman" w:cs="Times New Roman"/>
                <w:i/>
                <w:iCs/>
                <w:color w:val="000000"/>
                <w:sz w:val="18"/>
                <w:szCs w:val="22"/>
                <w:lang w:eastAsia="en-CA"/>
              </w:rPr>
              <w:t>crassidens</w:t>
            </w:r>
            <w:proofErr w:type="spellEnd"/>
          </w:p>
        </w:tc>
        <w:tc>
          <w:tcPr>
            <w:tcW w:w="2563" w:type="dxa"/>
            <w:tcBorders>
              <w:top w:val="nil"/>
              <w:left w:val="nil"/>
              <w:bottom w:val="nil"/>
              <w:right w:val="nil"/>
            </w:tcBorders>
            <w:shd w:val="clear" w:color="auto" w:fill="auto"/>
            <w:noWrap/>
            <w:vAlign w:val="center"/>
            <w:hideMark/>
          </w:tcPr>
          <w:p w14:paraId="54C1CDB4"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False killer whale</w:t>
            </w:r>
          </w:p>
        </w:tc>
        <w:tc>
          <w:tcPr>
            <w:tcW w:w="720" w:type="dxa"/>
            <w:tcBorders>
              <w:top w:val="nil"/>
              <w:left w:val="nil"/>
              <w:bottom w:val="nil"/>
              <w:right w:val="nil"/>
            </w:tcBorders>
            <w:shd w:val="clear" w:color="auto" w:fill="auto"/>
            <w:noWrap/>
            <w:vAlign w:val="bottom"/>
            <w:hideMark/>
          </w:tcPr>
          <w:p w14:paraId="29FD45CA"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3.56</w:t>
            </w:r>
          </w:p>
        </w:tc>
        <w:tc>
          <w:tcPr>
            <w:tcW w:w="720" w:type="dxa"/>
            <w:tcBorders>
              <w:top w:val="nil"/>
              <w:left w:val="nil"/>
              <w:bottom w:val="nil"/>
              <w:right w:val="nil"/>
            </w:tcBorders>
            <w:shd w:val="clear" w:color="auto" w:fill="auto"/>
            <w:noWrap/>
            <w:vAlign w:val="bottom"/>
            <w:hideMark/>
          </w:tcPr>
          <w:p w14:paraId="746B1039"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w:t>
            </w:r>
          </w:p>
        </w:tc>
        <w:tc>
          <w:tcPr>
            <w:tcW w:w="450" w:type="dxa"/>
            <w:tcBorders>
              <w:top w:val="nil"/>
              <w:left w:val="nil"/>
              <w:bottom w:val="nil"/>
              <w:right w:val="nil"/>
            </w:tcBorders>
            <w:shd w:val="clear" w:color="auto" w:fill="auto"/>
            <w:noWrap/>
            <w:vAlign w:val="bottom"/>
            <w:hideMark/>
          </w:tcPr>
          <w:p w14:paraId="4A5A639A"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1</w:t>
            </w:r>
          </w:p>
        </w:tc>
        <w:tc>
          <w:tcPr>
            <w:tcW w:w="3467" w:type="dxa"/>
            <w:tcBorders>
              <w:top w:val="nil"/>
              <w:left w:val="nil"/>
              <w:bottom w:val="nil"/>
              <w:right w:val="nil"/>
            </w:tcBorders>
            <w:shd w:val="clear" w:color="auto" w:fill="auto"/>
            <w:noWrap/>
            <w:vAlign w:val="bottom"/>
            <w:hideMark/>
          </w:tcPr>
          <w:p w14:paraId="08ABDF65"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Present study</w:t>
            </w:r>
          </w:p>
        </w:tc>
      </w:tr>
      <w:tr w:rsidR="009E1C72" w:rsidRPr="00D0589E" w14:paraId="4F78204D" w14:textId="77777777" w:rsidTr="00F2476B">
        <w:trPr>
          <w:trHeight w:val="288"/>
        </w:trPr>
        <w:tc>
          <w:tcPr>
            <w:tcW w:w="1424" w:type="dxa"/>
            <w:tcBorders>
              <w:top w:val="nil"/>
              <w:left w:val="nil"/>
              <w:bottom w:val="nil"/>
              <w:right w:val="nil"/>
            </w:tcBorders>
            <w:shd w:val="clear" w:color="auto" w:fill="auto"/>
            <w:noWrap/>
            <w:vAlign w:val="bottom"/>
          </w:tcPr>
          <w:p w14:paraId="27DCCB90"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Cetartiodactyla</w:t>
            </w:r>
            <w:proofErr w:type="spellEnd"/>
          </w:p>
        </w:tc>
        <w:tc>
          <w:tcPr>
            <w:tcW w:w="1263" w:type="dxa"/>
            <w:tcBorders>
              <w:top w:val="nil"/>
              <w:left w:val="nil"/>
              <w:bottom w:val="nil"/>
              <w:right w:val="nil"/>
            </w:tcBorders>
            <w:shd w:val="clear" w:color="auto" w:fill="auto"/>
            <w:noWrap/>
            <w:vAlign w:val="bottom"/>
          </w:tcPr>
          <w:p w14:paraId="5C7A2CED"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Odontoceti</w:t>
            </w:r>
            <w:proofErr w:type="spellEnd"/>
          </w:p>
        </w:tc>
        <w:tc>
          <w:tcPr>
            <w:tcW w:w="1535" w:type="dxa"/>
            <w:tcBorders>
              <w:top w:val="nil"/>
              <w:left w:val="nil"/>
              <w:bottom w:val="nil"/>
              <w:right w:val="nil"/>
            </w:tcBorders>
            <w:shd w:val="clear" w:color="auto" w:fill="auto"/>
            <w:noWrap/>
            <w:vAlign w:val="bottom"/>
          </w:tcPr>
          <w:p w14:paraId="561A633A"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Delphinidae</w:t>
            </w:r>
            <w:proofErr w:type="spellEnd"/>
          </w:p>
        </w:tc>
        <w:tc>
          <w:tcPr>
            <w:tcW w:w="3379" w:type="dxa"/>
            <w:tcBorders>
              <w:top w:val="nil"/>
              <w:left w:val="nil"/>
              <w:bottom w:val="nil"/>
              <w:right w:val="nil"/>
            </w:tcBorders>
            <w:shd w:val="clear" w:color="auto" w:fill="auto"/>
            <w:noWrap/>
            <w:vAlign w:val="center"/>
          </w:tcPr>
          <w:p w14:paraId="4D5D8DD3" w14:textId="77777777" w:rsidR="009E1C72" w:rsidRPr="00925D7F" w:rsidRDefault="009E1C72" w:rsidP="00F2476B">
            <w:pPr>
              <w:spacing w:after="0"/>
              <w:rPr>
                <w:rFonts w:ascii="Times New Roman" w:eastAsia="Times New Roman" w:hAnsi="Times New Roman" w:cs="Times New Roman"/>
                <w:i/>
                <w:iCs/>
                <w:color w:val="000000"/>
                <w:sz w:val="18"/>
                <w:szCs w:val="22"/>
                <w:lang w:val="en-US" w:eastAsia="en-CA"/>
              </w:rPr>
            </w:pPr>
            <w:proofErr w:type="spellStart"/>
            <w:r w:rsidRPr="00925D7F">
              <w:rPr>
                <w:rFonts w:ascii="Times New Roman" w:eastAsia="Times New Roman" w:hAnsi="Times New Roman" w:cs="Times New Roman"/>
                <w:i/>
                <w:iCs/>
                <w:color w:val="000000"/>
                <w:sz w:val="18"/>
                <w:szCs w:val="22"/>
                <w:lang w:val="en-US" w:eastAsia="en-CA"/>
              </w:rPr>
              <w:t>Stenella</w:t>
            </w:r>
            <w:proofErr w:type="spellEnd"/>
            <w:r w:rsidRPr="00925D7F">
              <w:rPr>
                <w:rFonts w:ascii="Times New Roman" w:eastAsia="Times New Roman" w:hAnsi="Times New Roman" w:cs="Times New Roman"/>
                <w:i/>
                <w:iCs/>
                <w:color w:val="000000"/>
                <w:sz w:val="18"/>
                <w:szCs w:val="22"/>
                <w:lang w:val="en-US" w:eastAsia="en-CA"/>
              </w:rPr>
              <w:t xml:space="preserve"> </w:t>
            </w:r>
            <w:proofErr w:type="spellStart"/>
            <w:r w:rsidRPr="00925D7F">
              <w:rPr>
                <w:rFonts w:ascii="Times New Roman" w:eastAsia="Times New Roman" w:hAnsi="Times New Roman" w:cs="Times New Roman"/>
                <w:i/>
                <w:iCs/>
                <w:color w:val="000000"/>
                <w:sz w:val="18"/>
                <w:szCs w:val="22"/>
                <w:lang w:val="en-US" w:eastAsia="en-CA"/>
              </w:rPr>
              <w:t>longirostris</w:t>
            </w:r>
            <w:proofErr w:type="spellEnd"/>
          </w:p>
        </w:tc>
        <w:tc>
          <w:tcPr>
            <w:tcW w:w="2563" w:type="dxa"/>
            <w:tcBorders>
              <w:top w:val="nil"/>
              <w:left w:val="nil"/>
              <w:bottom w:val="nil"/>
              <w:right w:val="nil"/>
            </w:tcBorders>
            <w:shd w:val="clear" w:color="auto" w:fill="auto"/>
            <w:noWrap/>
            <w:vAlign w:val="center"/>
          </w:tcPr>
          <w:p w14:paraId="1916A4C2"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Spinner dolphin</w:t>
            </w:r>
          </w:p>
        </w:tc>
        <w:tc>
          <w:tcPr>
            <w:tcW w:w="720" w:type="dxa"/>
            <w:tcBorders>
              <w:top w:val="nil"/>
              <w:left w:val="nil"/>
              <w:bottom w:val="nil"/>
              <w:right w:val="nil"/>
            </w:tcBorders>
            <w:shd w:val="clear" w:color="auto" w:fill="auto"/>
            <w:noWrap/>
            <w:vAlign w:val="bottom"/>
          </w:tcPr>
          <w:p w14:paraId="14BB566F"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3.45</w:t>
            </w:r>
          </w:p>
        </w:tc>
        <w:tc>
          <w:tcPr>
            <w:tcW w:w="720" w:type="dxa"/>
            <w:tcBorders>
              <w:top w:val="nil"/>
              <w:left w:val="nil"/>
              <w:bottom w:val="nil"/>
              <w:right w:val="nil"/>
            </w:tcBorders>
            <w:shd w:val="clear" w:color="auto" w:fill="auto"/>
            <w:noWrap/>
            <w:vAlign w:val="bottom"/>
          </w:tcPr>
          <w:p w14:paraId="71EF9D63"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0.275</w:t>
            </w:r>
          </w:p>
        </w:tc>
        <w:tc>
          <w:tcPr>
            <w:tcW w:w="450" w:type="dxa"/>
            <w:tcBorders>
              <w:top w:val="nil"/>
              <w:left w:val="nil"/>
              <w:bottom w:val="nil"/>
              <w:right w:val="nil"/>
            </w:tcBorders>
            <w:shd w:val="clear" w:color="auto" w:fill="auto"/>
            <w:noWrap/>
            <w:vAlign w:val="bottom"/>
          </w:tcPr>
          <w:p w14:paraId="1075E098"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2</w:t>
            </w:r>
          </w:p>
        </w:tc>
        <w:tc>
          <w:tcPr>
            <w:tcW w:w="3467" w:type="dxa"/>
            <w:tcBorders>
              <w:top w:val="nil"/>
              <w:left w:val="nil"/>
              <w:bottom w:val="nil"/>
              <w:right w:val="nil"/>
            </w:tcBorders>
            <w:shd w:val="clear" w:color="auto" w:fill="auto"/>
            <w:noWrap/>
            <w:vAlign w:val="bottom"/>
          </w:tcPr>
          <w:p w14:paraId="1535E3FD"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Present study</w:t>
            </w:r>
          </w:p>
        </w:tc>
      </w:tr>
      <w:tr w:rsidR="009E1C72" w:rsidRPr="00D0589E" w14:paraId="2F8ABFCA" w14:textId="77777777" w:rsidTr="00F2476B">
        <w:trPr>
          <w:trHeight w:val="288"/>
        </w:trPr>
        <w:tc>
          <w:tcPr>
            <w:tcW w:w="1424" w:type="dxa"/>
            <w:tcBorders>
              <w:top w:val="nil"/>
              <w:left w:val="nil"/>
              <w:bottom w:val="nil"/>
              <w:right w:val="nil"/>
            </w:tcBorders>
            <w:shd w:val="clear" w:color="auto" w:fill="auto"/>
            <w:noWrap/>
            <w:vAlign w:val="bottom"/>
            <w:hideMark/>
          </w:tcPr>
          <w:p w14:paraId="4E7BF713"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Cetartiodactyla</w:t>
            </w:r>
            <w:proofErr w:type="spellEnd"/>
          </w:p>
        </w:tc>
        <w:tc>
          <w:tcPr>
            <w:tcW w:w="1263" w:type="dxa"/>
            <w:tcBorders>
              <w:top w:val="nil"/>
              <w:left w:val="nil"/>
              <w:bottom w:val="nil"/>
              <w:right w:val="nil"/>
            </w:tcBorders>
            <w:shd w:val="clear" w:color="auto" w:fill="auto"/>
            <w:noWrap/>
            <w:vAlign w:val="bottom"/>
            <w:hideMark/>
          </w:tcPr>
          <w:p w14:paraId="04C26A39"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Odontoceti</w:t>
            </w:r>
            <w:proofErr w:type="spellEnd"/>
          </w:p>
        </w:tc>
        <w:tc>
          <w:tcPr>
            <w:tcW w:w="1535" w:type="dxa"/>
            <w:tcBorders>
              <w:top w:val="nil"/>
              <w:left w:val="nil"/>
              <w:bottom w:val="nil"/>
              <w:right w:val="nil"/>
            </w:tcBorders>
            <w:shd w:val="clear" w:color="auto" w:fill="auto"/>
            <w:noWrap/>
            <w:vAlign w:val="bottom"/>
            <w:hideMark/>
          </w:tcPr>
          <w:p w14:paraId="3171C9C6"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Delphinidae</w:t>
            </w:r>
            <w:proofErr w:type="spellEnd"/>
          </w:p>
        </w:tc>
        <w:tc>
          <w:tcPr>
            <w:tcW w:w="3379" w:type="dxa"/>
            <w:tcBorders>
              <w:top w:val="nil"/>
              <w:left w:val="nil"/>
              <w:bottom w:val="nil"/>
              <w:right w:val="nil"/>
            </w:tcBorders>
            <w:shd w:val="clear" w:color="auto" w:fill="auto"/>
            <w:noWrap/>
            <w:vAlign w:val="center"/>
            <w:hideMark/>
          </w:tcPr>
          <w:p w14:paraId="75568C30" w14:textId="77777777" w:rsidR="009E1C72" w:rsidRPr="00925D7F" w:rsidRDefault="009E1C72" w:rsidP="00F2476B">
            <w:pPr>
              <w:spacing w:after="0"/>
              <w:rPr>
                <w:rFonts w:ascii="Times New Roman" w:eastAsia="Times New Roman" w:hAnsi="Times New Roman" w:cs="Times New Roman"/>
                <w:i/>
                <w:iCs/>
                <w:color w:val="000000"/>
                <w:sz w:val="18"/>
                <w:szCs w:val="22"/>
                <w:lang w:eastAsia="en-CA"/>
              </w:rPr>
            </w:pPr>
            <w:proofErr w:type="spellStart"/>
            <w:r w:rsidRPr="00925D7F">
              <w:rPr>
                <w:rFonts w:ascii="Times New Roman" w:eastAsia="Times New Roman" w:hAnsi="Times New Roman" w:cs="Times New Roman"/>
                <w:i/>
                <w:iCs/>
                <w:color w:val="000000"/>
                <w:sz w:val="18"/>
                <w:szCs w:val="22"/>
                <w:lang w:eastAsia="en-CA"/>
              </w:rPr>
              <w:t>Tursiops</w:t>
            </w:r>
            <w:proofErr w:type="spellEnd"/>
            <w:r w:rsidRPr="00925D7F">
              <w:rPr>
                <w:rFonts w:ascii="Times New Roman" w:eastAsia="Times New Roman" w:hAnsi="Times New Roman" w:cs="Times New Roman"/>
                <w:i/>
                <w:iCs/>
                <w:color w:val="000000"/>
                <w:sz w:val="18"/>
                <w:szCs w:val="22"/>
                <w:lang w:eastAsia="en-CA"/>
              </w:rPr>
              <w:t xml:space="preserve"> </w:t>
            </w:r>
            <w:proofErr w:type="spellStart"/>
            <w:r w:rsidRPr="00925D7F">
              <w:rPr>
                <w:rFonts w:ascii="Times New Roman" w:eastAsia="Times New Roman" w:hAnsi="Times New Roman" w:cs="Times New Roman"/>
                <w:i/>
                <w:iCs/>
                <w:color w:val="000000"/>
                <w:sz w:val="18"/>
                <w:szCs w:val="22"/>
                <w:lang w:eastAsia="en-CA"/>
              </w:rPr>
              <w:t>truncatus</w:t>
            </w:r>
            <w:proofErr w:type="spellEnd"/>
          </w:p>
        </w:tc>
        <w:tc>
          <w:tcPr>
            <w:tcW w:w="2563" w:type="dxa"/>
            <w:tcBorders>
              <w:top w:val="nil"/>
              <w:left w:val="nil"/>
              <w:bottom w:val="nil"/>
              <w:right w:val="nil"/>
            </w:tcBorders>
            <w:shd w:val="clear" w:color="auto" w:fill="auto"/>
            <w:noWrap/>
            <w:vAlign w:val="center"/>
            <w:hideMark/>
          </w:tcPr>
          <w:p w14:paraId="144D16C9"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Common bottlenose dolphin</w:t>
            </w:r>
          </w:p>
        </w:tc>
        <w:tc>
          <w:tcPr>
            <w:tcW w:w="720" w:type="dxa"/>
            <w:tcBorders>
              <w:top w:val="nil"/>
              <w:left w:val="nil"/>
              <w:bottom w:val="nil"/>
              <w:right w:val="nil"/>
            </w:tcBorders>
            <w:shd w:val="clear" w:color="auto" w:fill="auto"/>
            <w:noWrap/>
            <w:vAlign w:val="bottom"/>
            <w:hideMark/>
          </w:tcPr>
          <w:p w14:paraId="6C6FCE8B"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3.51</w:t>
            </w:r>
          </w:p>
        </w:tc>
        <w:tc>
          <w:tcPr>
            <w:tcW w:w="720" w:type="dxa"/>
            <w:tcBorders>
              <w:top w:val="nil"/>
              <w:left w:val="nil"/>
              <w:bottom w:val="nil"/>
              <w:right w:val="nil"/>
            </w:tcBorders>
            <w:shd w:val="clear" w:color="auto" w:fill="auto"/>
            <w:noWrap/>
            <w:vAlign w:val="bottom"/>
            <w:hideMark/>
          </w:tcPr>
          <w:p w14:paraId="1853AD2C"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0.240</w:t>
            </w:r>
          </w:p>
        </w:tc>
        <w:tc>
          <w:tcPr>
            <w:tcW w:w="450" w:type="dxa"/>
            <w:tcBorders>
              <w:top w:val="nil"/>
              <w:left w:val="nil"/>
              <w:bottom w:val="nil"/>
              <w:right w:val="nil"/>
            </w:tcBorders>
            <w:shd w:val="clear" w:color="auto" w:fill="auto"/>
            <w:noWrap/>
            <w:vAlign w:val="bottom"/>
            <w:hideMark/>
          </w:tcPr>
          <w:p w14:paraId="5D27426E"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6</w:t>
            </w:r>
          </w:p>
        </w:tc>
        <w:tc>
          <w:tcPr>
            <w:tcW w:w="3467" w:type="dxa"/>
            <w:tcBorders>
              <w:top w:val="nil"/>
              <w:left w:val="nil"/>
              <w:bottom w:val="nil"/>
              <w:right w:val="nil"/>
            </w:tcBorders>
            <w:shd w:val="clear" w:color="auto" w:fill="auto"/>
            <w:noWrap/>
            <w:vAlign w:val="bottom"/>
            <w:hideMark/>
          </w:tcPr>
          <w:p w14:paraId="462C60CF"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Present study</w:t>
            </w:r>
          </w:p>
        </w:tc>
      </w:tr>
      <w:tr w:rsidR="009E1C72" w:rsidRPr="00D0589E" w14:paraId="76E34AEB" w14:textId="77777777" w:rsidTr="00F2476B">
        <w:trPr>
          <w:trHeight w:val="288"/>
        </w:trPr>
        <w:tc>
          <w:tcPr>
            <w:tcW w:w="1424" w:type="dxa"/>
            <w:tcBorders>
              <w:top w:val="nil"/>
              <w:left w:val="nil"/>
              <w:bottom w:val="nil"/>
              <w:right w:val="nil"/>
            </w:tcBorders>
            <w:shd w:val="clear" w:color="auto" w:fill="auto"/>
            <w:noWrap/>
            <w:vAlign w:val="bottom"/>
            <w:hideMark/>
          </w:tcPr>
          <w:p w14:paraId="78EC7302"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
        </w:tc>
        <w:tc>
          <w:tcPr>
            <w:tcW w:w="1263" w:type="dxa"/>
            <w:tcBorders>
              <w:top w:val="nil"/>
              <w:left w:val="nil"/>
              <w:bottom w:val="nil"/>
              <w:right w:val="nil"/>
            </w:tcBorders>
            <w:shd w:val="clear" w:color="auto" w:fill="auto"/>
            <w:noWrap/>
            <w:vAlign w:val="bottom"/>
            <w:hideMark/>
          </w:tcPr>
          <w:p w14:paraId="220510A2" w14:textId="77777777" w:rsidR="009E1C72" w:rsidRPr="00D0589E" w:rsidRDefault="009E1C72" w:rsidP="00F2476B">
            <w:pPr>
              <w:spacing w:after="0"/>
              <w:rPr>
                <w:rFonts w:ascii="Times New Roman" w:eastAsia="Times New Roman" w:hAnsi="Times New Roman" w:cs="Times New Roman"/>
                <w:sz w:val="18"/>
                <w:szCs w:val="20"/>
                <w:lang w:eastAsia="en-CA"/>
              </w:rPr>
            </w:pPr>
          </w:p>
        </w:tc>
        <w:tc>
          <w:tcPr>
            <w:tcW w:w="1535" w:type="dxa"/>
            <w:tcBorders>
              <w:top w:val="nil"/>
              <w:left w:val="nil"/>
              <w:bottom w:val="nil"/>
              <w:right w:val="nil"/>
            </w:tcBorders>
            <w:shd w:val="clear" w:color="auto" w:fill="auto"/>
            <w:noWrap/>
            <w:vAlign w:val="bottom"/>
            <w:hideMark/>
          </w:tcPr>
          <w:p w14:paraId="375BE8E6" w14:textId="77777777" w:rsidR="009E1C72" w:rsidRPr="00D0589E" w:rsidRDefault="009E1C72" w:rsidP="00F2476B">
            <w:pPr>
              <w:spacing w:after="0"/>
              <w:rPr>
                <w:rFonts w:ascii="Times New Roman" w:eastAsia="Times New Roman" w:hAnsi="Times New Roman" w:cs="Times New Roman"/>
                <w:sz w:val="18"/>
                <w:szCs w:val="20"/>
                <w:lang w:eastAsia="en-CA"/>
              </w:rPr>
            </w:pPr>
          </w:p>
        </w:tc>
        <w:tc>
          <w:tcPr>
            <w:tcW w:w="3379" w:type="dxa"/>
            <w:tcBorders>
              <w:top w:val="nil"/>
              <w:left w:val="nil"/>
              <w:bottom w:val="nil"/>
              <w:right w:val="nil"/>
            </w:tcBorders>
            <w:shd w:val="clear" w:color="auto" w:fill="auto"/>
            <w:noWrap/>
            <w:vAlign w:val="bottom"/>
            <w:hideMark/>
          </w:tcPr>
          <w:p w14:paraId="5C02956C" w14:textId="77777777" w:rsidR="009E1C72" w:rsidRPr="00925D7F" w:rsidRDefault="009E1C72" w:rsidP="00F2476B">
            <w:pPr>
              <w:spacing w:after="0"/>
              <w:rPr>
                <w:rFonts w:ascii="Times New Roman" w:eastAsia="Times New Roman" w:hAnsi="Times New Roman" w:cs="Times New Roman"/>
                <w:i/>
                <w:iCs/>
                <w:sz w:val="18"/>
                <w:szCs w:val="22"/>
                <w:lang w:eastAsia="en-CA"/>
              </w:rPr>
            </w:pPr>
            <w:r w:rsidRPr="00925D7F">
              <w:rPr>
                <w:rFonts w:ascii="Times New Roman" w:eastAsia="Times New Roman" w:hAnsi="Times New Roman" w:cs="Times New Roman"/>
                <w:i/>
                <w:iCs/>
                <w:sz w:val="18"/>
                <w:szCs w:val="22"/>
                <w:lang w:eastAsia="en-CA"/>
              </w:rPr>
              <w:t>" "</w:t>
            </w:r>
          </w:p>
        </w:tc>
        <w:tc>
          <w:tcPr>
            <w:tcW w:w="2563" w:type="dxa"/>
            <w:tcBorders>
              <w:top w:val="nil"/>
              <w:left w:val="nil"/>
              <w:bottom w:val="nil"/>
              <w:right w:val="nil"/>
            </w:tcBorders>
            <w:shd w:val="clear" w:color="auto" w:fill="auto"/>
            <w:noWrap/>
            <w:vAlign w:val="bottom"/>
            <w:hideMark/>
          </w:tcPr>
          <w:p w14:paraId="6A2B3037" w14:textId="77777777" w:rsidR="009E1C72" w:rsidRPr="00925D7F" w:rsidRDefault="009E1C72" w:rsidP="00F2476B">
            <w:pPr>
              <w:spacing w:after="0"/>
              <w:rPr>
                <w:rFonts w:ascii="Times New Roman" w:eastAsia="Times New Roman" w:hAnsi="Times New Roman" w:cs="Times New Roman"/>
                <w:i/>
                <w:iCs/>
                <w:sz w:val="18"/>
                <w:szCs w:val="22"/>
                <w:lang w:eastAsia="en-CA"/>
              </w:rPr>
            </w:pPr>
          </w:p>
        </w:tc>
        <w:tc>
          <w:tcPr>
            <w:tcW w:w="720" w:type="dxa"/>
            <w:tcBorders>
              <w:top w:val="nil"/>
              <w:left w:val="nil"/>
              <w:bottom w:val="nil"/>
              <w:right w:val="nil"/>
            </w:tcBorders>
            <w:shd w:val="clear" w:color="auto" w:fill="auto"/>
            <w:noWrap/>
            <w:vAlign w:val="bottom"/>
            <w:hideMark/>
          </w:tcPr>
          <w:p w14:paraId="15E5A1F9" w14:textId="77777777" w:rsidR="009E1C72" w:rsidRPr="00925D7F" w:rsidRDefault="009E1C72" w:rsidP="00F2476B">
            <w:pPr>
              <w:spacing w:after="0"/>
              <w:jc w:val="right"/>
              <w:rPr>
                <w:rFonts w:ascii="Times New Roman" w:eastAsia="Times New Roman" w:hAnsi="Times New Roman" w:cs="Times New Roman"/>
                <w:sz w:val="18"/>
                <w:szCs w:val="22"/>
                <w:lang w:eastAsia="en-CA"/>
              </w:rPr>
            </w:pPr>
            <w:r w:rsidRPr="00925D7F">
              <w:rPr>
                <w:rFonts w:ascii="Times New Roman" w:eastAsia="Times New Roman" w:hAnsi="Times New Roman" w:cs="Times New Roman"/>
                <w:sz w:val="18"/>
                <w:szCs w:val="22"/>
                <w:lang w:eastAsia="en-CA"/>
              </w:rPr>
              <w:t>3.03</w:t>
            </w:r>
          </w:p>
        </w:tc>
        <w:tc>
          <w:tcPr>
            <w:tcW w:w="720" w:type="dxa"/>
            <w:tcBorders>
              <w:top w:val="nil"/>
              <w:left w:val="nil"/>
              <w:bottom w:val="nil"/>
              <w:right w:val="nil"/>
            </w:tcBorders>
            <w:shd w:val="clear" w:color="auto" w:fill="auto"/>
            <w:noWrap/>
            <w:vAlign w:val="bottom"/>
            <w:hideMark/>
          </w:tcPr>
          <w:p w14:paraId="258387D4" w14:textId="77777777" w:rsidR="009E1C72" w:rsidRPr="00925D7F" w:rsidRDefault="009E1C72" w:rsidP="00F2476B">
            <w:pPr>
              <w:spacing w:after="0"/>
              <w:jc w:val="right"/>
              <w:rPr>
                <w:rFonts w:ascii="Times New Roman" w:eastAsia="Times New Roman" w:hAnsi="Times New Roman" w:cs="Times New Roman"/>
                <w:sz w:val="18"/>
                <w:szCs w:val="22"/>
                <w:lang w:eastAsia="en-CA"/>
              </w:rPr>
            </w:pPr>
          </w:p>
        </w:tc>
        <w:tc>
          <w:tcPr>
            <w:tcW w:w="450" w:type="dxa"/>
            <w:tcBorders>
              <w:top w:val="nil"/>
              <w:left w:val="nil"/>
              <w:bottom w:val="nil"/>
              <w:right w:val="nil"/>
            </w:tcBorders>
            <w:shd w:val="clear" w:color="auto" w:fill="auto"/>
            <w:noWrap/>
            <w:vAlign w:val="bottom"/>
            <w:hideMark/>
          </w:tcPr>
          <w:p w14:paraId="41FE9699" w14:textId="77777777" w:rsidR="009E1C72" w:rsidRPr="00D0589E" w:rsidRDefault="009E1C72" w:rsidP="00F2476B">
            <w:pPr>
              <w:spacing w:after="0"/>
              <w:rPr>
                <w:rFonts w:ascii="Times New Roman" w:eastAsia="Times New Roman" w:hAnsi="Times New Roman" w:cs="Times New Roman"/>
                <w:sz w:val="18"/>
                <w:szCs w:val="20"/>
                <w:lang w:eastAsia="en-CA"/>
              </w:rPr>
            </w:pPr>
          </w:p>
        </w:tc>
        <w:tc>
          <w:tcPr>
            <w:tcW w:w="3467" w:type="dxa"/>
            <w:tcBorders>
              <w:top w:val="nil"/>
              <w:left w:val="nil"/>
              <w:bottom w:val="nil"/>
              <w:right w:val="nil"/>
            </w:tcBorders>
            <w:shd w:val="clear" w:color="auto" w:fill="auto"/>
            <w:noWrap/>
            <w:vAlign w:val="bottom"/>
            <w:hideMark/>
          </w:tcPr>
          <w:p w14:paraId="5EE44977"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Kato et al. (1980)</w:t>
            </w:r>
          </w:p>
        </w:tc>
      </w:tr>
      <w:tr w:rsidR="009E1C72" w:rsidRPr="00D0589E" w14:paraId="6309A602" w14:textId="77777777" w:rsidTr="00F2476B">
        <w:trPr>
          <w:trHeight w:val="288"/>
        </w:trPr>
        <w:tc>
          <w:tcPr>
            <w:tcW w:w="1424" w:type="dxa"/>
            <w:tcBorders>
              <w:top w:val="nil"/>
              <w:left w:val="nil"/>
              <w:bottom w:val="nil"/>
              <w:right w:val="nil"/>
            </w:tcBorders>
            <w:shd w:val="clear" w:color="auto" w:fill="auto"/>
            <w:noWrap/>
            <w:vAlign w:val="bottom"/>
            <w:hideMark/>
          </w:tcPr>
          <w:p w14:paraId="08BE20C5"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
        </w:tc>
        <w:tc>
          <w:tcPr>
            <w:tcW w:w="1263" w:type="dxa"/>
            <w:tcBorders>
              <w:top w:val="nil"/>
              <w:left w:val="nil"/>
              <w:bottom w:val="nil"/>
              <w:right w:val="nil"/>
            </w:tcBorders>
            <w:shd w:val="clear" w:color="auto" w:fill="auto"/>
            <w:noWrap/>
            <w:vAlign w:val="bottom"/>
            <w:hideMark/>
          </w:tcPr>
          <w:p w14:paraId="00FBE1BD" w14:textId="77777777" w:rsidR="009E1C72" w:rsidRPr="00D0589E" w:rsidRDefault="009E1C72" w:rsidP="00F2476B">
            <w:pPr>
              <w:spacing w:after="0"/>
              <w:rPr>
                <w:rFonts w:ascii="Times New Roman" w:eastAsia="Times New Roman" w:hAnsi="Times New Roman" w:cs="Times New Roman"/>
                <w:sz w:val="18"/>
                <w:szCs w:val="20"/>
                <w:lang w:eastAsia="en-CA"/>
              </w:rPr>
            </w:pPr>
          </w:p>
        </w:tc>
        <w:tc>
          <w:tcPr>
            <w:tcW w:w="1535" w:type="dxa"/>
            <w:tcBorders>
              <w:top w:val="nil"/>
              <w:left w:val="nil"/>
              <w:bottom w:val="nil"/>
              <w:right w:val="nil"/>
            </w:tcBorders>
            <w:shd w:val="clear" w:color="auto" w:fill="auto"/>
            <w:noWrap/>
            <w:vAlign w:val="bottom"/>
            <w:hideMark/>
          </w:tcPr>
          <w:p w14:paraId="5A0FBDAA" w14:textId="77777777" w:rsidR="009E1C72" w:rsidRPr="00D0589E" w:rsidRDefault="009E1C72" w:rsidP="00F2476B">
            <w:pPr>
              <w:spacing w:after="0"/>
              <w:rPr>
                <w:rFonts w:ascii="Times New Roman" w:eastAsia="Times New Roman" w:hAnsi="Times New Roman" w:cs="Times New Roman"/>
                <w:sz w:val="18"/>
                <w:szCs w:val="20"/>
                <w:lang w:eastAsia="en-CA"/>
              </w:rPr>
            </w:pPr>
          </w:p>
        </w:tc>
        <w:tc>
          <w:tcPr>
            <w:tcW w:w="3379" w:type="dxa"/>
            <w:tcBorders>
              <w:top w:val="nil"/>
              <w:left w:val="nil"/>
              <w:bottom w:val="nil"/>
              <w:right w:val="nil"/>
            </w:tcBorders>
            <w:shd w:val="clear" w:color="auto" w:fill="auto"/>
            <w:noWrap/>
            <w:vAlign w:val="bottom"/>
            <w:hideMark/>
          </w:tcPr>
          <w:p w14:paraId="28EC10D5" w14:textId="77777777" w:rsidR="009E1C72" w:rsidRPr="00925D7F" w:rsidRDefault="009E1C72" w:rsidP="00F2476B">
            <w:pPr>
              <w:spacing w:after="0"/>
              <w:rPr>
                <w:rFonts w:ascii="Times New Roman" w:eastAsia="Times New Roman" w:hAnsi="Times New Roman" w:cs="Times New Roman"/>
                <w:i/>
                <w:iCs/>
                <w:sz w:val="18"/>
                <w:szCs w:val="22"/>
                <w:lang w:eastAsia="en-CA"/>
              </w:rPr>
            </w:pPr>
            <w:r w:rsidRPr="00925D7F">
              <w:rPr>
                <w:rFonts w:ascii="Times New Roman" w:eastAsia="Times New Roman" w:hAnsi="Times New Roman" w:cs="Times New Roman"/>
                <w:i/>
                <w:iCs/>
                <w:sz w:val="18"/>
                <w:szCs w:val="22"/>
                <w:lang w:eastAsia="en-CA"/>
              </w:rPr>
              <w:t>" "</w:t>
            </w:r>
          </w:p>
        </w:tc>
        <w:tc>
          <w:tcPr>
            <w:tcW w:w="2563" w:type="dxa"/>
            <w:tcBorders>
              <w:top w:val="nil"/>
              <w:left w:val="nil"/>
              <w:bottom w:val="nil"/>
              <w:right w:val="nil"/>
            </w:tcBorders>
            <w:shd w:val="clear" w:color="auto" w:fill="auto"/>
            <w:noWrap/>
            <w:vAlign w:val="bottom"/>
            <w:hideMark/>
          </w:tcPr>
          <w:p w14:paraId="034E73CE" w14:textId="77777777" w:rsidR="009E1C72" w:rsidRPr="00925D7F" w:rsidRDefault="009E1C72" w:rsidP="00F2476B">
            <w:pPr>
              <w:spacing w:after="0"/>
              <w:rPr>
                <w:rFonts w:ascii="Times New Roman" w:eastAsia="Times New Roman" w:hAnsi="Times New Roman" w:cs="Times New Roman"/>
                <w:i/>
                <w:iCs/>
                <w:sz w:val="18"/>
                <w:szCs w:val="22"/>
                <w:lang w:eastAsia="en-CA"/>
              </w:rPr>
            </w:pPr>
          </w:p>
        </w:tc>
        <w:tc>
          <w:tcPr>
            <w:tcW w:w="720" w:type="dxa"/>
            <w:tcBorders>
              <w:top w:val="nil"/>
              <w:left w:val="nil"/>
              <w:bottom w:val="nil"/>
              <w:right w:val="nil"/>
            </w:tcBorders>
            <w:shd w:val="clear" w:color="auto" w:fill="auto"/>
            <w:noWrap/>
            <w:vAlign w:val="bottom"/>
            <w:hideMark/>
          </w:tcPr>
          <w:p w14:paraId="73BD50B1" w14:textId="77777777" w:rsidR="009E1C72" w:rsidRPr="00925D7F" w:rsidRDefault="009E1C72" w:rsidP="00F2476B">
            <w:pPr>
              <w:spacing w:after="0"/>
              <w:jc w:val="right"/>
              <w:rPr>
                <w:rFonts w:ascii="Times New Roman" w:eastAsia="Times New Roman" w:hAnsi="Times New Roman" w:cs="Times New Roman"/>
                <w:sz w:val="18"/>
                <w:szCs w:val="22"/>
                <w:lang w:eastAsia="en-CA"/>
              </w:rPr>
            </w:pPr>
            <w:r w:rsidRPr="00925D7F">
              <w:rPr>
                <w:rFonts w:ascii="Times New Roman" w:eastAsia="Times New Roman" w:hAnsi="Times New Roman" w:cs="Times New Roman"/>
                <w:sz w:val="18"/>
                <w:szCs w:val="22"/>
                <w:lang w:eastAsia="en-CA"/>
              </w:rPr>
              <w:t>3.27</w:t>
            </w:r>
          </w:p>
        </w:tc>
        <w:tc>
          <w:tcPr>
            <w:tcW w:w="720" w:type="dxa"/>
            <w:tcBorders>
              <w:top w:val="nil"/>
              <w:left w:val="nil"/>
              <w:bottom w:val="nil"/>
              <w:right w:val="nil"/>
            </w:tcBorders>
            <w:shd w:val="clear" w:color="auto" w:fill="auto"/>
            <w:noWrap/>
            <w:vAlign w:val="bottom"/>
            <w:hideMark/>
          </w:tcPr>
          <w:p w14:paraId="40CD929C" w14:textId="77777777" w:rsidR="009E1C72" w:rsidRPr="00925D7F" w:rsidRDefault="009E1C72" w:rsidP="00F2476B">
            <w:pPr>
              <w:spacing w:after="0"/>
              <w:jc w:val="right"/>
              <w:rPr>
                <w:rFonts w:ascii="Times New Roman" w:eastAsia="Times New Roman" w:hAnsi="Times New Roman" w:cs="Times New Roman"/>
                <w:sz w:val="18"/>
                <w:szCs w:val="22"/>
                <w:lang w:eastAsia="en-CA"/>
              </w:rPr>
            </w:pPr>
          </w:p>
        </w:tc>
        <w:tc>
          <w:tcPr>
            <w:tcW w:w="450" w:type="dxa"/>
            <w:tcBorders>
              <w:top w:val="nil"/>
              <w:left w:val="nil"/>
              <w:bottom w:val="nil"/>
              <w:right w:val="nil"/>
            </w:tcBorders>
            <w:shd w:val="clear" w:color="auto" w:fill="auto"/>
            <w:noWrap/>
            <w:vAlign w:val="bottom"/>
            <w:hideMark/>
          </w:tcPr>
          <w:p w14:paraId="297E4244" w14:textId="77777777" w:rsidR="009E1C72" w:rsidRPr="00D0589E" w:rsidRDefault="009E1C72" w:rsidP="00F2476B">
            <w:pPr>
              <w:spacing w:after="0"/>
              <w:rPr>
                <w:rFonts w:ascii="Times New Roman" w:eastAsia="Times New Roman" w:hAnsi="Times New Roman" w:cs="Times New Roman"/>
                <w:sz w:val="18"/>
                <w:szCs w:val="20"/>
                <w:lang w:eastAsia="en-CA"/>
              </w:rPr>
            </w:pPr>
          </w:p>
        </w:tc>
        <w:tc>
          <w:tcPr>
            <w:tcW w:w="3467" w:type="dxa"/>
            <w:tcBorders>
              <w:top w:val="nil"/>
              <w:left w:val="nil"/>
              <w:bottom w:val="nil"/>
              <w:right w:val="nil"/>
            </w:tcBorders>
            <w:shd w:val="clear" w:color="auto" w:fill="auto"/>
            <w:noWrap/>
            <w:vAlign w:val="bottom"/>
            <w:hideMark/>
          </w:tcPr>
          <w:p w14:paraId="6BC0EB24"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Du and Wang (2006)</w:t>
            </w:r>
          </w:p>
        </w:tc>
      </w:tr>
      <w:tr w:rsidR="009E1C72" w:rsidRPr="00D0589E" w14:paraId="0A887A5E" w14:textId="77777777" w:rsidTr="00F2476B">
        <w:trPr>
          <w:trHeight w:val="288"/>
        </w:trPr>
        <w:tc>
          <w:tcPr>
            <w:tcW w:w="1424" w:type="dxa"/>
            <w:tcBorders>
              <w:top w:val="nil"/>
              <w:left w:val="nil"/>
              <w:bottom w:val="nil"/>
              <w:right w:val="nil"/>
            </w:tcBorders>
            <w:shd w:val="clear" w:color="auto" w:fill="auto"/>
            <w:noWrap/>
            <w:vAlign w:val="bottom"/>
            <w:hideMark/>
          </w:tcPr>
          <w:p w14:paraId="04328428"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Cetartiodactyla</w:t>
            </w:r>
            <w:proofErr w:type="spellEnd"/>
          </w:p>
        </w:tc>
        <w:tc>
          <w:tcPr>
            <w:tcW w:w="1263" w:type="dxa"/>
            <w:tcBorders>
              <w:top w:val="nil"/>
              <w:left w:val="nil"/>
              <w:bottom w:val="nil"/>
              <w:right w:val="nil"/>
            </w:tcBorders>
            <w:shd w:val="clear" w:color="auto" w:fill="auto"/>
            <w:noWrap/>
            <w:vAlign w:val="bottom"/>
            <w:hideMark/>
          </w:tcPr>
          <w:p w14:paraId="21049573"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Odontoceti</w:t>
            </w:r>
            <w:proofErr w:type="spellEnd"/>
          </w:p>
        </w:tc>
        <w:tc>
          <w:tcPr>
            <w:tcW w:w="1535" w:type="dxa"/>
            <w:tcBorders>
              <w:top w:val="nil"/>
              <w:left w:val="nil"/>
              <w:bottom w:val="nil"/>
              <w:right w:val="nil"/>
            </w:tcBorders>
            <w:shd w:val="clear" w:color="auto" w:fill="auto"/>
            <w:noWrap/>
            <w:vAlign w:val="bottom"/>
            <w:hideMark/>
          </w:tcPr>
          <w:p w14:paraId="47E628FB" w14:textId="77777777" w:rsidR="009E1C72" w:rsidRPr="00925D7F" w:rsidRDefault="009E1C72" w:rsidP="00F2476B">
            <w:pPr>
              <w:spacing w:after="0"/>
              <w:rPr>
                <w:rFonts w:ascii="Times New Roman" w:eastAsia="Times New Roman" w:hAnsi="Times New Roman" w:cs="Times New Roman"/>
                <w:sz w:val="18"/>
                <w:szCs w:val="22"/>
                <w:lang w:eastAsia="en-CA"/>
              </w:rPr>
            </w:pPr>
            <w:proofErr w:type="spellStart"/>
            <w:r w:rsidRPr="00925D7F">
              <w:rPr>
                <w:rFonts w:ascii="Times New Roman" w:eastAsia="Times New Roman" w:hAnsi="Times New Roman" w:cs="Times New Roman"/>
                <w:sz w:val="18"/>
                <w:szCs w:val="22"/>
                <w:lang w:eastAsia="en-CA"/>
              </w:rPr>
              <w:t>Delphinidae</w:t>
            </w:r>
            <w:proofErr w:type="spellEnd"/>
          </w:p>
        </w:tc>
        <w:tc>
          <w:tcPr>
            <w:tcW w:w="3379" w:type="dxa"/>
            <w:tcBorders>
              <w:top w:val="nil"/>
              <w:left w:val="nil"/>
              <w:bottom w:val="nil"/>
              <w:right w:val="nil"/>
            </w:tcBorders>
            <w:shd w:val="clear" w:color="auto" w:fill="auto"/>
            <w:noWrap/>
            <w:vAlign w:val="bottom"/>
            <w:hideMark/>
          </w:tcPr>
          <w:p w14:paraId="63BEF49B" w14:textId="77777777" w:rsidR="009E1C72" w:rsidRPr="00925D7F" w:rsidRDefault="009E1C72" w:rsidP="00F2476B">
            <w:pPr>
              <w:spacing w:after="0"/>
              <w:rPr>
                <w:rFonts w:ascii="Times New Roman" w:eastAsia="Times New Roman" w:hAnsi="Times New Roman" w:cs="Times New Roman"/>
                <w:i/>
                <w:iCs/>
                <w:sz w:val="18"/>
                <w:szCs w:val="22"/>
                <w:lang w:eastAsia="en-CA"/>
              </w:rPr>
            </w:pPr>
            <w:r w:rsidRPr="00925D7F">
              <w:rPr>
                <w:rFonts w:ascii="Times New Roman" w:eastAsia="Times New Roman" w:hAnsi="Times New Roman" w:cs="Times New Roman"/>
                <w:i/>
                <w:iCs/>
                <w:sz w:val="18"/>
                <w:szCs w:val="22"/>
                <w:lang w:eastAsia="en-CA"/>
              </w:rPr>
              <w:t xml:space="preserve">Sousa </w:t>
            </w:r>
            <w:proofErr w:type="spellStart"/>
            <w:r w:rsidRPr="00925D7F">
              <w:rPr>
                <w:rFonts w:ascii="Times New Roman" w:eastAsia="Times New Roman" w:hAnsi="Times New Roman" w:cs="Times New Roman"/>
                <w:i/>
                <w:iCs/>
                <w:sz w:val="18"/>
                <w:szCs w:val="22"/>
                <w:lang w:eastAsia="en-CA"/>
              </w:rPr>
              <w:t>chinensis</w:t>
            </w:r>
            <w:proofErr w:type="spellEnd"/>
            <w:r w:rsidRPr="00925D7F">
              <w:rPr>
                <w:rFonts w:ascii="Times New Roman" w:eastAsia="Times New Roman" w:hAnsi="Times New Roman" w:cs="Times New Roman"/>
                <w:i/>
                <w:iCs/>
                <w:sz w:val="18"/>
                <w:szCs w:val="22"/>
                <w:lang w:eastAsia="en-CA"/>
              </w:rPr>
              <w:t xml:space="preserve"> </w:t>
            </w:r>
            <w:proofErr w:type="spellStart"/>
            <w:r w:rsidRPr="00925D7F">
              <w:rPr>
                <w:rFonts w:ascii="Times New Roman" w:eastAsia="Times New Roman" w:hAnsi="Times New Roman" w:cs="Times New Roman"/>
                <w:i/>
                <w:iCs/>
                <w:sz w:val="18"/>
                <w:szCs w:val="22"/>
                <w:lang w:eastAsia="en-CA"/>
              </w:rPr>
              <w:t>chinensis</w:t>
            </w:r>
            <w:proofErr w:type="spellEnd"/>
          </w:p>
        </w:tc>
        <w:tc>
          <w:tcPr>
            <w:tcW w:w="2563" w:type="dxa"/>
            <w:tcBorders>
              <w:top w:val="nil"/>
              <w:left w:val="nil"/>
              <w:bottom w:val="nil"/>
              <w:right w:val="nil"/>
            </w:tcBorders>
            <w:shd w:val="clear" w:color="auto" w:fill="auto"/>
            <w:noWrap/>
            <w:vAlign w:val="bottom"/>
            <w:hideMark/>
          </w:tcPr>
          <w:p w14:paraId="2FBACCD4" w14:textId="77777777" w:rsidR="009E1C72" w:rsidRPr="00925D7F" w:rsidRDefault="009E1C72" w:rsidP="00F2476B">
            <w:pPr>
              <w:spacing w:after="0"/>
              <w:rPr>
                <w:rFonts w:ascii="Times New Roman" w:eastAsia="Times New Roman" w:hAnsi="Times New Roman" w:cs="Times New Roman"/>
                <w:sz w:val="18"/>
                <w:szCs w:val="22"/>
                <w:lang w:eastAsia="en-CA"/>
              </w:rPr>
            </w:pPr>
            <w:r w:rsidRPr="00925D7F">
              <w:rPr>
                <w:rFonts w:ascii="Times New Roman" w:eastAsia="Times New Roman" w:hAnsi="Times New Roman" w:cs="Times New Roman"/>
                <w:sz w:val="18"/>
                <w:szCs w:val="22"/>
                <w:lang w:eastAsia="en-CA"/>
              </w:rPr>
              <w:t>Indo-Pacific humpback dolphin</w:t>
            </w:r>
          </w:p>
        </w:tc>
        <w:tc>
          <w:tcPr>
            <w:tcW w:w="720" w:type="dxa"/>
            <w:tcBorders>
              <w:top w:val="nil"/>
              <w:left w:val="nil"/>
              <w:bottom w:val="nil"/>
              <w:right w:val="nil"/>
            </w:tcBorders>
            <w:shd w:val="clear" w:color="auto" w:fill="auto"/>
            <w:noWrap/>
            <w:vAlign w:val="bottom"/>
            <w:hideMark/>
          </w:tcPr>
          <w:p w14:paraId="2C50B7C9" w14:textId="77777777" w:rsidR="009E1C72" w:rsidRPr="00925D7F" w:rsidRDefault="009E1C72" w:rsidP="00F2476B">
            <w:pPr>
              <w:spacing w:after="0"/>
              <w:jc w:val="right"/>
              <w:rPr>
                <w:rFonts w:ascii="Times New Roman" w:eastAsia="Times New Roman" w:hAnsi="Times New Roman" w:cs="Times New Roman"/>
                <w:sz w:val="18"/>
                <w:szCs w:val="22"/>
                <w:lang w:eastAsia="en-CA"/>
              </w:rPr>
            </w:pPr>
            <w:r w:rsidRPr="00925D7F">
              <w:rPr>
                <w:rFonts w:ascii="Times New Roman" w:eastAsia="Times New Roman" w:hAnsi="Times New Roman" w:cs="Times New Roman"/>
                <w:sz w:val="18"/>
                <w:szCs w:val="22"/>
                <w:lang w:eastAsia="en-CA"/>
              </w:rPr>
              <w:t>3.46</w:t>
            </w:r>
          </w:p>
        </w:tc>
        <w:tc>
          <w:tcPr>
            <w:tcW w:w="720" w:type="dxa"/>
            <w:tcBorders>
              <w:top w:val="nil"/>
              <w:left w:val="nil"/>
              <w:bottom w:val="nil"/>
              <w:right w:val="nil"/>
            </w:tcBorders>
            <w:shd w:val="clear" w:color="auto" w:fill="auto"/>
            <w:noWrap/>
            <w:vAlign w:val="bottom"/>
            <w:hideMark/>
          </w:tcPr>
          <w:p w14:paraId="2FA75A89" w14:textId="77777777" w:rsidR="009E1C72" w:rsidRPr="00925D7F" w:rsidRDefault="009E1C72" w:rsidP="00F2476B">
            <w:pPr>
              <w:spacing w:after="0"/>
              <w:jc w:val="right"/>
              <w:rPr>
                <w:rFonts w:ascii="Times New Roman" w:eastAsia="Times New Roman" w:hAnsi="Times New Roman" w:cs="Times New Roman"/>
                <w:sz w:val="18"/>
                <w:szCs w:val="22"/>
                <w:lang w:eastAsia="en-CA"/>
              </w:rPr>
            </w:pPr>
          </w:p>
        </w:tc>
        <w:tc>
          <w:tcPr>
            <w:tcW w:w="450" w:type="dxa"/>
            <w:tcBorders>
              <w:top w:val="nil"/>
              <w:left w:val="nil"/>
              <w:bottom w:val="nil"/>
              <w:right w:val="nil"/>
            </w:tcBorders>
            <w:shd w:val="clear" w:color="auto" w:fill="auto"/>
            <w:noWrap/>
            <w:vAlign w:val="bottom"/>
            <w:hideMark/>
          </w:tcPr>
          <w:p w14:paraId="4248FC4E" w14:textId="77777777" w:rsidR="009E1C72" w:rsidRPr="00D0589E" w:rsidRDefault="009E1C72" w:rsidP="00F2476B">
            <w:pPr>
              <w:spacing w:after="0"/>
              <w:rPr>
                <w:rFonts w:ascii="Times New Roman" w:eastAsia="Times New Roman" w:hAnsi="Times New Roman" w:cs="Times New Roman"/>
                <w:sz w:val="18"/>
                <w:szCs w:val="20"/>
                <w:lang w:eastAsia="en-CA"/>
              </w:rPr>
            </w:pPr>
          </w:p>
        </w:tc>
        <w:tc>
          <w:tcPr>
            <w:tcW w:w="3467" w:type="dxa"/>
            <w:tcBorders>
              <w:top w:val="nil"/>
              <w:left w:val="nil"/>
              <w:bottom w:val="nil"/>
              <w:right w:val="nil"/>
            </w:tcBorders>
            <w:shd w:val="clear" w:color="auto" w:fill="auto"/>
            <w:noWrap/>
            <w:vAlign w:val="bottom"/>
            <w:hideMark/>
          </w:tcPr>
          <w:p w14:paraId="05042191"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Du and Wang (2006)</w:t>
            </w:r>
          </w:p>
        </w:tc>
      </w:tr>
      <w:tr w:rsidR="009E1C72" w:rsidRPr="00D0589E" w14:paraId="4DCF962D" w14:textId="77777777" w:rsidTr="00F2476B">
        <w:trPr>
          <w:trHeight w:val="288"/>
        </w:trPr>
        <w:tc>
          <w:tcPr>
            <w:tcW w:w="1424" w:type="dxa"/>
            <w:tcBorders>
              <w:top w:val="nil"/>
              <w:left w:val="nil"/>
              <w:bottom w:val="nil"/>
              <w:right w:val="nil"/>
            </w:tcBorders>
            <w:shd w:val="clear" w:color="auto" w:fill="auto"/>
            <w:noWrap/>
            <w:vAlign w:val="bottom"/>
            <w:hideMark/>
          </w:tcPr>
          <w:p w14:paraId="30CB0E97"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Cetartiodactyla</w:t>
            </w:r>
            <w:proofErr w:type="spellEnd"/>
          </w:p>
        </w:tc>
        <w:tc>
          <w:tcPr>
            <w:tcW w:w="1263" w:type="dxa"/>
            <w:tcBorders>
              <w:top w:val="nil"/>
              <w:left w:val="nil"/>
              <w:bottom w:val="nil"/>
              <w:right w:val="nil"/>
            </w:tcBorders>
            <w:shd w:val="clear" w:color="auto" w:fill="auto"/>
            <w:noWrap/>
            <w:vAlign w:val="bottom"/>
            <w:hideMark/>
          </w:tcPr>
          <w:p w14:paraId="78FB714C"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Odontoceti</w:t>
            </w:r>
            <w:proofErr w:type="spellEnd"/>
          </w:p>
        </w:tc>
        <w:tc>
          <w:tcPr>
            <w:tcW w:w="1535" w:type="dxa"/>
            <w:tcBorders>
              <w:top w:val="nil"/>
              <w:left w:val="nil"/>
              <w:bottom w:val="nil"/>
              <w:right w:val="nil"/>
            </w:tcBorders>
            <w:shd w:val="clear" w:color="auto" w:fill="auto"/>
            <w:noWrap/>
            <w:vAlign w:val="bottom"/>
            <w:hideMark/>
          </w:tcPr>
          <w:p w14:paraId="61366486"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Kogiidae</w:t>
            </w:r>
            <w:proofErr w:type="spellEnd"/>
          </w:p>
        </w:tc>
        <w:tc>
          <w:tcPr>
            <w:tcW w:w="3379" w:type="dxa"/>
            <w:tcBorders>
              <w:top w:val="nil"/>
              <w:left w:val="nil"/>
              <w:bottom w:val="nil"/>
              <w:right w:val="nil"/>
            </w:tcBorders>
            <w:shd w:val="clear" w:color="auto" w:fill="auto"/>
            <w:noWrap/>
            <w:vAlign w:val="center"/>
            <w:hideMark/>
          </w:tcPr>
          <w:p w14:paraId="7EBB4284" w14:textId="77777777" w:rsidR="009E1C72" w:rsidRPr="00925D7F" w:rsidRDefault="009E1C72" w:rsidP="00F2476B">
            <w:pPr>
              <w:spacing w:after="0"/>
              <w:rPr>
                <w:rFonts w:ascii="Times New Roman" w:eastAsia="Times New Roman" w:hAnsi="Times New Roman" w:cs="Times New Roman"/>
                <w:i/>
                <w:iCs/>
                <w:color w:val="000000"/>
                <w:sz w:val="18"/>
                <w:szCs w:val="22"/>
                <w:lang w:eastAsia="en-CA"/>
              </w:rPr>
            </w:pPr>
            <w:proofErr w:type="spellStart"/>
            <w:r w:rsidRPr="00925D7F">
              <w:rPr>
                <w:rFonts w:ascii="Times New Roman" w:eastAsia="Times New Roman" w:hAnsi="Times New Roman" w:cs="Times New Roman"/>
                <w:i/>
                <w:iCs/>
                <w:color w:val="000000"/>
                <w:sz w:val="18"/>
                <w:szCs w:val="22"/>
                <w:lang w:eastAsia="en-CA"/>
              </w:rPr>
              <w:t>Kogia</w:t>
            </w:r>
            <w:proofErr w:type="spellEnd"/>
            <w:r w:rsidRPr="00925D7F">
              <w:rPr>
                <w:rFonts w:ascii="Times New Roman" w:eastAsia="Times New Roman" w:hAnsi="Times New Roman" w:cs="Times New Roman"/>
                <w:i/>
                <w:iCs/>
                <w:color w:val="000000"/>
                <w:sz w:val="18"/>
                <w:szCs w:val="22"/>
                <w:lang w:eastAsia="en-CA"/>
              </w:rPr>
              <w:t xml:space="preserve"> </w:t>
            </w:r>
            <w:proofErr w:type="spellStart"/>
            <w:r w:rsidRPr="00925D7F">
              <w:rPr>
                <w:rFonts w:ascii="Times New Roman" w:eastAsia="Times New Roman" w:hAnsi="Times New Roman" w:cs="Times New Roman"/>
                <w:i/>
                <w:iCs/>
                <w:color w:val="000000"/>
                <w:sz w:val="18"/>
                <w:szCs w:val="22"/>
                <w:lang w:eastAsia="en-CA"/>
              </w:rPr>
              <w:t>breviceps</w:t>
            </w:r>
            <w:proofErr w:type="spellEnd"/>
          </w:p>
        </w:tc>
        <w:tc>
          <w:tcPr>
            <w:tcW w:w="2563" w:type="dxa"/>
            <w:tcBorders>
              <w:top w:val="nil"/>
              <w:left w:val="nil"/>
              <w:bottom w:val="nil"/>
              <w:right w:val="nil"/>
            </w:tcBorders>
            <w:shd w:val="clear" w:color="auto" w:fill="auto"/>
            <w:noWrap/>
            <w:vAlign w:val="center"/>
            <w:hideMark/>
          </w:tcPr>
          <w:p w14:paraId="70F3B9FC"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Pygmy sperm whale</w:t>
            </w:r>
          </w:p>
        </w:tc>
        <w:tc>
          <w:tcPr>
            <w:tcW w:w="720" w:type="dxa"/>
            <w:tcBorders>
              <w:top w:val="nil"/>
              <w:left w:val="nil"/>
              <w:bottom w:val="nil"/>
              <w:right w:val="nil"/>
            </w:tcBorders>
            <w:shd w:val="clear" w:color="auto" w:fill="auto"/>
            <w:noWrap/>
            <w:vAlign w:val="bottom"/>
            <w:hideMark/>
          </w:tcPr>
          <w:p w14:paraId="5132F873"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3.48</w:t>
            </w:r>
          </w:p>
        </w:tc>
        <w:tc>
          <w:tcPr>
            <w:tcW w:w="720" w:type="dxa"/>
            <w:tcBorders>
              <w:top w:val="nil"/>
              <w:left w:val="nil"/>
              <w:bottom w:val="nil"/>
              <w:right w:val="nil"/>
            </w:tcBorders>
            <w:shd w:val="clear" w:color="auto" w:fill="auto"/>
            <w:noWrap/>
            <w:vAlign w:val="bottom"/>
            <w:hideMark/>
          </w:tcPr>
          <w:p w14:paraId="2B723004"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0.261</w:t>
            </w:r>
          </w:p>
        </w:tc>
        <w:tc>
          <w:tcPr>
            <w:tcW w:w="450" w:type="dxa"/>
            <w:tcBorders>
              <w:top w:val="nil"/>
              <w:left w:val="nil"/>
              <w:bottom w:val="nil"/>
              <w:right w:val="nil"/>
            </w:tcBorders>
            <w:shd w:val="clear" w:color="auto" w:fill="auto"/>
            <w:noWrap/>
            <w:vAlign w:val="bottom"/>
            <w:hideMark/>
          </w:tcPr>
          <w:p w14:paraId="56A8D3EE"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4</w:t>
            </w:r>
          </w:p>
        </w:tc>
        <w:tc>
          <w:tcPr>
            <w:tcW w:w="3467" w:type="dxa"/>
            <w:tcBorders>
              <w:top w:val="nil"/>
              <w:left w:val="nil"/>
              <w:bottom w:val="nil"/>
              <w:right w:val="nil"/>
            </w:tcBorders>
            <w:shd w:val="clear" w:color="auto" w:fill="auto"/>
            <w:noWrap/>
            <w:vAlign w:val="bottom"/>
            <w:hideMark/>
          </w:tcPr>
          <w:p w14:paraId="25D7406F"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Present study</w:t>
            </w:r>
          </w:p>
        </w:tc>
      </w:tr>
      <w:tr w:rsidR="009E1C72" w:rsidRPr="00D0589E" w14:paraId="12B20FF4" w14:textId="77777777" w:rsidTr="00F2476B">
        <w:trPr>
          <w:trHeight w:val="288"/>
        </w:trPr>
        <w:tc>
          <w:tcPr>
            <w:tcW w:w="1424" w:type="dxa"/>
            <w:tcBorders>
              <w:top w:val="nil"/>
              <w:left w:val="nil"/>
              <w:bottom w:val="nil"/>
              <w:right w:val="nil"/>
            </w:tcBorders>
            <w:shd w:val="clear" w:color="auto" w:fill="auto"/>
            <w:noWrap/>
            <w:vAlign w:val="bottom"/>
            <w:hideMark/>
          </w:tcPr>
          <w:p w14:paraId="2FC10A80"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Cetartiodactyla</w:t>
            </w:r>
            <w:proofErr w:type="spellEnd"/>
          </w:p>
        </w:tc>
        <w:tc>
          <w:tcPr>
            <w:tcW w:w="1263" w:type="dxa"/>
            <w:tcBorders>
              <w:top w:val="nil"/>
              <w:left w:val="nil"/>
              <w:bottom w:val="nil"/>
              <w:right w:val="nil"/>
            </w:tcBorders>
            <w:shd w:val="clear" w:color="auto" w:fill="auto"/>
            <w:noWrap/>
            <w:vAlign w:val="bottom"/>
            <w:hideMark/>
          </w:tcPr>
          <w:p w14:paraId="1BBC9549"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Odontoceti</w:t>
            </w:r>
            <w:proofErr w:type="spellEnd"/>
          </w:p>
        </w:tc>
        <w:tc>
          <w:tcPr>
            <w:tcW w:w="1535" w:type="dxa"/>
            <w:tcBorders>
              <w:top w:val="nil"/>
              <w:left w:val="nil"/>
              <w:bottom w:val="nil"/>
              <w:right w:val="nil"/>
            </w:tcBorders>
            <w:shd w:val="clear" w:color="auto" w:fill="auto"/>
            <w:noWrap/>
            <w:vAlign w:val="bottom"/>
            <w:hideMark/>
          </w:tcPr>
          <w:p w14:paraId="2CB7E19F"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Kogiidae</w:t>
            </w:r>
            <w:proofErr w:type="spellEnd"/>
          </w:p>
        </w:tc>
        <w:tc>
          <w:tcPr>
            <w:tcW w:w="3379" w:type="dxa"/>
            <w:tcBorders>
              <w:top w:val="nil"/>
              <w:left w:val="nil"/>
              <w:bottom w:val="nil"/>
              <w:right w:val="nil"/>
            </w:tcBorders>
            <w:shd w:val="clear" w:color="auto" w:fill="auto"/>
            <w:noWrap/>
            <w:vAlign w:val="center"/>
            <w:hideMark/>
          </w:tcPr>
          <w:p w14:paraId="25574AE8" w14:textId="77777777" w:rsidR="009E1C72" w:rsidRPr="00925D7F" w:rsidRDefault="009E1C72" w:rsidP="00F2476B">
            <w:pPr>
              <w:spacing w:after="0"/>
              <w:rPr>
                <w:rFonts w:ascii="Times New Roman" w:eastAsia="Times New Roman" w:hAnsi="Times New Roman" w:cs="Times New Roman"/>
                <w:i/>
                <w:iCs/>
                <w:color w:val="000000"/>
                <w:sz w:val="18"/>
                <w:szCs w:val="22"/>
                <w:lang w:eastAsia="en-CA"/>
              </w:rPr>
            </w:pPr>
            <w:proofErr w:type="spellStart"/>
            <w:r w:rsidRPr="00925D7F">
              <w:rPr>
                <w:rFonts w:ascii="Times New Roman" w:eastAsia="Times New Roman" w:hAnsi="Times New Roman" w:cs="Times New Roman"/>
                <w:i/>
                <w:iCs/>
                <w:color w:val="000000"/>
                <w:sz w:val="18"/>
                <w:szCs w:val="22"/>
                <w:lang w:eastAsia="en-CA"/>
              </w:rPr>
              <w:t>Kogia</w:t>
            </w:r>
            <w:proofErr w:type="spellEnd"/>
            <w:r w:rsidRPr="00925D7F">
              <w:rPr>
                <w:rFonts w:ascii="Times New Roman" w:eastAsia="Times New Roman" w:hAnsi="Times New Roman" w:cs="Times New Roman"/>
                <w:i/>
                <w:iCs/>
                <w:color w:val="000000"/>
                <w:sz w:val="18"/>
                <w:szCs w:val="22"/>
                <w:lang w:eastAsia="en-CA"/>
              </w:rPr>
              <w:t xml:space="preserve"> </w:t>
            </w:r>
            <w:proofErr w:type="spellStart"/>
            <w:r w:rsidRPr="00925D7F">
              <w:rPr>
                <w:rFonts w:ascii="Times New Roman" w:eastAsia="Times New Roman" w:hAnsi="Times New Roman" w:cs="Times New Roman"/>
                <w:i/>
                <w:iCs/>
                <w:color w:val="000000"/>
                <w:sz w:val="18"/>
                <w:szCs w:val="22"/>
                <w:lang w:eastAsia="en-CA"/>
              </w:rPr>
              <w:t>sima</w:t>
            </w:r>
            <w:proofErr w:type="spellEnd"/>
          </w:p>
        </w:tc>
        <w:tc>
          <w:tcPr>
            <w:tcW w:w="2563" w:type="dxa"/>
            <w:tcBorders>
              <w:top w:val="nil"/>
              <w:left w:val="nil"/>
              <w:bottom w:val="nil"/>
              <w:right w:val="nil"/>
            </w:tcBorders>
            <w:shd w:val="clear" w:color="auto" w:fill="auto"/>
            <w:noWrap/>
            <w:vAlign w:val="center"/>
            <w:hideMark/>
          </w:tcPr>
          <w:p w14:paraId="20E17E53"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Dwarf sperm whale</w:t>
            </w:r>
          </w:p>
        </w:tc>
        <w:tc>
          <w:tcPr>
            <w:tcW w:w="720" w:type="dxa"/>
            <w:tcBorders>
              <w:top w:val="nil"/>
              <w:left w:val="nil"/>
              <w:bottom w:val="nil"/>
              <w:right w:val="nil"/>
            </w:tcBorders>
            <w:shd w:val="clear" w:color="auto" w:fill="auto"/>
            <w:noWrap/>
            <w:vAlign w:val="bottom"/>
            <w:hideMark/>
          </w:tcPr>
          <w:p w14:paraId="05B7FA0B"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3.51</w:t>
            </w:r>
          </w:p>
        </w:tc>
        <w:tc>
          <w:tcPr>
            <w:tcW w:w="720" w:type="dxa"/>
            <w:tcBorders>
              <w:top w:val="nil"/>
              <w:left w:val="nil"/>
              <w:bottom w:val="nil"/>
              <w:right w:val="nil"/>
            </w:tcBorders>
            <w:shd w:val="clear" w:color="auto" w:fill="auto"/>
            <w:noWrap/>
            <w:vAlign w:val="bottom"/>
            <w:hideMark/>
          </w:tcPr>
          <w:p w14:paraId="7E001AD6"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w:t>
            </w:r>
          </w:p>
        </w:tc>
        <w:tc>
          <w:tcPr>
            <w:tcW w:w="450" w:type="dxa"/>
            <w:tcBorders>
              <w:top w:val="nil"/>
              <w:left w:val="nil"/>
              <w:bottom w:val="nil"/>
              <w:right w:val="nil"/>
            </w:tcBorders>
            <w:shd w:val="clear" w:color="auto" w:fill="auto"/>
            <w:noWrap/>
            <w:vAlign w:val="bottom"/>
            <w:hideMark/>
          </w:tcPr>
          <w:p w14:paraId="65126F56"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1</w:t>
            </w:r>
          </w:p>
        </w:tc>
        <w:tc>
          <w:tcPr>
            <w:tcW w:w="3467" w:type="dxa"/>
            <w:tcBorders>
              <w:top w:val="nil"/>
              <w:left w:val="nil"/>
              <w:bottom w:val="nil"/>
              <w:right w:val="nil"/>
            </w:tcBorders>
            <w:shd w:val="clear" w:color="auto" w:fill="auto"/>
            <w:noWrap/>
            <w:vAlign w:val="bottom"/>
            <w:hideMark/>
          </w:tcPr>
          <w:p w14:paraId="0F463027"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Present study</w:t>
            </w:r>
          </w:p>
        </w:tc>
      </w:tr>
      <w:tr w:rsidR="009E1C72" w:rsidRPr="00D0589E" w14:paraId="55D4592D" w14:textId="77777777" w:rsidTr="00F2476B">
        <w:trPr>
          <w:trHeight w:val="288"/>
        </w:trPr>
        <w:tc>
          <w:tcPr>
            <w:tcW w:w="1424" w:type="dxa"/>
            <w:tcBorders>
              <w:top w:val="nil"/>
              <w:left w:val="nil"/>
              <w:bottom w:val="nil"/>
              <w:right w:val="nil"/>
            </w:tcBorders>
            <w:shd w:val="clear" w:color="auto" w:fill="auto"/>
            <w:noWrap/>
            <w:vAlign w:val="bottom"/>
            <w:hideMark/>
          </w:tcPr>
          <w:p w14:paraId="541AB791"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Cetartiodactyla</w:t>
            </w:r>
            <w:proofErr w:type="spellEnd"/>
          </w:p>
        </w:tc>
        <w:tc>
          <w:tcPr>
            <w:tcW w:w="1263" w:type="dxa"/>
            <w:tcBorders>
              <w:top w:val="nil"/>
              <w:left w:val="nil"/>
              <w:bottom w:val="nil"/>
              <w:right w:val="nil"/>
            </w:tcBorders>
            <w:shd w:val="clear" w:color="auto" w:fill="auto"/>
            <w:noWrap/>
            <w:vAlign w:val="bottom"/>
            <w:hideMark/>
          </w:tcPr>
          <w:p w14:paraId="20010ACC"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Odontoceti</w:t>
            </w:r>
            <w:proofErr w:type="spellEnd"/>
          </w:p>
        </w:tc>
        <w:tc>
          <w:tcPr>
            <w:tcW w:w="1535" w:type="dxa"/>
            <w:tcBorders>
              <w:top w:val="nil"/>
              <w:left w:val="nil"/>
              <w:bottom w:val="nil"/>
              <w:right w:val="nil"/>
            </w:tcBorders>
            <w:shd w:val="clear" w:color="auto" w:fill="auto"/>
            <w:noWrap/>
            <w:vAlign w:val="bottom"/>
            <w:hideMark/>
          </w:tcPr>
          <w:p w14:paraId="6307F4C5"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Monodontidae</w:t>
            </w:r>
            <w:proofErr w:type="spellEnd"/>
          </w:p>
        </w:tc>
        <w:tc>
          <w:tcPr>
            <w:tcW w:w="3379" w:type="dxa"/>
            <w:tcBorders>
              <w:top w:val="nil"/>
              <w:left w:val="nil"/>
              <w:bottom w:val="nil"/>
              <w:right w:val="nil"/>
            </w:tcBorders>
            <w:shd w:val="clear" w:color="auto" w:fill="auto"/>
            <w:noWrap/>
            <w:vAlign w:val="center"/>
            <w:hideMark/>
          </w:tcPr>
          <w:p w14:paraId="43462067" w14:textId="77777777" w:rsidR="009E1C72" w:rsidRPr="00925D7F" w:rsidRDefault="009E1C72" w:rsidP="00F2476B">
            <w:pPr>
              <w:spacing w:after="0"/>
              <w:rPr>
                <w:rFonts w:ascii="Times New Roman" w:eastAsia="Times New Roman" w:hAnsi="Times New Roman" w:cs="Times New Roman"/>
                <w:i/>
                <w:iCs/>
                <w:color w:val="000000"/>
                <w:sz w:val="18"/>
                <w:szCs w:val="22"/>
                <w:lang w:eastAsia="en-CA"/>
              </w:rPr>
            </w:pPr>
            <w:r w:rsidRPr="00925D7F">
              <w:rPr>
                <w:rFonts w:ascii="Times New Roman" w:eastAsia="Times New Roman" w:hAnsi="Times New Roman" w:cs="Times New Roman"/>
                <w:i/>
                <w:iCs/>
                <w:color w:val="000000"/>
                <w:sz w:val="18"/>
                <w:szCs w:val="22"/>
                <w:lang w:eastAsia="en-CA"/>
              </w:rPr>
              <w:t>Delphinapterus leucas</w:t>
            </w:r>
          </w:p>
        </w:tc>
        <w:tc>
          <w:tcPr>
            <w:tcW w:w="2563" w:type="dxa"/>
            <w:tcBorders>
              <w:top w:val="nil"/>
              <w:left w:val="nil"/>
              <w:bottom w:val="nil"/>
              <w:right w:val="nil"/>
            </w:tcBorders>
            <w:shd w:val="clear" w:color="auto" w:fill="auto"/>
            <w:noWrap/>
            <w:vAlign w:val="center"/>
            <w:hideMark/>
          </w:tcPr>
          <w:p w14:paraId="7455EC67"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Beluga, white whale</w:t>
            </w:r>
          </w:p>
        </w:tc>
        <w:tc>
          <w:tcPr>
            <w:tcW w:w="720" w:type="dxa"/>
            <w:tcBorders>
              <w:top w:val="nil"/>
              <w:left w:val="nil"/>
              <w:bottom w:val="nil"/>
              <w:right w:val="nil"/>
            </w:tcBorders>
            <w:shd w:val="clear" w:color="auto" w:fill="auto"/>
            <w:noWrap/>
            <w:vAlign w:val="bottom"/>
            <w:hideMark/>
          </w:tcPr>
          <w:p w14:paraId="1F5B1538"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3.55</w:t>
            </w:r>
          </w:p>
        </w:tc>
        <w:tc>
          <w:tcPr>
            <w:tcW w:w="720" w:type="dxa"/>
            <w:tcBorders>
              <w:top w:val="nil"/>
              <w:left w:val="nil"/>
              <w:bottom w:val="nil"/>
              <w:right w:val="nil"/>
            </w:tcBorders>
            <w:shd w:val="clear" w:color="auto" w:fill="auto"/>
            <w:noWrap/>
            <w:vAlign w:val="bottom"/>
            <w:hideMark/>
          </w:tcPr>
          <w:p w14:paraId="0449CB1B"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0.120</w:t>
            </w:r>
          </w:p>
        </w:tc>
        <w:tc>
          <w:tcPr>
            <w:tcW w:w="450" w:type="dxa"/>
            <w:tcBorders>
              <w:top w:val="nil"/>
              <w:left w:val="nil"/>
              <w:bottom w:val="nil"/>
              <w:right w:val="nil"/>
            </w:tcBorders>
            <w:shd w:val="clear" w:color="auto" w:fill="auto"/>
            <w:noWrap/>
            <w:vAlign w:val="bottom"/>
            <w:hideMark/>
          </w:tcPr>
          <w:p w14:paraId="1E018268"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2</w:t>
            </w:r>
          </w:p>
        </w:tc>
        <w:tc>
          <w:tcPr>
            <w:tcW w:w="3467" w:type="dxa"/>
            <w:tcBorders>
              <w:top w:val="nil"/>
              <w:left w:val="nil"/>
              <w:bottom w:val="nil"/>
              <w:right w:val="nil"/>
            </w:tcBorders>
            <w:shd w:val="clear" w:color="auto" w:fill="auto"/>
            <w:noWrap/>
            <w:vAlign w:val="bottom"/>
            <w:hideMark/>
          </w:tcPr>
          <w:p w14:paraId="3AF4A114"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Present study</w:t>
            </w:r>
          </w:p>
        </w:tc>
      </w:tr>
      <w:tr w:rsidR="009E1C72" w:rsidRPr="00D0589E" w14:paraId="2A59121A" w14:textId="77777777" w:rsidTr="00F2476B">
        <w:trPr>
          <w:trHeight w:val="288"/>
        </w:trPr>
        <w:tc>
          <w:tcPr>
            <w:tcW w:w="1424" w:type="dxa"/>
            <w:tcBorders>
              <w:top w:val="nil"/>
              <w:left w:val="nil"/>
              <w:bottom w:val="nil"/>
              <w:right w:val="nil"/>
            </w:tcBorders>
            <w:shd w:val="clear" w:color="auto" w:fill="auto"/>
            <w:noWrap/>
            <w:vAlign w:val="bottom"/>
            <w:hideMark/>
          </w:tcPr>
          <w:p w14:paraId="4E6DF62D"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
        </w:tc>
        <w:tc>
          <w:tcPr>
            <w:tcW w:w="1263" w:type="dxa"/>
            <w:tcBorders>
              <w:top w:val="nil"/>
              <w:left w:val="nil"/>
              <w:bottom w:val="nil"/>
              <w:right w:val="nil"/>
            </w:tcBorders>
            <w:shd w:val="clear" w:color="auto" w:fill="auto"/>
            <w:noWrap/>
            <w:vAlign w:val="bottom"/>
            <w:hideMark/>
          </w:tcPr>
          <w:p w14:paraId="6B8A0C97" w14:textId="77777777" w:rsidR="009E1C72" w:rsidRPr="00D0589E" w:rsidRDefault="009E1C72" w:rsidP="00F2476B">
            <w:pPr>
              <w:spacing w:after="0"/>
              <w:rPr>
                <w:rFonts w:ascii="Times New Roman" w:eastAsia="Times New Roman" w:hAnsi="Times New Roman" w:cs="Times New Roman"/>
                <w:sz w:val="18"/>
                <w:szCs w:val="20"/>
                <w:lang w:eastAsia="en-CA"/>
              </w:rPr>
            </w:pPr>
          </w:p>
        </w:tc>
        <w:tc>
          <w:tcPr>
            <w:tcW w:w="1535" w:type="dxa"/>
            <w:tcBorders>
              <w:top w:val="nil"/>
              <w:left w:val="nil"/>
              <w:bottom w:val="nil"/>
              <w:right w:val="nil"/>
            </w:tcBorders>
            <w:shd w:val="clear" w:color="auto" w:fill="auto"/>
            <w:noWrap/>
            <w:vAlign w:val="bottom"/>
            <w:hideMark/>
          </w:tcPr>
          <w:p w14:paraId="2A11DA71" w14:textId="77777777" w:rsidR="009E1C72" w:rsidRPr="00D0589E" w:rsidRDefault="009E1C72" w:rsidP="00F2476B">
            <w:pPr>
              <w:spacing w:after="0"/>
              <w:rPr>
                <w:rFonts w:ascii="Times New Roman" w:eastAsia="Times New Roman" w:hAnsi="Times New Roman" w:cs="Times New Roman"/>
                <w:sz w:val="18"/>
                <w:szCs w:val="20"/>
                <w:lang w:eastAsia="en-CA"/>
              </w:rPr>
            </w:pPr>
          </w:p>
        </w:tc>
        <w:tc>
          <w:tcPr>
            <w:tcW w:w="3379" w:type="dxa"/>
            <w:tcBorders>
              <w:top w:val="nil"/>
              <w:left w:val="nil"/>
              <w:bottom w:val="nil"/>
              <w:right w:val="nil"/>
            </w:tcBorders>
            <w:shd w:val="clear" w:color="auto" w:fill="auto"/>
            <w:noWrap/>
            <w:vAlign w:val="center"/>
            <w:hideMark/>
          </w:tcPr>
          <w:p w14:paraId="09F5F5F3" w14:textId="77777777" w:rsidR="009E1C72" w:rsidRPr="00925D7F" w:rsidRDefault="009E1C72" w:rsidP="00F2476B">
            <w:pPr>
              <w:spacing w:after="0"/>
              <w:rPr>
                <w:rFonts w:ascii="Times New Roman" w:eastAsia="Times New Roman" w:hAnsi="Times New Roman" w:cs="Times New Roman"/>
                <w:i/>
                <w:iCs/>
                <w:color w:val="000000"/>
                <w:sz w:val="18"/>
                <w:szCs w:val="22"/>
                <w:lang w:eastAsia="en-CA"/>
              </w:rPr>
            </w:pPr>
            <w:r w:rsidRPr="00925D7F">
              <w:rPr>
                <w:rFonts w:ascii="Times New Roman" w:eastAsia="Times New Roman" w:hAnsi="Times New Roman" w:cs="Times New Roman"/>
                <w:i/>
                <w:iCs/>
                <w:color w:val="000000"/>
                <w:sz w:val="18"/>
                <w:szCs w:val="22"/>
                <w:lang w:eastAsia="en-CA"/>
              </w:rPr>
              <w:t>" "</w:t>
            </w:r>
          </w:p>
        </w:tc>
        <w:tc>
          <w:tcPr>
            <w:tcW w:w="2563" w:type="dxa"/>
            <w:tcBorders>
              <w:top w:val="nil"/>
              <w:left w:val="nil"/>
              <w:bottom w:val="nil"/>
              <w:right w:val="nil"/>
            </w:tcBorders>
            <w:shd w:val="clear" w:color="auto" w:fill="auto"/>
            <w:noWrap/>
            <w:vAlign w:val="bottom"/>
            <w:hideMark/>
          </w:tcPr>
          <w:p w14:paraId="3BE91709" w14:textId="77777777" w:rsidR="009E1C72" w:rsidRPr="00925D7F" w:rsidRDefault="009E1C72" w:rsidP="00F2476B">
            <w:pPr>
              <w:spacing w:after="0"/>
              <w:rPr>
                <w:rFonts w:ascii="Times New Roman" w:eastAsia="Times New Roman" w:hAnsi="Times New Roman" w:cs="Times New Roman"/>
                <w:sz w:val="18"/>
                <w:szCs w:val="22"/>
                <w:lang w:eastAsia="en-CA"/>
              </w:rPr>
            </w:pPr>
          </w:p>
        </w:tc>
        <w:tc>
          <w:tcPr>
            <w:tcW w:w="720" w:type="dxa"/>
            <w:tcBorders>
              <w:top w:val="nil"/>
              <w:left w:val="nil"/>
              <w:bottom w:val="nil"/>
              <w:right w:val="nil"/>
            </w:tcBorders>
            <w:shd w:val="clear" w:color="auto" w:fill="auto"/>
            <w:noWrap/>
            <w:vAlign w:val="bottom"/>
            <w:hideMark/>
          </w:tcPr>
          <w:p w14:paraId="7825911A" w14:textId="77777777" w:rsidR="009E1C72" w:rsidRPr="00925D7F" w:rsidRDefault="009E1C72" w:rsidP="00F2476B">
            <w:pPr>
              <w:spacing w:after="0"/>
              <w:jc w:val="right"/>
              <w:rPr>
                <w:rFonts w:ascii="Times New Roman" w:eastAsia="Times New Roman" w:hAnsi="Times New Roman" w:cs="Times New Roman"/>
                <w:sz w:val="18"/>
                <w:szCs w:val="22"/>
                <w:lang w:eastAsia="en-CA"/>
              </w:rPr>
            </w:pPr>
            <w:r w:rsidRPr="00925D7F">
              <w:rPr>
                <w:rFonts w:ascii="Times New Roman" w:eastAsia="Times New Roman" w:hAnsi="Times New Roman" w:cs="Times New Roman"/>
                <w:sz w:val="18"/>
                <w:szCs w:val="22"/>
                <w:lang w:eastAsia="en-CA"/>
              </w:rPr>
              <w:t>3.29</w:t>
            </w:r>
          </w:p>
        </w:tc>
        <w:tc>
          <w:tcPr>
            <w:tcW w:w="720" w:type="dxa"/>
            <w:tcBorders>
              <w:top w:val="nil"/>
              <w:left w:val="nil"/>
              <w:bottom w:val="nil"/>
              <w:right w:val="nil"/>
            </w:tcBorders>
            <w:shd w:val="clear" w:color="auto" w:fill="auto"/>
            <w:noWrap/>
            <w:vAlign w:val="bottom"/>
            <w:hideMark/>
          </w:tcPr>
          <w:p w14:paraId="543C94AB" w14:textId="77777777" w:rsidR="009E1C72" w:rsidRPr="00925D7F" w:rsidRDefault="009E1C72" w:rsidP="00F2476B">
            <w:pPr>
              <w:spacing w:after="0"/>
              <w:jc w:val="right"/>
              <w:rPr>
                <w:rFonts w:ascii="Times New Roman" w:eastAsia="Times New Roman" w:hAnsi="Times New Roman" w:cs="Times New Roman"/>
                <w:sz w:val="18"/>
                <w:szCs w:val="22"/>
                <w:lang w:eastAsia="en-CA"/>
              </w:rPr>
            </w:pPr>
          </w:p>
        </w:tc>
        <w:tc>
          <w:tcPr>
            <w:tcW w:w="450" w:type="dxa"/>
            <w:tcBorders>
              <w:top w:val="nil"/>
              <w:left w:val="nil"/>
              <w:bottom w:val="nil"/>
              <w:right w:val="nil"/>
            </w:tcBorders>
            <w:shd w:val="clear" w:color="auto" w:fill="auto"/>
            <w:noWrap/>
            <w:vAlign w:val="bottom"/>
            <w:hideMark/>
          </w:tcPr>
          <w:p w14:paraId="332058A3" w14:textId="77777777" w:rsidR="009E1C72" w:rsidRPr="00D0589E" w:rsidRDefault="009E1C72" w:rsidP="00F2476B">
            <w:pPr>
              <w:spacing w:after="0"/>
              <w:rPr>
                <w:rFonts w:ascii="Times New Roman" w:eastAsia="Times New Roman" w:hAnsi="Times New Roman" w:cs="Times New Roman"/>
                <w:sz w:val="18"/>
                <w:szCs w:val="20"/>
                <w:lang w:eastAsia="en-CA"/>
              </w:rPr>
            </w:pPr>
          </w:p>
        </w:tc>
        <w:tc>
          <w:tcPr>
            <w:tcW w:w="3467" w:type="dxa"/>
            <w:tcBorders>
              <w:top w:val="nil"/>
              <w:left w:val="nil"/>
              <w:bottom w:val="nil"/>
              <w:right w:val="nil"/>
            </w:tcBorders>
            <w:shd w:val="clear" w:color="auto" w:fill="auto"/>
            <w:noWrap/>
            <w:vAlign w:val="bottom"/>
            <w:hideMark/>
          </w:tcPr>
          <w:p w14:paraId="7AF529FF"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Du and Wang (2006)</w:t>
            </w:r>
          </w:p>
        </w:tc>
      </w:tr>
      <w:tr w:rsidR="009E1C72" w:rsidRPr="00D0589E" w14:paraId="450D64B2" w14:textId="77777777" w:rsidTr="00F2476B">
        <w:trPr>
          <w:trHeight w:val="288"/>
        </w:trPr>
        <w:tc>
          <w:tcPr>
            <w:tcW w:w="1424" w:type="dxa"/>
            <w:tcBorders>
              <w:top w:val="nil"/>
              <w:left w:val="nil"/>
              <w:bottom w:val="nil"/>
              <w:right w:val="nil"/>
            </w:tcBorders>
            <w:shd w:val="clear" w:color="auto" w:fill="auto"/>
            <w:noWrap/>
            <w:vAlign w:val="bottom"/>
            <w:hideMark/>
          </w:tcPr>
          <w:p w14:paraId="361829AA"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Cetartiodactyla</w:t>
            </w:r>
            <w:proofErr w:type="spellEnd"/>
          </w:p>
        </w:tc>
        <w:tc>
          <w:tcPr>
            <w:tcW w:w="1263" w:type="dxa"/>
            <w:tcBorders>
              <w:top w:val="nil"/>
              <w:left w:val="nil"/>
              <w:bottom w:val="nil"/>
              <w:right w:val="nil"/>
            </w:tcBorders>
            <w:shd w:val="clear" w:color="auto" w:fill="auto"/>
            <w:noWrap/>
            <w:vAlign w:val="bottom"/>
            <w:hideMark/>
          </w:tcPr>
          <w:p w14:paraId="58033DC4"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Odontoceti</w:t>
            </w:r>
            <w:proofErr w:type="spellEnd"/>
          </w:p>
        </w:tc>
        <w:tc>
          <w:tcPr>
            <w:tcW w:w="1535" w:type="dxa"/>
            <w:tcBorders>
              <w:top w:val="nil"/>
              <w:left w:val="nil"/>
              <w:bottom w:val="nil"/>
              <w:right w:val="nil"/>
            </w:tcBorders>
            <w:shd w:val="clear" w:color="auto" w:fill="auto"/>
            <w:noWrap/>
            <w:vAlign w:val="bottom"/>
            <w:hideMark/>
          </w:tcPr>
          <w:p w14:paraId="0F656E55"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Ziphiidae</w:t>
            </w:r>
          </w:p>
        </w:tc>
        <w:tc>
          <w:tcPr>
            <w:tcW w:w="3379" w:type="dxa"/>
            <w:tcBorders>
              <w:top w:val="nil"/>
              <w:left w:val="nil"/>
              <w:bottom w:val="nil"/>
              <w:right w:val="nil"/>
            </w:tcBorders>
            <w:shd w:val="clear" w:color="auto" w:fill="auto"/>
            <w:noWrap/>
            <w:vAlign w:val="center"/>
            <w:hideMark/>
          </w:tcPr>
          <w:p w14:paraId="41467C75" w14:textId="77777777" w:rsidR="009E1C72" w:rsidRPr="00925D7F" w:rsidRDefault="009E1C72" w:rsidP="00F2476B">
            <w:pPr>
              <w:spacing w:after="0"/>
              <w:rPr>
                <w:rFonts w:ascii="Times New Roman" w:eastAsia="Times New Roman" w:hAnsi="Times New Roman" w:cs="Times New Roman"/>
                <w:i/>
                <w:iCs/>
                <w:color w:val="000000"/>
                <w:sz w:val="18"/>
                <w:szCs w:val="22"/>
                <w:lang w:eastAsia="en-CA"/>
              </w:rPr>
            </w:pPr>
            <w:r w:rsidRPr="00925D7F">
              <w:rPr>
                <w:rFonts w:ascii="Times New Roman" w:eastAsia="Times New Roman" w:hAnsi="Times New Roman" w:cs="Times New Roman"/>
                <w:i/>
                <w:iCs/>
                <w:color w:val="000000"/>
                <w:sz w:val="18"/>
                <w:szCs w:val="22"/>
                <w:lang w:eastAsia="en-CA"/>
              </w:rPr>
              <w:t xml:space="preserve">Mesoplodon </w:t>
            </w:r>
            <w:proofErr w:type="spellStart"/>
            <w:r w:rsidRPr="00925D7F">
              <w:rPr>
                <w:rFonts w:ascii="Times New Roman" w:eastAsia="Times New Roman" w:hAnsi="Times New Roman" w:cs="Times New Roman"/>
                <w:i/>
                <w:iCs/>
                <w:color w:val="000000"/>
                <w:sz w:val="18"/>
                <w:szCs w:val="22"/>
                <w:lang w:eastAsia="en-CA"/>
              </w:rPr>
              <w:t>densirostris</w:t>
            </w:r>
            <w:proofErr w:type="spellEnd"/>
          </w:p>
        </w:tc>
        <w:tc>
          <w:tcPr>
            <w:tcW w:w="2563" w:type="dxa"/>
            <w:tcBorders>
              <w:top w:val="nil"/>
              <w:left w:val="nil"/>
              <w:bottom w:val="nil"/>
              <w:right w:val="nil"/>
            </w:tcBorders>
            <w:shd w:val="clear" w:color="auto" w:fill="auto"/>
            <w:noWrap/>
            <w:vAlign w:val="center"/>
            <w:hideMark/>
          </w:tcPr>
          <w:p w14:paraId="48217C94"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Blainville's beaked whale</w:t>
            </w:r>
          </w:p>
        </w:tc>
        <w:tc>
          <w:tcPr>
            <w:tcW w:w="720" w:type="dxa"/>
            <w:tcBorders>
              <w:top w:val="nil"/>
              <w:left w:val="nil"/>
              <w:bottom w:val="nil"/>
              <w:right w:val="nil"/>
            </w:tcBorders>
            <w:shd w:val="clear" w:color="auto" w:fill="auto"/>
            <w:noWrap/>
            <w:vAlign w:val="bottom"/>
            <w:hideMark/>
          </w:tcPr>
          <w:p w14:paraId="47B51F12"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4.44</w:t>
            </w:r>
          </w:p>
        </w:tc>
        <w:tc>
          <w:tcPr>
            <w:tcW w:w="720" w:type="dxa"/>
            <w:tcBorders>
              <w:top w:val="nil"/>
              <w:left w:val="nil"/>
              <w:bottom w:val="nil"/>
              <w:right w:val="nil"/>
            </w:tcBorders>
            <w:shd w:val="clear" w:color="auto" w:fill="auto"/>
            <w:noWrap/>
            <w:vAlign w:val="bottom"/>
            <w:hideMark/>
          </w:tcPr>
          <w:p w14:paraId="0A75BF32"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w:t>
            </w:r>
          </w:p>
        </w:tc>
        <w:tc>
          <w:tcPr>
            <w:tcW w:w="450" w:type="dxa"/>
            <w:tcBorders>
              <w:top w:val="nil"/>
              <w:left w:val="nil"/>
              <w:bottom w:val="nil"/>
              <w:right w:val="nil"/>
            </w:tcBorders>
            <w:shd w:val="clear" w:color="auto" w:fill="auto"/>
            <w:noWrap/>
            <w:vAlign w:val="bottom"/>
            <w:hideMark/>
          </w:tcPr>
          <w:p w14:paraId="6234A9D8"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1</w:t>
            </w:r>
          </w:p>
        </w:tc>
        <w:tc>
          <w:tcPr>
            <w:tcW w:w="3467" w:type="dxa"/>
            <w:tcBorders>
              <w:top w:val="nil"/>
              <w:left w:val="nil"/>
              <w:bottom w:val="nil"/>
              <w:right w:val="nil"/>
            </w:tcBorders>
            <w:shd w:val="clear" w:color="auto" w:fill="auto"/>
            <w:noWrap/>
            <w:vAlign w:val="bottom"/>
            <w:hideMark/>
          </w:tcPr>
          <w:p w14:paraId="1964A4A7"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Present study</w:t>
            </w:r>
          </w:p>
        </w:tc>
      </w:tr>
      <w:tr w:rsidR="009E1C72" w:rsidRPr="00D0589E" w14:paraId="473DF53B" w14:textId="77777777" w:rsidTr="00F2476B">
        <w:trPr>
          <w:trHeight w:val="288"/>
        </w:trPr>
        <w:tc>
          <w:tcPr>
            <w:tcW w:w="1424" w:type="dxa"/>
            <w:tcBorders>
              <w:top w:val="nil"/>
              <w:left w:val="nil"/>
              <w:bottom w:val="nil"/>
              <w:right w:val="nil"/>
            </w:tcBorders>
            <w:shd w:val="clear" w:color="auto" w:fill="auto"/>
            <w:noWrap/>
            <w:vAlign w:val="bottom"/>
            <w:hideMark/>
          </w:tcPr>
          <w:p w14:paraId="2DDCEC30"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Cetartiodactyla</w:t>
            </w:r>
            <w:proofErr w:type="spellEnd"/>
          </w:p>
        </w:tc>
        <w:tc>
          <w:tcPr>
            <w:tcW w:w="1263" w:type="dxa"/>
            <w:tcBorders>
              <w:top w:val="nil"/>
              <w:left w:val="nil"/>
              <w:bottom w:val="nil"/>
              <w:right w:val="nil"/>
            </w:tcBorders>
            <w:shd w:val="clear" w:color="auto" w:fill="auto"/>
            <w:noWrap/>
            <w:vAlign w:val="bottom"/>
            <w:hideMark/>
          </w:tcPr>
          <w:p w14:paraId="0F5DBA04"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Odontoceti</w:t>
            </w:r>
            <w:proofErr w:type="spellEnd"/>
          </w:p>
        </w:tc>
        <w:tc>
          <w:tcPr>
            <w:tcW w:w="1535" w:type="dxa"/>
            <w:tcBorders>
              <w:top w:val="nil"/>
              <w:left w:val="nil"/>
              <w:bottom w:val="nil"/>
              <w:right w:val="nil"/>
            </w:tcBorders>
            <w:shd w:val="clear" w:color="auto" w:fill="auto"/>
            <w:noWrap/>
            <w:vAlign w:val="bottom"/>
            <w:hideMark/>
          </w:tcPr>
          <w:p w14:paraId="19B5F75C"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Ziphiidae</w:t>
            </w:r>
          </w:p>
        </w:tc>
        <w:tc>
          <w:tcPr>
            <w:tcW w:w="3379" w:type="dxa"/>
            <w:tcBorders>
              <w:top w:val="nil"/>
              <w:left w:val="nil"/>
              <w:bottom w:val="nil"/>
              <w:right w:val="nil"/>
            </w:tcBorders>
            <w:shd w:val="clear" w:color="auto" w:fill="auto"/>
            <w:noWrap/>
            <w:vAlign w:val="center"/>
            <w:hideMark/>
          </w:tcPr>
          <w:p w14:paraId="74DF37F8" w14:textId="77777777" w:rsidR="009E1C72" w:rsidRPr="00925D7F" w:rsidRDefault="009E1C72" w:rsidP="00F2476B">
            <w:pPr>
              <w:spacing w:after="0"/>
              <w:rPr>
                <w:rFonts w:ascii="Times New Roman" w:eastAsia="Times New Roman" w:hAnsi="Times New Roman" w:cs="Times New Roman"/>
                <w:i/>
                <w:iCs/>
                <w:color w:val="000000"/>
                <w:sz w:val="18"/>
                <w:szCs w:val="22"/>
                <w:lang w:eastAsia="en-CA"/>
              </w:rPr>
            </w:pPr>
            <w:r w:rsidRPr="00925D7F">
              <w:rPr>
                <w:rFonts w:ascii="Times New Roman" w:eastAsia="Times New Roman" w:hAnsi="Times New Roman" w:cs="Times New Roman"/>
                <w:i/>
                <w:iCs/>
                <w:color w:val="000000"/>
                <w:sz w:val="18"/>
                <w:szCs w:val="22"/>
                <w:lang w:eastAsia="en-CA"/>
              </w:rPr>
              <w:t xml:space="preserve">Mesoplodon </w:t>
            </w:r>
            <w:proofErr w:type="spellStart"/>
            <w:r w:rsidRPr="00925D7F">
              <w:rPr>
                <w:rFonts w:ascii="Times New Roman" w:eastAsia="Times New Roman" w:hAnsi="Times New Roman" w:cs="Times New Roman"/>
                <w:i/>
                <w:iCs/>
                <w:color w:val="000000"/>
                <w:sz w:val="18"/>
                <w:szCs w:val="22"/>
                <w:lang w:eastAsia="en-CA"/>
              </w:rPr>
              <w:t>europaeus</w:t>
            </w:r>
            <w:proofErr w:type="spellEnd"/>
          </w:p>
        </w:tc>
        <w:tc>
          <w:tcPr>
            <w:tcW w:w="2563" w:type="dxa"/>
            <w:tcBorders>
              <w:top w:val="nil"/>
              <w:left w:val="nil"/>
              <w:bottom w:val="nil"/>
              <w:right w:val="nil"/>
            </w:tcBorders>
            <w:shd w:val="clear" w:color="auto" w:fill="auto"/>
            <w:noWrap/>
            <w:vAlign w:val="center"/>
            <w:hideMark/>
          </w:tcPr>
          <w:p w14:paraId="32732419"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Gervais' beaked whale</w:t>
            </w:r>
          </w:p>
        </w:tc>
        <w:tc>
          <w:tcPr>
            <w:tcW w:w="720" w:type="dxa"/>
            <w:tcBorders>
              <w:top w:val="nil"/>
              <w:left w:val="nil"/>
              <w:bottom w:val="nil"/>
              <w:right w:val="nil"/>
            </w:tcBorders>
            <w:shd w:val="clear" w:color="auto" w:fill="auto"/>
            <w:noWrap/>
            <w:vAlign w:val="bottom"/>
            <w:hideMark/>
          </w:tcPr>
          <w:p w14:paraId="063CA86E"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4.22</w:t>
            </w:r>
          </w:p>
        </w:tc>
        <w:tc>
          <w:tcPr>
            <w:tcW w:w="720" w:type="dxa"/>
            <w:tcBorders>
              <w:top w:val="nil"/>
              <w:left w:val="nil"/>
              <w:bottom w:val="nil"/>
              <w:right w:val="nil"/>
            </w:tcBorders>
            <w:shd w:val="clear" w:color="auto" w:fill="auto"/>
            <w:noWrap/>
            <w:vAlign w:val="bottom"/>
            <w:hideMark/>
          </w:tcPr>
          <w:p w14:paraId="6016332A"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0.042</w:t>
            </w:r>
          </w:p>
        </w:tc>
        <w:tc>
          <w:tcPr>
            <w:tcW w:w="450" w:type="dxa"/>
            <w:tcBorders>
              <w:top w:val="nil"/>
              <w:left w:val="nil"/>
              <w:bottom w:val="nil"/>
              <w:right w:val="nil"/>
            </w:tcBorders>
            <w:shd w:val="clear" w:color="auto" w:fill="auto"/>
            <w:noWrap/>
            <w:vAlign w:val="bottom"/>
            <w:hideMark/>
          </w:tcPr>
          <w:p w14:paraId="4EB5BCBB"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2</w:t>
            </w:r>
          </w:p>
        </w:tc>
        <w:tc>
          <w:tcPr>
            <w:tcW w:w="3467" w:type="dxa"/>
            <w:tcBorders>
              <w:top w:val="nil"/>
              <w:left w:val="nil"/>
              <w:bottom w:val="nil"/>
              <w:right w:val="nil"/>
            </w:tcBorders>
            <w:shd w:val="clear" w:color="auto" w:fill="auto"/>
            <w:noWrap/>
            <w:vAlign w:val="bottom"/>
            <w:hideMark/>
          </w:tcPr>
          <w:p w14:paraId="2D16300C"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Present study</w:t>
            </w:r>
          </w:p>
        </w:tc>
      </w:tr>
      <w:tr w:rsidR="009E1C72" w:rsidRPr="00D0589E" w14:paraId="4733D40D" w14:textId="77777777" w:rsidTr="00F2476B">
        <w:trPr>
          <w:trHeight w:val="288"/>
        </w:trPr>
        <w:tc>
          <w:tcPr>
            <w:tcW w:w="1424" w:type="dxa"/>
            <w:tcBorders>
              <w:top w:val="nil"/>
              <w:left w:val="nil"/>
              <w:bottom w:val="nil"/>
              <w:right w:val="nil"/>
            </w:tcBorders>
            <w:shd w:val="clear" w:color="auto" w:fill="auto"/>
            <w:noWrap/>
            <w:vAlign w:val="bottom"/>
            <w:hideMark/>
          </w:tcPr>
          <w:p w14:paraId="2EF5AD1B"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Cetartiodactyla</w:t>
            </w:r>
            <w:proofErr w:type="spellEnd"/>
          </w:p>
        </w:tc>
        <w:tc>
          <w:tcPr>
            <w:tcW w:w="1263" w:type="dxa"/>
            <w:tcBorders>
              <w:top w:val="nil"/>
              <w:left w:val="nil"/>
              <w:bottom w:val="nil"/>
              <w:right w:val="nil"/>
            </w:tcBorders>
            <w:shd w:val="clear" w:color="auto" w:fill="auto"/>
            <w:noWrap/>
            <w:vAlign w:val="bottom"/>
            <w:hideMark/>
          </w:tcPr>
          <w:p w14:paraId="21FEA207"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Odontoceti</w:t>
            </w:r>
            <w:proofErr w:type="spellEnd"/>
          </w:p>
        </w:tc>
        <w:tc>
          <w:tcPr>
            <w:tcW w:w="1535" w:type="dxa"/>
            <w:tcBorders>
              <w:top w:val="nil"/>
              <w:left w:val="nil"/>
              <w:bottom w:val="nil"/>
              <w:right w:val="nil"/>
            </w:tcBorders>
            <w:shd w:val="clear" w:color="auto" w:fill="auto"/>
            <w:noWrap/>
            <w:vAlign w:val="bottom"/>
            <w:hideMark/>
          </w:tcPr>
          <w:p w14:paraId="409AA961"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Ziphiidae</w:t>
            </w:r>
          </w:p>
        </w:tc>
        <w:tc>
          <w:tcPr>
            <w:tcW w:w="3379" w:type="dxa"/>
            <w:tcBorders>
              <w:top w:val="nil"/>
              <w:left w:val="nil"/>
              <w:bottom w:val="nil"/>
              <w:right w:val="nil"/>
            </w:tcBorders>
            <w:shd w:val="clear" w:color="auto" w:fill="auto"/>
            <w:noWrap/>
            <w:vAlign w:val="center"/>
            <w:hideMark/>
          </w:tcPr>
          <w:p w14:paraId="0860C8FB" w14:textId="77777777" w:rsidR="009E1C72" w:rsidRPr="00925D7F" w:rsidRDefault="009E1C72" w:rsidP="00F2476B">
            <w:pPr>
              <w:spacing w:after="0"/>
              <w:rPr>
                <w:rFonts w:ascii="Times New Roman" w:eastAsia="Times New Roman" w:hAnsi="Times New Roman" w:cs="Times New Roman"/>
                <w:i/>
                <w:iCs/>
                <w:color w:val="000000"/>
                <w:sz w:val="18"/>
                <w:szCs w:val="22"/>
                <w:lang w:eastAsia="en-CA"/>
              </w:rPr>
            </w:pPr>
            <w:proofErr w:type="spellStart"/>
            <w:r w:rsidRPr="00925D7F">
              <w:rPr>
                <w:rFonts w:ascii="Times New Roman" w:eastAsia="Times New Roman" w:hAnsi="Times New Roman" w:cs="Times New Roman"/>
                <w:i/>
                <w:iCs/>
                <w:color w:val="000000"/>
                <w:sz w:val="18"/>
                <w:szCs w:val="22"/>
                <w:lang w:eastAsia="en-CA"/>
              </w:rPr>
              <w:t>Ziphius</w:t>
            </w:r>
            <w:proofErr w:type="spellEnd"/>
            <w:r w:rsidRPr="00925D7F">
              <w:rPr>
                <w:rFonts w:ascii="Times New Roman" w:eastAsia="Times New Roman" w:hAnsi="Times New Roman" w:cs="Times New Roman"/>
                <w:i/>
                <w:iCs/>
                <w:color w:val="000000"/>
                <w:sz w:val="18"/>
                <w:szCs w:val="22"/>
                <w:lang w:eastAsia="en-CA"/>
              </w:rPr>
              <w:t xml:space="preserve"> </w:t>
            </w:r>
            <w:proofErr w:type="spellStart"/>
            <w:r w:rsidRPr="00925D7F">
              <w:rPr>
                <w:rFonts w:ascii="Times New Roman" w:eastAsia="Times New Roman" w:hAnsi="Times New Roman" w:cs="Times New Roman"/>
                <w:i/>
                <w:iCs/>
                <w:color w:val="000000"/>
                <w:sz w:val="18"/>
                <w:szCs w:val="22"/>
                <w:lang w:eastAsia="en-CA"/>
              </w:rPr>
              <w:t>cavirostris</w:t>
            </w:r>
            <w:proofErr w:type="spellEnd"/>
          </w:p>
        </w:tc>
        <w:tc>
          <w:tcPr>
            <w:tcW w:w="2563" w:type="dxa"/>
            <w:tcBorders>
              <w:top w:val="nil"/>
              <w:left w:val="nil"/>
              <w:bottom w:val="nil"/>
              <w:right w:val="nil"/>
            </w:tcBorders>
            <w:shd w:val="clear" w:color="auto" w:fill="auto"/>
            <w:noWrap/>
            <w:vAlign w:val="center"/>
            <w:hideMark/>
          </w:tcPr>
          <w:p w14:paraId="040AF764"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Cuvier's beaked whale</w:t>
            </w:r>
          </w:p>
        </w:tc>
        <w:tc>
          <w:tcPr>
            <w:tcW w:w="720" w:type="dxa"/>
            <w:tcBorders>
              <w:top w:val="nil"/>
              <w:left w:val="nil"/>
              <w:bottom w:val="nil"/>
              <w:right w:val="nil"/>
            </w:tcBorders>
            <w:shd w:val="clear" w:color="auto" w:fill="auto"/>
            <w:noWrap/>
            <w:vAlign w:val="bottom"/>
            <w:hideMark/>
          </w:tcPr>
          <w:p w14:paraId="33C15F44"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4.66</w:t>
            </w:r>
          </w:p>
        </w:tc>
        <w:tc>
          <w:tcPr>
            <w:tcW w:w="720" w:type="dxa"/>
            <w:tcBorders>
              <w:top w:val="nil"/>
              <w:left w:val="nil"/>
              <w:bottom w:val="nil"/>
              <w:right w:val="nil"/>
            </w:tcBorders>
            <w:shd w:val="clear" w:color="auto" w:fill="auto"/>
            <w:noWrap/>
            <w:vAlign w:val="bottom"/>
            <w:hideMark/>
          </w:tcPr>
          <w:p w14:paraId="1C70866D"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w:t>
            </w:r>
          </w:p>
        </w:tc>
        <w:tc>
          <w:tcPr>
            <w:tcW w:w="450" w:type="dxa"/>
            <w:tcBorders>
              <w:top w:val="nil"/>
              <w:left w:val="nil"/>
              <w:bottom w:val="nil"/>
              <w:right w:val="nil"/>
            </w:tcBorders>
            <w:shd w:val="clear" w:color="auto" w:fill="auto"/>
            <w:noWrap/>
            <w:vAlign w:val="bottom"/>
            <w:hideMark/>
          </w:tcPr>
          <w:p w14:paraId="23E1CB75"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1</w:t>
            </w:r>
          </w:p>
        </w:tc>
        <w:tc>
          <w:tcPr>
            <w:tcW w:w="3467" w:type="dxa"/>
            <w:tcBorders>
              <w:top w:val="nil"/>
              <w:left w:val="nil"/>
              <w:bottom w:val="nil"/>
              <w:right w:val="nil"/>
            </w:tcBorders>
            <w:shd w:val="clear" w:color="auto" w:fill="auto"/>
            <w:noWrap/>
            <w:vAlign w:val="bottom"/>
            <w:hideMark/>
          </w:tcPr>
          <w:p w14:paraId="28470266"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Present study</w:t>
            </w:r>
          </w:p>
        </w:tc>
      </w:tr>
      <w:tr w:rsidR="009E1C72" w:rsidRPr="00D0589E" w14:paraId="0B0CBD5A" w14:textId="77777777" w:rsidTr="00F2476B">
        <w:trPr>
          <w:trHeight w:val="288"/>
        </w:trPr>
        <w:tc>
          <w:tcPr>
            <w:tcW w:w="1424" w:type="dxa"/>
            <w:tcBorders>
              <w:top w:val="nil"/>
              <w:left w:val="nil"/>
              <w:bottom w:val="nil"/>
              <w:right w:val="nil"/>
            </w:tcBorders>
            <w:shd w:val="clear" w:color="auto" w:fill="auto"/>
            <w:noWrap/>
            <w:vAlign w:val="bottom"/>
            <w:hideMark/>
          </w:tcPr>
          <w:p w14:paraId="2A5ADE20"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Cetartiodactyla</w:t>
            </w:r>
            <w:proofErr w:type="spellEnd"/>
          </w:p>
        </w:tc>
        <w:tc>
          <w:tcPr>
            <w:tcW w:w="1263" w:type="dxa"/>
            <w:tcBorders>
              <w:top w:val="nil"/>
              <w:left w:val="nil"/>
              <w:bottom w:val="nil"/>
              <w:right w:val="nil"/>
            </w:tcBorders>
            <w:shd w:val="clear" w:color="auto" w:fill="auto"/>
            <w:noWrap/>
            <w:vAlign w:val="bottom"/>
            <w:hideMark/>
          </w:tcPr>
          <w:p w14:paraId="7B083E93"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Odontoceti</w:t>
            </w:r>
            <w:proofErr w:type="spellEnd"/>
          </w:p>
        </w:tc>
        <w:tc>
          <w:tcPr>
            <w:tcW w:w="1535" w:type="dxa"/>
            <w:tcBorders>
              <w:top w:val="nil"/>
              <w:left w:val="nil"/>
              <w:bottom w:val="nil"/>
              <w:right w:val="nil"/>
            </w:tcBorders>
            <w:shd w:val="clear" w:color="auto" w:fill="auto"/>
            <w:noWrap/>
            <w:vAlign w:val="bottom"/>
            <w:hideMark/>
          </w:tcPr>
          <w:p w14:paraId="06557C26" w14:textId="77777777" w:rsidR="009E1C72" w:rsidRPr="00925D7F" w:rsidRDefault="009E1C72" w:rsidP="00F2476B">
            <w:pPr>
              <w:spacing w:after="0"/>
              <w:rPr>
                <w:rFonts w:ascii="Times New Roman" w:eastAsia="Times New Roman" w:hAnsi="Times New Roman" w:cs="Times New Roman"/>
                <w:sz w:val="18"/>
                <w:szCs w:val="22"/>
                <w:lang w:eastAsia="en-CA"/>
              </w:rPr>
            </w:pPr>
            <w:proofErr w:type="spellStart"/>
            <w:r w:rsidRPr="00925D7F">
              <w:rPr>
                <w:rFonts w:ascii="Times New Roman" w:eastAsia="Times New Roman" w:hAnsi="Times New Roman" w:cs="Times New Roman"/>
                <w:sz w:val="18"/>
                <w:szCs w:val="22"/>
                <w:lang w:eastAsia="en-CA"/>
              </w:rPr>
              <w:t>Phocoenidae</w:t>
            </w:r>
            <w:proofErr w:type="spellEnd"/>
          </w:p>
        </w:tc>
        <w:tc>
          <w:tcPr>
            <w:tcW w:w="3379" w:type="dxa"/>
            <w:tcBorders>
              <w:top w:val="nil"/>
              <w:left w:val="nil"/>
              <w:bottom w:val="nil"/>
              <w:right w:val="nil"/>
            </w:tcBorders>
            <w:shd w:val="clear" w:color="auto" w:fill="auto"/>
            <w:noWrap/>
            <w:vAlign w:val="bottom"/>
            <w:hideMark/>
          </w:tcPr>
          <w:p w14:paraId="18888344" w14:textId="77777777" w:rsidR="009E1C72" w:rsidRPr="00925D7F" w:rsidRDefault="009E1C72" w:rsidP="00F2476B">
            <w:pPr>
              <w:spacing w:after="0"/>
              <w:rPr>
                <w:rFonts w:ascii="Times New Roman" w:eastAsia="Times New Roman" w:hAnsi="Times New Roman" w:cs="Times New Roman"/>
                <w:i/>
                <w:iCs/>
                <w:sz w:val="18"/>
                <w:szCs w:val="22"/>
                <w:lang w:eastAsia="en-CA"/>
              </w:rPr>
            </w:pPr>
            <w:proofErr w:type="spellStart"/>
            <w:r w:rsidRPr="00925D7F">
              <w:rPr>
                <w:rFonts w:ascii="Times New Roman" w:eastAsia="Times New Roman" w:hAnsi="Times New Roman" w:cs="Times New Roman"/>
                <w:i/>
                <w:iCs/>
                <w:sz w:val="18"/>
                <w:szCs w:val="22"/>
                <w:lang w:eastAsia="en-CA"/>
              </w:rPr>
              <w:t>Neophocaena</w:t>
            </w:r>
            <w:proofErr w:type="spellEnd"/>
            <w:r w:rsidRPr="00925D7F">
              <w:rPr>
                <w:rFonts w:ascii="Times New Roman" w:eastAsia="Times New Roman" w:hAnsi="Times New Roman" w:cs="Times New Roman"/>
                <w:i/>
                <w:iCs/>
                <w:sz w:val="18"/>
                <w:szCs w:val="22"/>
                <w:lang w:eastAsia="en-CA"/>
              </w:rPr>
              <w:t xml:space="preserve"> a. </w:t>
            </w:r>
            <w:proofErr w:type="spellStart"/>
            <w:r w:rsidRPr="00925D7F">
              <w:rPr>
                <w:rFonts w:ascii="Times New Roman" w:eastAsia="Times New Roman" w:hAnsi="Times New Roman" w:cs="Times New Roman"/>
                <w:i/>
                <w:iCs/>
                <w:sz w:val="18"/>
                <w:szCs w:val="22"/>
                <w:lang w:eastAsia="en-CA"/>
              </w:rPr>
              <w:t>asiaeorientalis</w:t>
            </w:r>
            <w:proofErr w:type="spellEnd"/>
          </w:p>
        </w:tc>
        <w:tc>
          <w:tcPr>
            <w:tcW w:w="2563" w:type="dxa"/>
            <w:tcBorders>
              <w:top w:val="nil"/>
              <w:left w:val="nil"/>
              <w:bottom w:val="nil"/>
              <w:right w:val="nil"/>
            </w:tcBorders>
            <w:shd w:val="clear" w:color="auto" w:fill="auto"/>
            <w:noWrap/>
            <w:vAlign w:val="bottom"/>
            <w:hideMark/>
          </w:tcPr>
          <w:p w14:paraId="482089CA" w14:textId="77777777" w:rsidR="009E1C72" w:rsidRPr="00925D7F" w:rsidRDefault="009E1C72" w:rsidP="00F2476B">
            <w:pPr>
              <w:spacing w:after="0"/>
              <w:rPr>
                <w:rFonts w:ascii="Times New Roman" w:eastAsia="Times New Roman" w:hAnsi="Times New Roman" w:cs="Times New Roman"/>
                <w:sz w:val="18"/>
                <w:szCs w:val="22"/>
                <w:lang w:eastAsia="en-CA"/>
              </w:rPr>
            </w:pPr>
            <w:r w:rsidRPr="00925D7F">
              <w:rPr>
                <w:rFonts w:ascii="Times New Roman" w:eastAsia="Times New Roman" w:hAnsi="Times New Roman" w:cs="Times New Roman"/>
                <w:sz w:val="18"/>
                <w:szCs w:val="22"/>
                <w:lang w:eastAsia="en-CA"/>
              </w:rPr>
              <w:t>Yangtze finless porpoise</w:t>
            </w:r>
          </w:p>
        </w:tc>
        <w:tc>
          <w:tcPr>
            <w:tcW w:w="720" w:type="dxa"/>
            <w:tcBorders>
              <w:top w:val="nil"/>
              <w:left w:val="nil"/>
              <w:bottom w:val="nil"/>
              <w:right w:val="nil"/>
            </w:tcBorders>
            <w:shd w:val="clear" w:color="auto" w:fill="auto"/>
            <w:noWrap/>
            <w:vAlign w:val="bottom"/>
            <w:hideMark/>
          </w:tcPr>
          <w:p w14:paraId="2352EC2B" w14:textId="77777777" w:rsidR="009E1C72" w:rsidRPr="00925D7F" w:rsidRDefault="009E1C72" w:rsidP="00F2476B">
            <w:pPr>
              <w:spacing w:after="0"/>
              <w:jc w:val="right"/>
              <w:rPr>
                <w:rFonts w:ascii="Times New Roman" w:eastAsia="Times New Roman" w:hAnsi="Times New Roman" w:cs="Times New Roman"/>
                <w:sz w:val="18"/>
                <w:szCs w:val="22"/>
                <w:lang w:eastAsia="en-CA"/>
              </w:rPr>
            </w:pPr>
            <w:r w:rsidRPr="00925D7F">
              <w:rPr>
                <w:rFonts w:ascii="Times New Roman" w:eastAsia="Times New Roman" w:hAnsi="Times New Roman" w:cs="Times New Roman"/>
                <w:sz w:val="18"/>
                <w:szCs w:val="22"/>
                <w:lang w:eastAsia="en-CA"/>
              </w:rPr>
              <w:t>3.46</w:t>
            </w:r>
          </w:p>
        </w:tc>
        <w:tc>
          <w:tcPr>
            <w:tcW w:w="720" w:type="dxa"/>
            <w:tcBorders>
              <w:top w:val="nil"/>
              <w:left w:val="nil"/>
              <w:bottom w:val="nil"/>
              <w:right w:val="nil"/>
            </w:tcBorders>
            <w:shd w:val="clear" w:color="auto" w:fill="auto"/>
            <w:noWrap/>
            <w:vAlign w:val="bottom"/>
            <w:hideMark/>
          </w:tcPr>
          <w:p w14:paraId="3F3AE2AC" w14:textId="77777777" w:rsidR="009E1C72" w:rsidRPr="00925D7F" w:rsidRDefault="009E1C72" w:rsidP="00F2476B">
            <w:pPr>
              <w:spacing w:after="0"/>
              <w:jc w:val="right"/>
              <w:rPr>
                <w:rFonts w:ascii="Times New Roman" w:eastAsia="Times New Roman" w:hAnsi="Times New Roman" w:cs="Times New Roman"/>
                <w:sz w:val="18"/>
                <w:szCs w:val="22"/>
                <w:lang w:eastAsia="en-CA"/>
              </w:rPr>
            </w:pPr>
          </w:p>
        </w:tc>
        <w:tc>
          <w:tcPr>
            <w:tcW w:w="450" w:type="dxa"/>
            <w:tcBorders>
              <w:top w:val="nil"/>
              <w:left w:val="nil"/>
              <w:bottom w:val="nil"/>
              <w:right w:val="nil"/>
            </w:tcBorders>
            <w:shd w:val="clear" w:color="auto" w:fill="auto"/>
            <w:noWrap/>
            <w:vAlign w:val="bottom"/>
            <w:hideMark/>
          </w:tcPr>
          <w:p w14:paraId="5116AB0A" w14:textId="77777777" w:rsidR="009E1C72" w:rsidRPr="00D0589E" w:rsidRDefault="009E1C72" w:rsidP="00F2476B">
            <w:pPr>
              <w:spacing w:after="0"/>
              <w:rPr>
                <w:rFonts w:ascii="Times New Roman" w:eastAsia="Times New Roman" w:hAnsi="Times New Roman" w:cs="Times New Roman"/>
                <w:sz w:val="18"/>
                <w:szCs w:val="20"/>
                <w:lang w:eastAsia="en-CA"/>
              </w:rPr>
            </w:pPr>
          </w:p>
        </w:tc>
        <w:tc>
          <w:tcPr>
            <w:tcW w:w="3467" w:type="dxa"/>
            <w:tcBorders>
              <w:top w:val="nil"/>
              <w:left w:val="nil"/>
              <w:bottom w:val="nil"/>
              <w:right w:val="nil"/>
            </w:tcBorders>
            <w:shd w:val="clear" w:color="auto" w:fill="auto"/>
            <w:noWrap/>
            <w:vAlign w:val="bottom"/>
            <w:hideMark/>
          </w:tcPr>
          <w:p w14:paraId="6DAC6E34"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Du and Wang (2006)</w:t>
            </w:r>
          </w:p>
        </w:tc>
      </w:tr>
      <w:tr w:rsidR="009E1C72" w:rsidRPr="00D0589E" w14:paraId="641F1F44" w14:textId="77777777" w:rsidTr="00F2476B">
        <w:trPr>
          <w:trHeight w:val="288"/>
        </w:trPr>
        <w:tc>
          <w:tcPr>
            <w:tcW w:w="1424" w:type="dxa"/>
            <w:tcBorders>
              <w:top w:val="nil"/>
              <w:left w:val="nil"/>
              <w:bottom w:val="nil"/>
              <w:right w:val="nil"/>
            </w:tcBorders>
            <w:shd w:val="clear" w:color="auto" w:fill="auto"/>
            <w:noWrap/>
            <w:vAlign w:val="bottom"/>
            <w:hideMark/>
          </w:tcPr>
          <w:p w14:paraId="02C8CDF0"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Cetartiodactyla</w:t>
            </w:r>
            <w:proofErr w:type="spellEnd"/>
          </w:p>
        </w:tc>
        <w:tc>
          <w:tcPr>
            <w:tcW w:w="1263" w:type="dxa"/>
            <w:tcBorders>
              <w:top w:val="nil"/>
              <w:left w:val="nil"/>
              <w:bottom w:val="nil"/>
              <w:right w:val="nil"/>
            </w:tcBorders>
            <w:shd w:val="clear" w:color="auto" w:fill="auto"/>
            <w:noWrap/>
            <w:vAlign w:val="bottom"/>
            <w:hideMark/>
          </w:tcPr>
          <w:p w14:paraId="6C91120D"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Odontoceti</w:t>
            </w:r>
            <w:proofErr w:type="spellEnd"/>
          </w:p>
        </w:tc>
        <w:tc>
          <w:tcPr>
            <w:tcW w:w="1535" w:type="dxa"/>
            <w:tcBorders>
              <w:top w:val="nil"/>
              <w:left w:val="nil"/>
              <w:bottom w:val="nil"/>
              <w:right w:val="nil"/>
            </w:tcBorders>
            <w:shd w:val="clear" w:color="auto" w:fill="auto"/>
            <w:noWrap/>
            <w:vAlign w:val="bottom"/>
            <w:hideMark/>
          </w:tcPr>
          <w:p w14:paraId="146E80D4"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Physeteridae</w:t>
            </w:r>
            <w:proofErr w:type="spellEnd"/>
          </w:p>
        </w:tc>
        <w:tc>
          <w:tcPr>
            <w:tcW w:w="3379" w:type="dxa"/>
            <w:tcBorders>
              <w:top w:val="nil"/>
              <w:left w:val="nil"/>
              <w:bottom w:val="nil"/>
              <w:right w:val="nil"/>
            </w:tcBorders>
            <w:shd w:val="clear" w:color="auto" w:fill="auto"/>
            <w:noWrap/>
            <w:vAlign w:val="bottom"/>
            <w:hideMark/>
          </w:tcPr>
          <w:p w14:paraId="6E50F20C" w14:textId="77777777" w:rsidR="009E1C72" w:rsidRPr="00925D7F" w:rsidRDefault="009E1C72" w:rsidP="00F2476B">
            <w:pPr>
              <w:spacing w:after="0"/>
              <w:rPr>
                <w:rFonts w:ascii="Times New Roman" w:eastAsia="Times New Roman" w:hAnsi="Times New Roman" w:cs="Times New Roman"/>
                <w:i/>
                <w:iCs/>
                <w:sz w:val="18"/>
                <w:szCs w:val="22"/>
                <w:lang w:eastAsia="en-CA"/>
              </w:rPr>
            </w:pPr>
            <w:proofErr w:type="spellStart"/>
            <w:r w:rsidRPr="00925D7F">
              <w:rPr>
                <w:rFonts w:ascii="Times New Roman" w:eastAsia="Times New Roman" w:hAnsi="Times New Roman" w:cs="Times New Roman"/>
                <w:i/>
                <w:iCs/>
                <w:sz w:val="18"/>
                <w:szCs w:val="22"/>
                <w:lang w:eastAsia="en-CA"/>
              </w:rPr>
              <w:t>Physeter</w:t>
            </w:r>
            <w:proofErr w:type="spellEnd"/>
            <w:r w:rsidRPr="00925D7F">
              <w:rPr>
                <w:rFonts w:ascii="Times New Roman" w:eastAsia="Times New Roman" w:hAnsi="Times New Roman" w:cs="Times New Roman"/>
                <w:i/>
                <w:iCs/>
                <w:sz w:val="18"/>
                <w:szCs w:val="22"/>
                <w:lang w:eastAsia="en-CA"/>
              </w:rPr>
              <w:t xml:space="preserve"> </w:t>
            </w:r>
            <w:proofErr w:type="spellStart"/>
            <w:r w:rsidRPr="00925D7F">
              <w:rPr>
                <w:rFonts w:ascii="Times New Roman" w:eastAsia="Times New Roman" w:hAnsi="Times New Roman" w:cs="Times New Roman"/>
                <w:i/>
                <w:iCs/>
                <w:sz w:val="18"/>
                <w:szCs w:val="22"/>
                <w:lang w:eastAsia="en-CA"/>
              </w:rPr>
              <w:t>macrocephalus</w:t>
            </w:r>
            <w:proofErr w:type="spellEnd"/>
          </w:p>
        </w:tc>
        <w:tc>
          <w:tcPr>
            <w:tcW w:w="2563" w:type="dxa"/>
            <w:tcBorders>
              <w:top w:val="nil"/>
              <w:left w:val="nil"/>
              <w:bottom w:val="nil"/>
              <w:right w:val="nil"/>
            </w:tcBorders>
            <w:shd w:val="clear" w:color="auto" w:fill="auto"/>
            <w:noWrap/>
            <w:vAlign w:val="bottom"/>
            <w:hideMark/>
          </w:tcPr>
          <w:p w14:paraId="32629692" w14:textId="77777777" w:rsidR="009E1C72" w:rsidRPr="00925D7F" w:rsidRDefault="009E1C72" w:rsidP="00F2476B">
            <w:pPr>
              <w:spacing w:after="0"/>
              <w:rPr>
                <w:rFonts w:ascii="Times New Roman" w:eastAsia="Times New Roman" w:hAnsi="Times New Roman" w:cs="Times New Roman"/>
                <w:sz w:val="18"/>
                <w:szCs w:val="22"/>
                <w:lang w:eastAsia="en-CA"/>
              </w:rPr>
            </w:pPr>
            <w:r w:rsidRPr="00925D7F">
              <w:rPr>
                <w:rFonts w:ascii="Times New Roman" w:eastAsia="Times New Roman" w:hAnsi="Times New Roman" w:cs="Times New Roman"/>
                <w:sz w:val="18"/>
                <w:szCs w:val="22"/>
                <w:lang w:eastAsia="en-CA"/>
              </w:rPr>
              <w:t>Sperm whale</w:t>
            </w:r>
          </w:p>
        </w:tc>
        <w:tc>
          <w:tcPr>
            <w:tcW w:w="720" w:type="dxa"/>
            <w:tcBorders>
              <w:top w:val="nil"/>
              <w:left w:val="nil"/>
              <w:bottom w:val="nil"/>
              <w:right w:val="nil"/>
            </w:tcBorders>
            <w:shd w:val="clear" w:color="auto" w:fill="auto"/>
            <w:noWrap/>
            <w:vAlign w:val="bottom"/>
            <w:hideMark/>
          </w:tcPr>
          <w:p w14:paraId="0B371B36" w14:textId="77777777" w:rsidR="009E1C72" w:rsidRPr="00925D7F" w:rsidRDefault="009E1C72" w:rsidP="00F2476B">
            <w:pPr>
              <w:spacing w:after="0"/>
              <w:jc w:val="right"/>
              <w:rPr>
                <w:rFonts w:ascii="Times New Roman" w:eastAsia="Times New Roman" w:hAnsi="Times New Roman" w:cs="Times New Roman"/>
                <w:sz w:val="18"/>
                <w:szCs w:val="22"/>
                <w:lang w:eastAsia="en-CA"/>
              </w:rPr>
            </w:pPr>
            <w:r w:rsidRPr="00925D7F">
              <w:rPr>
                <w:rFonts w:ascii="Times New Roman" w:eastAsia="Times New Roman" w:hAnsi="Times New Roman" w:cs="Times New Roman"/>
                <w:sz w:val="18"/>
                <w:szCs w:val="22"/>
                <w:lang w:eastAsia="en-CA"/>
              </w:rPr>
              <w:t>3.44</w:t>
            </w:r>
          </w:p>
        </w:tc>
        <w:tc>
          <w:tcPr>
            <w:tcW w:w="720" w:type="dxa"/>
            <w:tcBorders>
              <w:top w:val="nil"/>
              <w:left w:val="nil"/>
              <w:bottom w:val="nil"/>
              <w:right w:val="nil"/>
            </w:tcBorders>
            <w:shd w:val="clear" w:color="auto" w:fill="auto"/>
            <w:noWrap/>
            <w:vAlign w:val="bottom"/>
            <w:hideMark/>
          </w:tcPr>
          <w:p w14:paraId="5C1B949F"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w:t>
            </w:r>
          </w:p>
        </w:tc>
        <w:tc>
          <w:tcPr>
            <w:tcW w:w="450" w:type="dxa"/>
            <w:tcBorders>
              <w:top w:val="nil"/>
              <w:left w:val="nil"/>
              <w:bottom w:val="nil"/>
              <w:right w:val="nil"/>
            </w:tcBorders>
            <w:shd w:val="clear" w:color="auto" w:fill="auto"/>
            <w:noWrap/>
            <w:vAlign w:val="bottom"/>
            <w:hideMark/>
          </w:tcPr>
          <w:p w14:paraId="292185D5"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1</w:t>
            </w:r>
          </w:p>
        </w:tc>
        <w:tc>
          <w:tcPr>
            <w:tcW w:w="3467" w:type="dxa"/>
            <w:tcBorders>
              <w:top w:val="nil"/>
              <w:left w:val="nil"/>
              <w:bottom w:val="nil"/>
              <w:right w:val="nil"/>
            </w:tcBorders>
            <w:shd w:val="clear" w:color="auto" w:fill="auto"/>
            <w:noWrap/>
            <w:vAlign w:val="bottom"/>
            <w:hideMark/>
          </w:tcPr>
          <w:p w14:paraId="06180FB4"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Present study</w:t>
            </w:r>
          </w:p>
        </w:tc>
      </w:tr>
      <w:tr w:rsidR="009E1C72" w:rsidRPr="00D0589E" w14:paraId="5CDC4ED7" w14:textId="77777777" w:rsidTr="00F2476B">
        <w:trPr>
          <w:trHeight w:val="288"/>
        </w:trPr>
        <w:tc>
          <w:tcPr>
            <w:tcW w:w="1424" w:type="dxa"/>
            <w:tcBorders>
              <w:top w:val="nil"/>
              <w:left w:val="nil"/>
              <w:bottom w:val="nil"/>
              <w:right w:val="nil"/>
            </w:tcBorders>
            <w:shd w:val="clear" w:color="auto" w:fill="auto"/>
            <w:noWrap/>
            <w:vAlign w:val="bottom"/>
            <w:hideMark/>
          </w:tcPr>
          <w:p w14:paraId="18FF5A5C"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Cetartiodactyla</w:t>
            </w:r>
            <w:proofErr w:type="spellEnd"/>
          </w:p>
        </w:tc>
        <w:tc>
          <w:tcPr>
            <w:tcW w:w="1263" w:type="dxa"/>
            <w:tcBorders>
              <w:top w:val="nil"/>
              <w:left w:val="nil"/>
              <w:bottom w:val="nil"/>
              <w:right w:val="nil"/>
            </w:tcBorders>
            <w:shd w:val="clear" w:color="auto" w:fill="auto"/>
            <w:noWrap/>
            <w:vAlign w:val="bottom"/>
            <w:hideMark/>
          </w:tcPr>
          <w:p w14:paraId="173A290E"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Odontoceti</w:t>
            </w:r>
            <w:proofErr w:type="spellEnd"/>
          </w:p>
        </w:tc>
        <w:tc>
          <w:tcPr>
            <w:tcW w:w="1535" w:type="dxa"/>
            <w:tcBorders>
              <w:top w:val="nil"/>
              <w:left w:val="nil"/>
              <w:bottom w:val="nil"/>
              <w:right w:val="nil"/>
            </w:tcBorders>
            <w:shd w:val="clear" w:color="auto" w:fill="auto"/>
            <w:noWrap/>
            <w:vAlign w:val="bottom"/>
            <w:hideMark/>
          </w:tcPr>
          <w:p w14:paraId="2D45C951" w14:textId="77777777" w:rsidR="009E1C72" w:rsidRPr="00925D7F" w:rsidRDefault="009E1C72" w:rsidP="00F2476B">
            <w:pPr>
              <w:spacing w:after="0"/>
              <w:rPr>
                <w:rFonts w:ascii="Times New Roman" w:eastAsia="Times New Roman" w:hAnsi="Times New Roman" w:cs="Times New Roman"/>
                <w:sz w:val="18"/>
                <w:szCs w:val="22"/>
                <w:lang w:eastAsia="en-CA"/>
              </w:rPr>
            </w:pPr>
            <w:proofErr w:type="spellStart"/>
            <w:r w:rsidRPr="00925D7F">
              <w:rPr>
                <w:rFonts w:ascii="Times New Roman" w:eastAsia="Times New Roman" w:hAnsi="Times New Roman" w:cs="Times New Roman"/>
                <w:sz w:val="18"/>
                <w:szCs w:val="22"/>
                <w:lang w:eastAsia="en-CA"/>
              </w:rPr>
              <w:t>Lipotidae</w:t>
            </w:r>
            <w:proofErr w:type="spellEnd"/>
          </w:p>
        </w:tc>
        <w:tc>
          <w:tcPr>
            <w:tcW w:w="3379" w:type="dxa"/>
            <w:tcBorders>
              <w:top w:val="nil"/>
              <w:left w:val="nil"/>
              <w:bottom w:val="nil"/>
              <w:right w:val="nil"/>
            </w:tcBorders>
            <w:shd w:val="clear" w:color="auto" w:fill="auto"/>
            <w:noWrap/>
            <w:vAlign w:val="bottom"/>
            <w:hideMark/>
          </w:tcPr>
          <w:p w14:paraId="6948E9FC" w14:textId="77777777" w:rsidR="009E1C72" w:rsidRPr="00925D7F" w:rsidRDefault="009E1C72" w:rsidP="00F2476B">
            <w:pPr>
              <w:spacing w:after="0"/>
              <w:rPr>
                <w:rFonts w:ascii="Times New Roman" w:eastAsia="Times New Roman" w:hAnsi="Times New Roman" w:cs="Times New Roman"/>
                <w:i/>
                <w:iCs/>
                <w:sz w:val="18"/>
                <w:szCs w:val="22"/>
                <w:lang w:eastAsia="en-CA"/>
              </w:rPr>
            </w:pPr>
            <w:proofErr w:type="spellStart"/>
            <w:r w:rsidRPr="00925D7F">
              <w:rPr>
                <w:rFonts w:ascii="Times New Roman" w:eastAsia="Times New Roman" w:hAnsi="Times New Roman" w:cs="Times New Roman"/>
                <w:i/>
                <w:iCs/>
                <w:sz w:val="18"/>
                <w:szCs w:val="22"/>
                <w:lang w:eastAsia="en-CA"/>
              </w:rPr>
              <w:t>Lipotes</w:t>
            </w:r>
            <w:proofErr w:type="spellEnd"/>
            <w:r w:rsidRPr="00925D7F">
              <w:rPr>
                <w:rFonts w:ascii="Times New Roman" w:eastAsia="Times New Roman" w:hAnsi="Times New Roman" w:cs="Times New Roman"/>
                <w:i/>
                <w:iCs/>
                <w:sz w:val="18"/>
                <w:szCs w:val="22"/>
                <w:lang w:eastAsia="en-CA"/>
              </w:rPr>
              <w:t xml:space="preserve"> </w:t>
            </w:r>
            <w:proofErr w:type="spellStart"/>
            <w:r w:rsidRPr="00925D7F">
              <w:rPr>
                <w:rFonts w:ascii="Times New Roman" w:eastAsia="Times New Roman" w:hAnsi="Times New Roman" w:cs="Times New Roman"/>
                <w:i/>
                <w:iCs/>
                <w:sz w:val="18"/>
                <w:szCs w:val="22"/>
                <w:lang w:eastAsia="en-CA"/>
              </w:rPr>
              <w:t>vexillifer</w:t>
            </w:r>
            <w:proofErr w:type="spellEnd"/>
          </w:p>
        </w:tc>
        <w:tc>
          <w:tcPr>
            <w:tcW w:w="2563" w:type="dxa"/>
            <w:tcBorders>
              <w:top w:val="nil"/>
              <w:left w:val="nil"/>
              <w:bottom w:val="nil"/>
              <w:right w:val="nil"/>
            </w:tcBorders>
            <w:shd w:val="clear" w:color="auto" w:fill="auto"/>
            <w:noWrap/>
            <w:vAlign w:val="bottom"/>
            <w:hideMark/>
          </w:tcPr>
          <w:p w14:paraId="2D456647" w14:textId="77777777" w:rsidR="009E1C72" w:rsidRPr="00925D7F" w:rsidRDefault="009E1C72" w:rsidP="00F2476B">
            <w:pPr>
              <w:spacing w:after="0"/>
              <w:rPr>
                <w:rFonts w:ascii="Times New Roman" w:eastAsia="Times New Roman" w:hAnsi="Times New Roman" w:cs="Times New Roman"/>
                <w:sz w:val="18"/>
                <w:szCs w:val="22"/>
                <w:lang w:eastAsia="en-CA"/>
              </w:rPr>
            </w:pPr>
            <w:r w:rsidRPr="00925D7F">
              <w:rPr>
                <w:rFonts w:ascii="Times New Roman" w:eastAsia="Times New Roman" w:hAnsi="Times New Roman" w:cs="Times New Roman"/>
                <w:sz w:val="18"/>
                <w:szCs w:val="22"/>
                <w:lang w:eastAsia="en-CA"/>
              </w:rPr>
              <w:t>Baiji / Yangtze river dolphin</w:t>
            </w:r>
          </w:p>
        </w:tc>
        <w:tc>
          <w:tcPr>
            <w:tcW w:w="720" w:type="dxa"/>
            <w:tcBorders>
              <w:top w:val="nil"/>
              <w:left w:val="nil"/>
              <w:bottom w:val="nil"/>
              <w:right w:val="nil"/>
            </w:tcBorders>
            <w:shd w:val="clear" w:color="auto" w:fill="auto"/>
            <w:noWrap/>
            <w:vAlign w:val="bottom"/>
            <w:hideMark/>
          </w:tcPr>
          <w:p w14:paraId="5A7183B0" w14:textId="77777777" w:rsidR="009E1C72" w:rsidRPr="00925D7F" w:rsidRDefault="009E1C72" w:rsidP="00F2476B">
            <w:pPr>
              <w:spacing w:after="0"/>
              <w:jc w:val="right"/>
              <w:rPr>
                <w:rFonts w:ascii="Times New Roman" w:eastAsia="Times New Roman" w:hAnsi="Times New Roman" w:cs="Times New Roman"/>
                <w:sz w:val="18"/>
                <w:szCs w:val="22"/>
                <w:lang w:eastAsia="en-CA"/>
              </w:rPr>
            </w:pPr>
            <w:r w:rsidRPr="00925D7F">
              <w:rPr>
                <w:rFonts w:ascii="Times New Roman" w:eastAsia="Times New Roman" w:hAnsi="Times New Roman" w:cs="Times New Roman"/>
                <w:sz w:val="18"/>
                <w:szCs w:val="22"/>
                <w:lang w:eastAsia="en-CA"/>
              </w:rPr>
              <w:t>3.91</w:t>
            </w:r>
          </w:p>
        </w:tc>
        <w:tc>
          <w:tcPr>
            <w:tcW w:w="720" w:type="dxa"/>
            <w:tcBorders>
              <w:top w:val="nil"/>
              <w:left w:val="nil"/>
              <w:bottom w:val="nil"/>
              <w:right w:val="nil"/>
            </w:tcBorders>
            <w:shd w:val="clear" w:color="auto" w:fill="auto"/>
            <w:noWrap/>
            <w:vAlign w:val="bottom"/>
            <w:hideMark/>
          </w:tcPr>
          <w:p w14:paraId="4FD5E53B" w14:textId="77777777" w:rsidR="009E1C72" w:rsidRPr="00925D7F" w:rsidRDefault="009E1C72" w:rsidP="00F2476B">
            <w:pPr>
              <w:spacing w:after="0"/>
              <w:jc w:val="right"/>
              <w:rPr>
                <w:rFonts w:ascii="Times New Roman" w:eastAsia="Times New Roman" w:hAnsi="Times New Roman" w:cs="Times New Roman"/>
                <w:sz w:val="18"/>
                <w:szCs w:val="22"/>
                <w:lang w:eastAsia="en-CA"/>
              </w:rPr>
            </w:pPr>
          </w:p>
        </w:tc>
        <w:tc>
          <w:tcPr>
            <w:tcW w:w="450" w:type="dxa"/>
            <w:tcBorders>
              <w:top w:val="nil"/>
              <w:left w:val="nil"/>
              <w:bottom w:val="nil"/>
              <w:right w:val="nil"/>
            </w:tcBorders>
            <w:shd w:val="clear" w:color="auto" w:fill="auto"/>
            <w:noWrap/>
            <w:vAlign w:val="bottom"/>
            <w:hideMark/>
          </w:tcPr>
          <w:p w14:paraId="5BC7F0A8" w14:textId="77777777" w:rsidR="009E1C72" w:rsidRPr="00D0589E" w:rsidRDefault="009E1C72" w:rsidP="00F2476B">
            <w:pPr>
              <w:spacing w:after="0"/>
              <w:rPr>
                <w:rFonts w:ascii="Times New Roman" w:eastAsia="Times New Roman" w:hAnsi="Times New Roman" w:cs="Times New Roman"/>
                <w:sz w:val="18"/>
                <w:szCs w:val="20"/>
                <w:lang w:eastAsia="en-CA"/>
              </w:rPr>
            </w:pPr>
          </w:p>
        </w:tc>
        <w:tc>
          <w:tcPr>
            <w:tcW w:w="3467" w:type="dxa"/>
            <w:tcBorders>
              <w:top w:val="nil"/>
              <w:left w:val="nil"/>
              <w:bottom w:val="nil"/>
              <w:right w:val="nil"/>
            </w:tcBorders>
            <w:shd w:val="clear" w:color="auto" w:fill="auto"/>
            <w:noWrap/>
            <w:vAlign w:val="bottom"/>
            <w:hideMark/>
          </w:tcPr>
          <w:p w14:paraId="20685046"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Du and Wang (2006)</w:t>
            </w:r>
          </w:p>
        </w:tc>
      </w:tr>
      <w:tr w:rsidR="009E1C72" w:rsidRPr="00D0589E" w14:paraId="2034905A" w14:textId="77777777" w:rsidTr="00F2476B">
        <w:trPr>
          <w:trHeight w:val="288"/>
        </w:trPr>
        <w:tc>
          <w:tcPr>
            <w:tcW w:w="1424" w:type="dxa"/>
            <w:tcBorders>
              <w:top w:val="nil"/>
              <w:left w:val="nil"/>
              <w:bottom w:val="nil"/>
              <w:right w:val="nil"/>
            </w:tcBorders>
            <w:shd w:val="clear" w:color="auto" w:fill="auto"/>
            <w:noWrap/>
            <w:vAlign w:val="bottom"/>
            <w:hideMark/>
          </w:tcPr>
          <w:p w14:paraId="0AC97DE7"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Cetartiodactyla</w:t>
            </w:r>
            <w:proofErr w:type="spellEnd"/>
          </w:p>
        </w:tc>
        <w:tc>
          <w:tcPr>
            <w:tcW w:w="1263" w:type="dxa"/>
            <w:tcBorders>
              <w:top w:val="nil"/>
              <w:left w:val="nil"/>
              <w:bottom w:val="nil"/>
              <w:right w:val="nil"/>
            </w:tcBorders>
            <w:shd w:val="clear" w:color="auto" w:fill="auto"/>
            <w:noWrap/>
            <w:vAlign w:val="bottom"/>
            <w:hideMark/>
          </w:tcPr>
          <w:p w14:paraId="6EEFBAB1"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
        </w:tc>
        <w:tc>
          <w:tcPr>
            <w:tcW w:w="1535" w:type="dxa"/>
            <w:tcBorders>
              <w:top w:val="nil"/>
              <w:left w:val="nil"/>
              <w:bottom w:val="nil"/>
              <w:right w:val="nil"/>
            </w:tcBorders>
            <w:shd w:val="clear" w:color="auto" w:fill="auto"/>
            <w:noWrap/>
            <w:vAlign w:val="bottom"/>
            <w:hideMark/>
          </w:tcPr>
          <w:p w14:paraId="7DDA05D8"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Hippopotamidae</w:t>
            </w:r>
            <w:proofErr w:type="spellEnd"/>
          </w:p>
        </w:tc>
        <w:tc>
          <w:tcPr>
            <w:tcW w:w="3379" w:type="dxa"/>
            <w:tcBorders>
              <w:top w:val="nil"/>
              <w:left w:val="nil"/>
              <w:bottom w:val="nil"/>
              <w:right w:val="nil"/>
            </w:tcBorders>
            <w:shd w:val="clear" w:color="auto" w:fill="auto"/>
            <w:noWrap/>
            <w:vAlign w:val="center"/>
            <w:hideMark/>
          </w:tcPr>
          <w:p w14:paraId="301F1EE3" w14:textId="77777777" w:rsidR="009E1C72" w:rsidRPr="00925D7F" w:rsidRDefault="009E1C72" w:rsidP="00F2476B">
            <w:pPr>
              <w:spacing w:after="0"/>
              <w:rPr>
                <w:rFonts w:ascii="Times New Roman" w:eastAsia="Times New Roman" w:hAnsi="Times New Roman" w:cs="Times New Roman"/>
                <w:i/>
                <w:iCs/>
                <w:color w:val="000000"/>
                <w:sz w:val="18"/>
                <w:szCs w:val="22"/>
                <w:lang w:eastAsia="en-CA"/>
              </w:rPr>
            </w:pPr>
            <w:r w:rsidRPr="00925D7F">
              <w:rPr>
                <w:rFonts w:ascii="Times New Roman" w:eastAsia="Times New Roman" w:hAnsi="Times New Roman" w:cs="Times New Roman"/>
                <w:i/>
                <w:iCs/>
                <w:color w:val="000000"/>
                <w:sz w:val="18"/>
                <w:szCs w:val="22"/>
                <w:lang w:eastAsia="en-CA"/>
              </w:rPr>
              <w:t xml:space="preserve">Hippopotamus </w:t>
            </w:r>
            <w:proofErr w:type="spellStart"/>
            <w:r w:rsidRPr="00925D7F">
              <w:rPr>
                <w:rFonts w:ascii="Times New Roman" w:eastAsia="Times New Roman" w:hAnsi="Times New Roman" w:cs="Times New Roman"/>
                <w:i/>
                <w:iCs/>
                <w:color w:val="000000"/>
                <w:sz w:val="18"/>
                <w:szCs w:val="22"/>
                <w:lang w:eastAsia="en-CA"/>
              </w:rPr>
              <w:t>amphibius</w:t>
            </w:r>
            <w:proofErr w:type="spellEnd"/>
          </w:p>
        </w:tc>
        <w:tc>
          <w:tcPr>
            <w:tcW w:w="2563" w:type="dxa"/>
            <w:tcBorders>
              <w:top w:val="nil"/>
              <w:left w:val="nil"/>
              <w:bottom w:val="nil"/>
              <w:right w:val="nil"/>
            </w:tcBorders>
            <w:shd w:val="clear" w:color="auto" w:fill="auto"/>
            <w:noWrap/>
            <w:vAlign w:val="center"/>
            <w:hideMark/>
          </w:tcPr>
          <w:p w14:paraId="34F0C833"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Hippopotamus</w:t>
            </w:r>
          </w:p>
        </w:tc>
        <w:tc>
          <w:tcPr>
            <w:tcW w:w="720" w:type="dxa"/>
            <w:tcBorders>
              <w:top w:val="nil"/>
              <w:left w:val="nil"/>
              <w:bottom w:val="nil"/>
              <w:right w:val="nil"/>
            </w:tcBorders>
            <w:shd w:val="clear" w:color="auto" w:fill="auto"/>
            <w:noWrap/>
            <w:vAlign w:val="center"/>
            <w:hideMark/>
          </w:tcPr>
          <w:p w14:paraId="143D2F49"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3.39</w:t>
            </w:r>
          </w:p>
        </w:tc>
        <w:tc>
          <w:tcPr>
            <w:tcW w:w="720" w:type="dxa"/>
            <w:tcBorders>
              <w:top w:val="nil"/>
              <w:left w:val="nil"/>
              <w:bottom w:val="nil"/>
              <w:right w:val="nil"/>
            </w:tcBorders>
            <w:shd w:val="clear" w:color="auto" w:fill="auto"/>
            <w:noWrap/>
            <w:vAlign w:val="bottom"/>
            <w:hideMark/>
          </w:tcPr>
          <w:p w14:paraId="0A4BC66F"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w:t>
            </w:r>
          </w:p>
        </w:tc>
        <w:tc>
          <w:tcPr>
            <w:tcW w:w="450" w:type="dxa"/>
            <w:tcBorders>
              <w:top w:val="nil"/>
              <w:left w:val="nil"/>
              <w:bottom w:val="nil"/>
              <w:right w:val="nil"/>
            </w:tcBorders>
            <w:shd w:val="clear" w:color="auto" w:fill="auto"/>
            <w:noWrap/>
            <w:vAlign w:val="bottom"/>
            <w:hideMark/>
          </w:tcPr>
          <w:p w14:paraId="18084BAC"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1</w:t>
            </w:r>
          </w:p>
        </w:tc>
        <w:tc>
          <w:tcPr>
            <w:tcW w:w="3467" w:type="dxa"/>
            <w:tcBorders>
              <w:top w:val="nil"/>
              <w:left w:val="nil"/>
              <w:bottom w:val="nil"/>
              <w:right w:val="nil"/>
            </w:tcBorders>
            <w:shd w:val="clear" w:color="auto" w:fill="auto"/>
            <w:noWrap/>
            <w:vAlign w:val="bottom"/>
            <w:hideMark/>
          </w:tcPr>
          <w:p w14:paraId="114BB392"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Present study</w:t>
            </w:r>
          </w:p>
        </w:tc>
      </w:tr>
      <w:tr w:rsidR="009E1C72" w:rsidRPr="00D0589E" w14:paraId="5637B837" w14:textId="77777777" w:rsidTr="00F2476B">
        <w:trPr>
          <w:trHeight w:val="288"/>
        </w:trPr>
        <w:tc>
          <w:tcPr>
            <w:tcW w:w="1424" w:type="dxa"/>
            <w:tcBorders>
              <w:top w:val="nil"/>
              <w:left w:val="nil"/>
              <w:bottom w:val="nil"/>
              <w:right w:val="nil"/>
            </w:tcBorders>
            <w:shd w:val="clear" w:color="auto" w:fill="auto"/>
            <w:noWrap/>
            <w:vAlign w:val="bottom"/>
            <w:hideMark/>
          </w:tcPr>
          <w:p w14:paraId="1B929BE6"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Carnivora</w:t>
            </w:r>
          </w:p>
        </w:tc>
        <w:tc>
          <w:tcPr>
            <w:tcW w:w="1263" w:type="dxa"/>
            <w:tcBorders>
              <w:top w:val="nil"/>
              <w:left w:val="nil"/>
              <w:bottom w:val="nil"/>
              <w:right w:val="nil"/>
            </w:tcBorders>
            <w:shd w:val="clear" w:color="auto" w:fill="auto"/>
            <w:noWrap/>
            <w:vAlign w:val="bottom"/>
            <w:hideMark/>
          </w:tcPr>
          <w:p w14:paraId="627379CE"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
        </w:tc>
        <w:tc>
          <w:tcPr>
            <w:tcW w:w="1535" w:type="dxa"/>
            <w:tcBorders>
              <w:top w:val="nil"/>
              <w:left w:val="nil"/>
              <w:bottom w:val="nil"/>
              <w:right w:val="nil"/>
            </w:tcBorders>
            <w:shd w:val="clear" w:color="auto" w:fill="auto"/>
            <w:noWrap/>
            <w:vAlign w:val="bottom"/>
            <w:hideMark/>
          </w:tcPr>
          <w:p w14:paraId="0314B6F8"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roofErr w:type="spellStart"/>
            <w:r w:rsidRPr="00925D7F">
              <w:rPr>
                <w:rFonts w:ascii="Times New Roman" w:eastAsia="Times New Roman" w:hAnsi="Times New Roman" w:cs="Times New Roman"/>
                <w:color w:val="000000"/>
                <w:sz w:val="18"/>
                <w:szCs w:val="22"/>
                <w:lang w:eastAsia="en-CA"/>
              </w:rPr>
              <w:t>Phocidae</w:t>
            </w:r>
            <w:proofErr w:type="spellEnd"/>
          </w:p>
        </w:tc>
        <w:tc>
          <w:tcPr>
            <w:tcW w:w="3379" w:type="dxa"/>
            <w:tcBorders>
              <w:top w:val="nil"/>
              <w:left w:val="nil"/>
              <w:bottom w:val="nil"/>
              <w:right w:val="nil"/>
            </w:tcBorders>
            <w:shd w:val="clear" w:color="auto" w:fill="auto"/>
            <w:noWrap/>
            <w:vAlign w:val="center"/>
            <w:hideMark/>
          </w:tcPr>
          <w:p w14:paraId="4CBC077C" w14:textId="77777777" w:rsidR="009E1C72" w:rsidRPr="00925D7F" w:rsidRDefault="009E1C72" w:rsidP="00F2476B">
            <w:pPr>
              <w:spacing w:after="0"/>
              <w:rPr>
                <w:rFonts w:ascii="Times New Roman" w:eastAsia="Times New Roman" w:hAnsi="Times New Roman" w:cs="Times New Roman"/>
                <w:i/>
                <w:iCs/>
                <w:color w:val="000000"/>
                <w:sz w:val="18"/>
                <w:szCs w:val="22"/>
                <w:lang w:eastAsia="en-CA"/>
              </w:rPr>
            </w:pPr>
            <w:proofErr w:type="spellStart"/>
            <w:r w:rsidRPr="00925D7F">
              <w:rPr>
                <w:rFonts w:ascii="Times New Roman" w:eastAsia="Times New Roman" w:hAnsi="Times New Roman" w:cs="Times New Roman"/>
                <w:i/>
                <w:iCs/>
                <w:color w:val="000000"/>
                <w:sz w:val="18"/>
                <w:szCs w:val="22"/>
                <w:lang w:eastAsia="en-CA"/>
              </w:rPr>
              <w:t>Erignathus</w:t>
            </w:r>
            <w:proofErr w:type="spellEnd"/>
            <w:r w:rsidRPr="00925D7F">
              <w:rPr>
                <w:rFonts w:ascii="Times New Roman" w:eastAsia="Times New Roman" w:hAnsi="Times New Roman" w:cs="Times New Roman"/>
                <w:i/>
                <w:iCs/>
                <w:color w:val="000000"/>
                <w:sz w:val="18"/>
                <w:szCs w:val="22"/>
                <w:lang w:eastAsia="en-CA"/>
              </w:rPr>
              <w:t xml:space="preserve"> barbatus</w:t>
            </w:r>
          </w:p>
        </w:tc>
        <w:tc>
          <w:tcPr>
            <w:tcW w:w="2563" w:type="dxa"/>
            <w:tcBorders>
              <w:top w:val="nil"/>
              <w:left w:val="nil"/>
              <w:bottom w:val="nil"/>
              <w:right w:val="nil"/>
            </w:tcBorders>
            <w:shd w:val="clear" w:color="auto" w:fill="auto"/>
            <w:noWrap/>
            <w:vAlign w:val="center"/>
            <w:hideMark/>
          </w:tcPr>
          <w:p w14:paraId="6477ED26"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Bearded seal</w:t>
            </w:r>
          </w:p>
        </w:tc>
        <w:tc>
          <w:tcPr>
            <w:tcW w:w="720" w:type="dxa"/>
            <w:tcBorders>
              <w:top w:val="nil"/>
              <w:left w:val="nil"/>
              <w:bottom w:val="nil"/>
              <w:right w:val="nil"/>
            </w:tcBorders>
            <w:shd w:val="clear" w:color="auto" w:fill="auto"/>
            <w:noWrap/>
            <w:vAlign w:val="center"/>
            <w:hideMark/>
          </w:tcPr>
          <w:p w14:paraId="67D1B81F"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2.96</w:t>
            </w:r>
          </w:p>
        </w:tc>
        <w:tc>
          <w:tcPr>
            <w:tcW w:w="720" w:type="dxa"/>
            <w:tcBorders>
              <w:top w:val="nil"/>
              <w:left w:val="nil"/>
              <w:bottom w:val="nil"/>
              <w:right w:val="nil"/>
            </w:tcBorders>
            <w:shd w:val="clear" w:color="auto" w:fill="auto"/>
            <w:noWrap/>
            <w:vAlign w:val="bottom"/>
            <w:hideMark/>
          </w:tcPr>
          <w:p w14:paraId="73917DFC"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w:t>
            </w:r>
          </w:p>
        </w:tc>
        <w:tc>
          <w:tcPr>
            <w:tcW w:w="450" w:type="dxa"/>
            <w:tcBorders>
              <w:top w:val="nil"/>
              <w:left w:val="nil"/>
              <w:bottom w:val="nil"/>
              <w:right w:val="nil"/>
            </w:tcBorders>
            <w:shd w:val="clear" w:color="auto" w:fill="auto"/>
            <w:noWrap/>
            <w:vAlign w:val="bottom"/>
            <w:hideMark/>
          </w:tcPr>
          <w:p w14:paraId="2F9B2F00" w14:textId="77777777" w:rsidR="009E1C72" w:rsidRPr="00925D7F" w:rsidRDefault="009E1C72" w:rsidP="00F2476B">
            <w:pPr>
              <w:spacing w:after="0"/>
              <w:jc w:val="right"/>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1</w:t>
            </w:r>
          </w:p>
        </w:tc>
        <w:tc>
          <w:tcPr>
            <w:tcW w:w="3467" w:type="dxa"/>
            <w:tcBorders>
              <w:top w:val="nil"/>
              <w:left w:val="nil"/>
              <w:bottom w:val="nil"/>
              <w:right w:val="nil"/>
            </w:tcBorders>
            <w:shd w:val="clear" w:color="auto" w:fill="auto"/>
            <w:noWrap/>
            <w:vAlign w:val="bottom"/>
            <w:hideMark/>
          </w:tcPr>
          <w:p w14:paraId="6F66CF9D"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Present study</w:t>
            </w:r>
          </w:p>
        </w:tc>
      </w:tr>
      <w:tr w:rsidR="009E1C72" w:rsidRPr="00D0589E" w14:paraId="2C1431B1" w14:textId="77777777" w:rsidTr="00F2476B">
        <w:trPr>
          <w:trHeight w:val="288"/>
        </w:trPr>
        <w:tc>
          <w:tcPr>
            <w:tcW w:w="1424" w:type="dxa"/>
            <w:tcBorders>
              <w:top w:val="nil"/>
              <w:left w:val="nil"/>
              <w:bottom w:val="nil"/>
              <w:right w:val="nil"/>
            </w:tcBorders>
            <w:shd w:val="clear" w:color="auto" w:fill="auto"/>
            <w:noWrap/>
            <w:vAlign w:val="bottom"/>
            <w:hideMark/>
          </w:tcPr>
          <w:p w14:paraId="32A2EB53"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Carnivora</w:t>
            </w:r>
          </w:p>
        </w:tc>
        <w:tc>
          <w:tcPr>
            <w:tcW w:w="1263" w:type="dxa"/>
            <w:tcBorders>
              <w:top w:val="nil"/>
              <w:left w:val="nil"/>
              <w:bottom w:val="nil"/>
              <w:right w:val="nil"/>
            </w:tcBorders>
            <w:shd w:val="clear" w:color="auto" w:fill="auto"/>
            <w:noWrap/>
            <w:vAlign w:val="bottom"/>
            <w:hideMark/>
          </w:tcPr>
          <w:p w14:paraId="2F2AA4B9"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
        </w:tc>
        <w:tc>
          <w:tcPr>
            <w:tcW w:w="1535" w:type="dxa"/>
            <w:tcBorders>
              <w:top w:val="nil"/>
              <w:left w:val="nil"/>
              <w:bottom w:val="nil"/>
              <w:right w:val="nil"/>
            </w:tcBorders>
            <w:shd w:val="clear" w:color="auto" w:fill="auto"/>
            <w:noWrap/>
            <w:vAlign w:val="bottom"/>
            <w:hideMark/>
          </w:tcPr>
          <w:p w14:paraId="11FE1152" w14:textId="77777777" w:rsidR="009E1C72" w:rsidRPr="00925D7F" w:rsidRDefault="009E1C72" w:rsidP="00F2476B">
            <w:pPr>
              <w:spacing w:after="0"/>
              <w:rPr>
                <w:rFonts w:ascii="Times New Roman" w:eastAsia="Times New Roman" w:hAnsi="Times New Roman" w:cs="Times New Roman"/>
                <w:sz w:val="18"/>
                <w:szCs w:val="22"/>
                <w:lang w:eastAsia="en-CA"/>
              </w:rPr>
            </w:pPr>
            <w:proofErr w:type="spellStart"/>
            <w:r w:rsidRPr="00925D7F">
              <w:rPr>
                <w:rFonts w:ascii="Times New Roman" w:eastAsia="Times New Roman" w:hAnsi="Times New Roman" w:cs="Times New Roman"/>
                <w:sz w:val="18"/>
                <w:szCs w:val="22"/>
                <w:lang w:eastAsia="en-CA"/>
              </w:rPr>
              <w:t>Phocidae</w:t>
            </w:r>
            <w:proofErr w:type="spellEnd"/>
          </w:p>
        </w:tc>
        <w:tc>
          <w:tcPr>
            <w:tcW w:w="3379" w:type="dxa"/>
            <w:tcBorders>
              <w:top w:val="nil"/>
              <w:left w:val="nil"/>
              <w:bottom w:val="nil"/>
              <w:right w:val="nil"/>
            </w:tcBorders>
            <w:shd w:val="clear" w:color="auto" w:fill="auto"/>
            <w:noWrap/>
            <w:vAlign w:val="bottom"/>
            <w:hideMark/>
          </w:tcPr>
          <w:p w14:paraId="5AEB2E89" w14:textId="77777777" w:rsidR="009E1C72" w:rsidRPr="00925D7F" w:rsidRDefault="009E1C72" w:rsidP="00F2476B">
            <w:pPr>
              <w:spacing w:after="0"/>
              <w:rPr>
                <w:rFonts w:ascii="Times New Roman" w:eastAsia="Times New Roman" w:hAnsi="Times New Roman" w:cs="Times New Roman"/>
                <w:i/>
                <w:iCs/>
                <w:sz w:val="18"/>
                <w:szCs w:val="22"/>
                <w:lang w:eastAsia="en-CA"/>
              </w:rPr>
            </w:pPr>
            <w:proofErr w:type="spellStart"/>
            <w:r w:rsidRPr="00925D7F">
              <w:rPr>
                <w:rFonts w:ascii="Times New Roman" w:eastAsia="Times New Roman" w:hAnsi="Times New Roman" w:cs="Times New Roman"/>
                <w:i/>
                <w:iCs/>
                <w:sz w:val="18"/>
                <w:szCs w:val="22"/>
                <w:lang w:eastAsia="en-CA"/>
              </w:rPr>
              <w:t>Phoca</w:t>
            </w:r>
            <w:proofErr w:type="spellEnd"/>
            <w:r w:rsidRPr="00925D7F">
              <w:rPr>
                <w:rFonts w:ascii="Times New Roman" w:eastAsia="Times New Roman" w:hAnsi="Times New Roman" w:cs="Times New Roman"/>
                <w:i/>
                <w:iCs/>
                <w:sz w:val="18"/>
                <w:szCs w:val="22"/>
                <w:lang w:eastAsia="en-CA"/>
              </w:rPr>
              <w:t xml:space="preserve"> </w:t>
            </w:r>
            <w:proofErr w:type="spellStart"/>
            <w:r w:rsidRPr="00925D7F">
              <w:rPr>
                <w:rFonts w:ascii="Times New Roman" w:eastAsia="Times New Roman" w:hAnsi="Times New Roman" w:cs="Times New Roman"/>
                <w:i/>
                <w:iCs/>
                <w:sz w:val="18"/>
                <w:szCs w:val="22"/>
                <w:lang w:eastAsia="en-CA"/>
              </w:rPr>
              <w:t>largha</w:t>
            </w:r>
            <w:proofErr w:type="spellEnd"/>
          </w:p>
        </w:tc>
        <w:tc>
          <w:tcPr>
            <w:tcW w:w="2563" w:type="dxa"/>
            <w:tcBorders>
              <w:top w:val="nil"/>
              <w:left w:val="nil"/>
              <w:bottom w:val="nil"/>
              <w:right w:val="nil"/>
            </w:tcBorders>
            <w:shd w:val="clear" w:color="auto" w:fill="auto"/>
            <w:noWrap/>
            <w:vAlign w:val="bottom"/>
            <w:hideMark/>
          </w:tcPr>
          <w:p w14:paraId="0B651D02" w14:textId="77777777" w:rsidR="009E1C72" w:rsidRPr="00925D7F" w:rsidRDefault="009E1C72" w:rsidP="00F2476B">
            <w:pPr>
              <w:spacing w:after="0"/>
              <w:rPr>
                <w:rFonts w:ascii="Times New Roman" w:eastAsia="Times New Roman" w:hAnsi="Times New Roman" w:cs="Times New Roman"/>
                <w:sz w:val="18"/>
                <w:szCs w:val="22"/>
                <w:lang w:eastAsia="en-CA"/>
              </w:rPr>
            </w:pPr>
            <w:r w:rsidRPr="00925D7F">
              <w:rPr>
                <w:rFonts w:ascii="Times New Roman" w:eastAsia="Times New Roman" w:hAnsi="Times New Roman" w:cs="Times New Roman"/>
                <w:sz w:val="18"/>
                <w:szCs w:val="22"/>
                <w:lang w:eastAsia="en-CA"/>
              </w:rPr>
              <w:t xml:space="preserve">Spotted seal / </w:t>
            </w:r>
            <w:proofErr w:type="spellStart"/>
            <w:r w:rsidRPr="00925D7F">
              <w:rPr>
                <w:rFonts w:ascii="Times New Roman" w:eastAsia="Times New Roman" w:hAnsi="Times New Roman" w:cs="Times New Roman"/>
                <w:sz w:val="18"/>
                <w:szCs w:val="22"/>
                <w:lang w:eastAsia="en-CA"/>
              </w:rPr>
              <w:t>Largha</w:t>
            </w:r>
            <w:proofErr w:type="spellEnd"/>
            <w:r w:rsidRPr="00925D7F">
              <w:rPr>
                <w:rFonts w:ascii="Times New Roman" w:eastAsia="Times New Roman" w:hAnsi="Times New Roman" w:cs="Times New Roman"/>
                <w:sz w:val="18"/>
                <w:szCs w:val="22"/>
                <w:lang w:eastAsia="en-CA"/>
              </w:rPr>
              <w:t xml:space="preserve"> seal</w:t>
            </w:r>
          </w:p>
        </w:tc>
        <w:tc>
          <w:tcPr>
            <w:tcW w:w="720" w:type="dxa"/>
            <w:tcBorders>
              <w:top w:val="nil"/>
              <w:left w:val="nil"/>
              <w:bottom w:val="nil"/>
              <w:right w:val="nil"/>
            </w:tcBorders>
            <w:shd w:val="clear" w:color="auto" w:fill="auto"/>
            <w:noWrap/>
            <w:vAlign w:val="bottom"/>
            <w:hideMark/>
          </w:tcPr>
          <w:p w14:paraId="41168408" w14:textId="77777777" w:rsidR="009E1C72" w:rsidRPr="00925D7F" w:rsidRDefault="009E1C72" w:rsidP="00F2476B">
            <w:pPr>
              <w:spacing w:after="0"/>
              <w:jc w:val="right"/>
              <w:rPr>
                <w:rFonts w:ascii="Times New Roman" w:eastAsia="Times New Roman" w:hAnsi="Times New Roman" w:cs="Times New Roman"/>
                <w:sz w:val="18"/>
                <w:szCs w:val="22"/>
                <w:lang w:eastAsia="en-CA"/>
              </w:rPr>
            </w:pPr>
            <w:r w:rsidRPr="00925D7F">
              <w:rPr>
                <w:rFonts w:ascii="Times New Roman" w:eastAsia="Times New Roman" w:hAnsi="Times New Roman" w:cs="Times New Roman"/>
                <w:sz w:val="18"/>
                <w:szCs w:val="22"/>
                <w:lang w:eastAsia="en-CA"/>
              </w:rPr>
              <w:t>2.94</w:t>
            </w:r>
          </w:p>
        </w:tc>
        <w:tc>
          <w:tcPr>
            <w:tcW w:w="720" w:type="dxa"/>
            <w:tcBorders>
              <w:top w:val="nil"/>
              <w:left w:val="nil"/>
              <w:bottom w:val="nil"/>
              <w:right w:val="nil"/>
            </w:tcBorders>
            <w:shd w:val="clear" w:color="auto" w:fill="auto"/>
            <w:noWrap/>
            <w:vAlign w:val="bottom"/>
            <w:hideMark/>
          </w:tcPr>
          <w:p w14:paraId="17D40A7D" w14:textId="77777777" w:rsidR="009E1C72" w:rsidRPr="00925D7F" w:rsidRDefault="009E1C72" w:rsidP="00F2476B">
            <w:pPr>
              <w:spacing w:after="0"/>
              <w:jc w:val="right"/>
              <w:rPr>
                <w:rFonts w:ascii="Times New Roman" w:eastAsia="Times New Roman" w:hAnsi="Times New Roman" w:cs="Times New Roman"/>
                <w:sz w:val="18"/>
                <w:szCs w:val="22"/>
                <w:lang w:eastAsia="en-CA"/>
              </w:rPr>
            </w:pPr>
          </w:p>
        </w:tc>
        <w:tc>
          <w:tcPr>
            <w:tcW w:w="450" w:type="dxa"/>
            <w:tcBorders>
              <w:top w:val="nil"/>
              <w:left w:val="nil"/>
              <w:bottom w:val="nil"/>
              <w:right w:val="nil"/>
            </w:tcBorders>
            <w:shd w:val="clear" w:color="auto" w:fill="auto"/>
            <w:noWrap/>
            <w:vAlign w:val="bottom"/>
            <w:hideMark/>
          </w:tcPr>
          <w:p w14:paraId="3CA3203F" w14:textId="77777777" w:rsidR="009E1C72" w:rsidRPr="00D0589E" w:rsidRDefault="009E1C72" w:rsidP="00F2476B">
            <w:pPr>
              <w:spacing w:after="0"/>
              <w:rPr>
                <w:rFonts w:ascii="Times New Roman" w:eastAsia="Times New Roman" w:hAnsi="Times New Roman" w:cs="Times New Roman"/>
                <w:sz w:val="18"/>
                <w:szCs w:val="20"/>
                <w:lang w:eastAsia="en-CA"/>
              </w:rPr>
            </w:pPr>
          </w:p>
        </w:tc>
        <w:tc>
          <w:tcPr>
            <w:tcW w:w="3467" w:type="dxa"/>
            <w:tcBorders>
              <w:top w:val="nil"/>
              <w:left w:val="nil"/>
              <w:bottom w:val="nil"/>
              <w:right w:val="nil"/>
            </w:tcBorders>
            <w:shd w:val="clear" w:color="auto" w:fill="auto"/>
            <w:noWrap/>
            <w:vAlign w:val="bottom"/>
            <w:hideMark/>
          </w:tcPr>
          <w:p w14:paraId="5918EBA0"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Du and Wang (2006)</w:t>
            </w:r>
          </w:p>
        </w:tc>
      </w:tr>
      <w:tr w:rsidR="009E1C72" w:rsidRPr="00D0589E" w14:paraId="568BBE0A" w14:textId="77777777" w:rsidTr="00F2476B">
        <w:trPr>
          <w:trHeight w:val="288"/>
        </w:trPr>
        <w:tc>
          <w:tcPr>
            <w:tcW w:w="1424" w:type="dxa"/>
            <w:tcBorders>
              <w:top w:val="nil"/>
              <w:left w:val="nil"/>
              <w:bottom w:val="nil"/>
              <w:right w:val="nil"/>
            </w:tcBorders>
            <w:shd w:val="clear" w:color="auto" w:fill="auto"/>
            <w:noWrap/>
            <w:vAlign w:val="bottom"/>
            <w:hideMark/>
          </w:tcPr>
          <w:p w14:paraId="1DC3219A"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Carnivora</w:t>
            </w:r>
          </w:p>
        </w:tc>
        <w:tc>
          <w:tcPr>
            <w:tcW w:w="1263" w:type="dxa"/>
            <w:tcBorders>
              <w:top w:val="nil"/>
              <w:left w:val="nil"/>
              <w:bottom w:val="nil"/>
              <w:right w:val="nil"/>
            </w:tcBorders>
            <w:shd w:val="clear" w:color="auto" w:fill="auto"/>
            <w:noWrap/>
            <w:vAlign w:val="bottom"/>
            <w:hideMark/>
          </w:tcPr>
          <w:p w14:paraId="61ECE3AA"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p>
        </w:tc>
        <w:tc>
          <w:tcPr>
            <w:tcW w:w="1535" w:type="dxa"/>
            <w:tcBorders>
              <w:top w:val="nil"/>
              <w:left w:val="nil"/>
              <w:bottom w:val="nil"/>
              <w:right w:val="nil"/>
            </w:tcBorders>
            <w:shd w:val="clear" w:color="auto" w:fill="auto"/>
            <w:noWrap/>
            <w:vAlign w:val="bottom"/>
            <w:hideMark/>
          </w:tcPr>
          <w:p w14:paraId="57E6DEFA" w14:textId="77777777" w:rsidR="009E1C72" w:rsidRPr="00925D7F" w:rsidRDefault="009E1C72" w:rsidP="00F2476B">
            <w:pPr>
              <w:spacing w:after="0"/>
              <w:rPr>
                <w:rFonts w:ascii="Times New Roman" w:eastAsia="Times New Roman" w:hAnsi="Times New Roman" w:cs="Times New Roman"/>
                <w:sz w:val="18"/>
                <w:szCs w:val="22"/>
                <w:lang w:eastAsia="en-CA"/>
              </w:rPr>
            </w:pPr>
            <w:proofErr w:type="spellStart"/>
            <w:r w:rsidRPr="00925D7F">
              <w:rPr>
                <w:rFonts w:ascii="Times New Roman" w:eastAsia="Times New Roman" w:hAnsi="Times New Roman" w:cs="Times New Roman"/>
                <w:sz w:val="18"/>
                <w:szCs w:val="22"/>
                <w:lang w:eastAsia="en-CA"/>
              </w:rPr>
              <w:t>Otariidae</w:t>
            </w:r>
            <w:proofErr w:type="spellEnd"/>
          </w:p>
        </w:tc>
        <w:tc>
          <w:tcPr>
            <w:tcW w:w="3379" w:type="dxa"/>
            <w:tcBorders>
              <w:top w:val="nil"/>
              <w:left w:val="nil"/>
              <w:bottom w:val="nil"/>
              <w:right w:val="nil"/>
            </w:tcBorders>
            <w:shd w:val="clear" w:color="auto" w:fill="auto"/>
            <w:noWrap/>
            <w:vAlign w:val="bottom"/>
            <w:hideMark/>
          </w:tcPr>
          <w:p w14:paraId="4F04FE14" w14:textId="77777777" w:rsidR="009E1C72" w:rsidRPr="00925D7F" w:rsidRDefault="009E1C72" w:rsidP="00F2476B">
            <w:pPr>
              <w:spacing w:after="0"/>
              <w:rPr>
                <w:rFonts w:ascii="Times New Roman" w:eastAsia="Times New Roman" w:hAnsi="Times New Roman" w:cs="Times New Roman"/>
                <w:i/>
                <w:iCs/>
                <w:sz w:val="18"/>
                <w:szCs w:val="22"/>
                <w:lang w:eastAsia="en-CA"/>
              </w:rPr>
            </w:pPr>
            <w:proofErr w:type="spellStart"/>
            <w:r w:rsidRPr="00925D7F">
              <w:rPr>
                <w:rFonts w:ascii="Times New Roman" w:eastAsia="Times New Roman" w:hAnsi="Times New Roman" w:cs="Times New Roman"/>
                <w:i/>
                <w:iCs/>
                <w:sz w:val="18"/>
                <w:szCs w:val="22"/>
                <w:lang w:eastAsia="en-CA"/>
              </w:rPr>
              <w:t>Zalophus</w:t>
            </w:r>
            <w:proofErr w:type="spellEnd"/>
            <w:r w:rsidRPr="00925D7F">
              <w:rPr>
                <w:rFonts w:ascii="Times New Roman" w:eastAsia="Times New Roman" w:hAnsi="Times New Roman" w:cs="Times New Roman"/>
                <w:i/>
                <w:iCs/>
                <w:sz w:val="18"/>
                <w:szCs w:val="22"/>
                <w:lang w:eastAsia="en-CA"/>
              </w:rPr>
              <w:t xml:space="preserve"> </w:t>
            </w:r>
            <w:proofErr w:type="spellStart"/>
            <w:r w:rsidRPr="00925D7F">
              <w:rPr>
                <w:rFonts w:ascii="Times New Roman" w:eastAsia="Times New Roman" w:hAnsi="Times New Roman" w:cs="Times New Roman"/>
                <w:i/>
                <w:iCs/>
                <w:sz w:val="18"/>
                <w:szCs w:val="22"/>
                <w:lang w:eastAsia="en-CA"/>
              </w:rPr>
              <w:t>californianus</w:t>
            </w:r>
            <w:proofErr w:type="spellEnd"/>
          </w:p>
        </w:tc>
        <w:tc>
          <w:tcPr>
            <w:tcW w:w="2563" w:type="dxa"/>
            <w:tcBorders>
              <w:top w:val="nil"/>
              <w:left w:val="nil"/>
              <w:bottom w:val="nil"/>
              <w:right w:val="nil"/>
            </w:tcBorders>
            <w:shd w:val="clear" w:color="auto" w:fill="auto"/>
            <w:noWrap/>
            <w:vAlign w:val="bottom"/>
            <w:hideMark/>
          </w:tcPr>
          <w:p w14:paraId="0D941644" w14:textId="77777777" w:rsidR="009E1C72" w:rsidRPr="00925D7F" w:rsidRDefault="009E1C72" w:rsidP="00F2476B">
            <w:pPr>
              <w:spacing w:after="0"/>
              <w:rPr>
                <w:rFonts w:ascii="Times New Roman" w:eastAsia="Times New Roman" w:hAnsi="Times New Roman" w:cs="Times New Roman"/>
                <w:sz w:val="18"/>
                <w:szCs w:val="22"/>
                <w:lang w:eastAsia="en-CA"/>
              </w:rPr>
            </w:pPr>
            <w:r w:rsidRPr="00925D7F">
              <w:rPr>
                <w:rFonts w:ascii="Times New Roman" w:eastAsia="Times New Roman" w:hAnsi="Times New Roman" w:cs="Times New Roman"/>
                <w:sz w:val="18"/>
                <w:szCs w:val="22"/>
                <w:lang w:eastAsia="en-CA"/>
              </w:rPr>
              <w:t>California sea lion</w:t>
            </w:r>
          </w:p>
        </w:tc>
        <w:tc>
          <w:tcPr>
            <w:tcW w:w="720" w:type="dxa"/>
            <w:tcBorders>
              <w:top w:val="nil"/>
              <w:left w:val="nil"/>
              <w:bottom w:val="nil"/>
              <w:right w:val="nil"/>
            </w:tcBorders>
            <w:shd w:val="clear" w:color="auto" w:fill="auto"/>
            <w:noWrap/>
            <w:vAlign w:val="bottom"/>
            <w:hideMark/>
          </w:tcPr>
          <w:p w14:paraId="0526EFBF" w14:textId="77777777" w:rsidR="009E1C72" w:rsidRPr="00925D7F" w:rsidRDefault="009E1C72" w:rsidP="00F2476B">
            <w:pPr>
              <w:spacing w:after="0"/>
              <w:jc w:val="right"/>
              <w:rPr>
                <w:rFonts w:ascii="Times New Roman" w:eastAsia="Times New Roman" w:hAnsi="Times New Roman" w:cs="Times New Roman"/>
                <w:sz w:val="18"/>
                <w:szCs w:val="22"/>
                <w:lang w:eastAsia="en-CA"/>
              </w:rPr>
            </w:pPr>
            <w:r w:rsidRPr="00925D7F">
              <w:rPr>
                <w:rFonts w:ascii="Times New Roman" w:eastAsia="Times New Roman" w:hAnsi="Times New Roman" w:cs="Times New Roman"/>
                <w:sz w:val="18"/>
                <w:szCs w:val="22"/>
                <w:lang w:eastAsia="en-CA"/>
              </w:rPr>
              <w:t>3.15</w:t>
            </w:r>
          </w:p>
        </w:tc>
        <w:tc>
          <w:tcPr>
            <w:tcW w:w="720" w:type="dxa"/>
            <w:tcBorders>
              <w:top w:val="nil"/>
              <w:left w:val="nil"/>
              <w:bottom w:val="nil"/>
              <w:right w:val="nil"/>
            </w:tcBorders>
            <w:shd w:val="clear" w:color="auto" w:fill="auto"/>
            <w:noWrap/>
            <w:vAlign w:val="bottom"/>
            <w:hideMark/>
          </w:tcPr>
          <w:p w14:paraId="41C818FA" w14:textId="77777777" w:rsidR="009E1C72" w:rsidRPr="00925D7F" w:rsidRDefault="009E1C72" w:rsidP="00F2476B">
            <w:pPr>
              <w:spacing w:after="0"/>
              <w:jc w:val="right"/>
              <w:rPr>
                <w:rFonts w:ascii="Times New Roman" w:eastAsia="Times New Roman" w:hAnsi="Times New Roman" w:cs="Times New Roman"/>
                <w:sz w:val="18"/>
                <w:szCs w:val="22"/>
                <w:lang w:eastAsia="en-CA"/>
              </w:rPr>
            </w:pPr>
          </w:p>
        </w:tc>
        <w:tc>
          <w:tcPr>
            <w:tcW w:w="450" w:type="dxa"/>
            <w:tcBorders>
              <w:top w:val="nil"/>
              <w:left w:val="nil"/>
              <w:bottom w:val="nil"/>
              <w:right w:val="nil"/>
            </w:tcBorders>
            <w:shd w:val="clear" w:color="auto" w:fill="auto"/>
            <w:noWrap/>
            <w:vAlign w:val="bottom"/>
            <w:hideMark/>
          </w:tcPr>
          <w:p w14:paraId="3472F734" w14:textId="77777777" w:rsidR="009E1C72" w:rsidRPr="00D0589E" w:rsidRDefault="009E1C72" w:rsidP="00F2476B">
            <w:pPr>
              <w:spacing w:after="0"/>
              <w:rPr>
                <w:rFonts w:ascii="Times New Roman" w:eastAsia="Times New Roman" w:hAnsi="Times New Roman" w:cs="Times New Roman"/>
                <w:sz w:val="18"/>
                <w:szCs w:val="20"/>
                <w:lang w:eastAsia="en-CA"/>
              </w:rPr>
            </w:pPr>
          </w:p>
        </w:tc>
        <w:tc>
          <w:tcPr>
            <w:tcW w:w="3467" w:type="dxa"/>
            <w:tcBorders>
              <w:top w:val="nil"/>
              <w:left w:val="nil"/>
              <w:bottom w:val="nil"/>
              <w:right w:val="nil"/>
            </w:tcBorders>
            <w:shd w:val="clear" w:color="auto" w:fill="auto"/>
            <w:noWrap/>
            <w:vAlign w:val="bottom"/>
            <w:hideMark/>
          </w:tcPr>
          <w:p w14:paraId="39824B33" w14:textId="77777777" w:rsidR="009E1C72" w:rsidRPr="00925D7F" w:rsidRDefault="009E1C72" w:rsidP="00F2476B">
            <w:pPr>
              <w:spacing w:after="0"/>
              <w:rPr>
                <w:rFonts w:ascii="Times New Roman" w:eastAsia="Times New Roman" w:hAnsi="Times New Roman" w:cs="Times New Roman"/>
                <w:color w:val="000000"/>
                <w:sz w:val="18"/>
                <w:szCs w:val="22"/>
                <w:lang w:eastAsia="en-CA"/>
              </w:rPr>
            </w:pPr>
            <w:r w:rsidRPr="00925D7F">
              <w:rPr>
                <w:rFonts w:ascii="Times New Roman" w:eastAsia="Times New Roman" w:hAnsi="Times New Roman" w:cs="Times New Roman"/>
                <w:color w:val="000000"/>
                <w:sz w:val="18"/>
                <w:szCs w:val="22"/>
                <w:lang w:eastAsia="en-CA"/>
              </w:rPr>
              <w:t>Du and Wang (2006)</w:t>
            </w:r>
          </w:p>
        </w:tc>
      </w:tr>
    </w:tbl>
    <w:p w14:paraId="2484E0C1" w14:textId="45785133" w:rsidR="00AA23AC" w:rsidRDefault="00AA23AC">
      <w:pPr>
        <w:spacing w:after="0"/>
        <w:rPr>
          <w:rFonts w:ascii="Times New Roman" w:hAnsi="Times New Roman" w:cs="Times New Roman"/>
        </w:rPr>
        <w:sectPr w:rsidR="00AA23AC" w:rsidSect="00AA23AC">
          <w:pgSz w:w="15840" w:h="12240" w:orient="landscape"/>
          <w:pgMar w:top="1440" w:right="1440" w:bottom="1440" w:left="1440" w:header="720" w:footer="720" w:gutter="0"/>
          <w:lnNumType w:countBy="1" w:restart="continuous"/>
          <w:cols w:space="720"/>
          <w:docGrid w:linePitch="360"/>
        </w:sectPr>
      </w:pPr>
    </w:p>
    <w:p w14:paraId="18CA7CED" w14:textId="77777777" w:rsidR="00F15385" w:rsidRPr="00514305" w:rsidRDefault="00F15385" w:rsidP="001E5C8B">
      <w:pPr>
        <w:spacing w:after="0"/>
        <w:contextualSpacing/>
        <w:rPr>
          <w:rFonts w:ascii="Times New Roman" w:hAnsi="Times New Roman" w:cs="Times New Roman"/>
          <w:b/>
        </w:rPr>
      </w:pPr>
      <w:bookmarkStart w:id="1" w:name="_GoBack"/>
      <w:bookmarkEnd w:id="1"/>
      <w:r w:rsidRPr="00514305">
        <w:rPr>
          <w:rFonts w:ascii="Times New Roman" w:hAnsi="Times New Roman" w:cs="Times New Roman"/>
          <w:b/>
        </w:rPr>
        <w:lastRenderedPageBreak/>
        <w:t>REFERENCES</w:t>
      </w:r>
    </w:p>
    <w:p w14:paraId="2B273CAE" w14:textId="77777777" w:rsidR="00F15385" w:rsidRPr="001E5C8B" w:rsidRDefault="00F15385" w:rsidP="001E5C8B">
      <w:pPr>
        <w:pStyle w:val="EndNoteBibliography"/>
        <w:spacing w:after="0"/>
      </w:pPr>
      <w:r w:rsidRPr="001E5C8B">
        <w:t>Andrews, C. B. and T. R. Gregory. 2009. Genome size is inversely correlated with relative brain size in parrots and cockatoos. Genome 52:261-267.</w:t>
      </w:r>
    </w:p>
    <w:p w14:paraId="1B4FBBFA" w14:textId="77777777" w:rsidR="00F15385" w:rsidRPr="001E5C8B" w:rsidRDefault="00F15385" w:rsidP="001E5C8B">
      <w:pPr>
        <w:pStyle w:val="EndNoteBibliography"/>
        <w:spacing w:after="0"/>
      </w:pPr>
    </w:p>
    <w:p w14:paraId="5CEB1459" w14:textId="77777777" w:rsidR="00F15385" w:rsidRPr="001E5C8B" w:rsidRDefault="00F15385" w:rsidP="001E5C8B">
      <w:pPr>
        <w:pStyle w:val="EndNoteBibliography"/>
        <w:spacing w:after="0"/>
      </w:pPr>
      <w:r w:rsidRPr="001E5C8B">
        <w:t>Du, B. and D. Wang. 2006. C-values of seven marine mammal species determined by flow cytometry. Zoological Science 23:1017-1020.</w:t>
      </w:r>
    </w:p>
    <w:p w14:paraId="417892D1" w14:textId="77777777" w:rsidR="00F15385" w:rsidRPr="001E5C8B" w:rsidRDefault="00F15385" w:rsidP="001E5C8B">
      <w:pPr>
        <w:pStyle w:val="EndNoteBibliography"/>
        <w:spacing w:after="0"/>
      </w:pPr>
    </w:p>
    <w:p w14:paraId="49A538C3" w14:textId="77777777" w:rsidR="00F15385" w:rsidRPr="001E5C8B" w:rsidRDefault="00F15385" w:rsidP="001E5C8B">
      <w:pPr>
        <w:pStyle w:val="EndNoteBibliography"/>
        <w:spacing w:after="0"/>
      </w:pPr>
      <w:r w:rsidRPr="001E5C8B">
        <w:t>Gatesy, J., J. H. Geisler, J. Chang</w:t>
      </w:r>
      <w:r w:rsidRPr="001E5C8B">
        <w:rPr>
          <w:i/>
        </w:rPr>
        <w:t>, et al.</w:t>
      </w:r>
      <w:r w:rsidRPr="001E5C8B">
        <w:t xml:space="preserve"> 2013. A phylogenetic blueprint for a modern whale. Molecular Phylogenetics and Evolution 66:479-506.</w:t>
      </w:r>
    </w:p>
    <w:p w14:paraId="627F6CB3" w14:textId="77777777" w:rsidR="00F15385" w:rsidRPr="001E5C8B" w:rsidRDefault="00F15385" w:rsidP="001E5C8B">
      <w:pPr>
        <w:pStyle w:val="EndNoteBibliography"/>
        <w:spacing w:after="0"/>
      </w:pPr>
    </w:p>
    <w:p w14:paraId="4D7A0364" w14:textId="77777777" w:rsidR="00F15385" w:rsidRPr="001E5C8B" w:rsidRDefault="00F15385" w:rsidP="001E5C8B">
      <w:pPr>
        <w:pStyle w:val="EndNoteBibliography"/>
        <w:spacing w:after="0"/>
      </w:pPr>
      <w:r w:rsidRPr="001E5C8B">
        <w:t>Gregory, T. R. 2000. Nucleotypic effects without nuclei: Genome size and erythrocyte size in mammals. Genome 43:895-901.</w:t>
      </w:r>
    </w:p>
    <w:p w14:paraId="5CE0F08A" w14:textId="77777777" w:rsidR="00F15385" w:rsidRPr="001E5C8B" w:rsidRDefault="00F15385" w:rsidP="001E5C8B">
      <w:pPr>
        <w:pStyle w:val="EndNoteBibliography"/>
        <w:spacing w:after="0"/>
      </w:pPr>
    </w:p>
    <w:p w14:paraId="3C78B679" w14:textId="77777777" w:rsidR="00F15385" w:rsidRPr="001E5C8B" w:rsidRDefault="00F15385" w:rsidP="001E5C8B">
      <w:pPr>
        <w:pStyle w:val="EndNoteBibliography"/>
        <w:spacing w:after="0"/>
      </w:pPr>
      <w:r w:rsidRPr="001E5C8B">
        <w:t>Gregory, T. R. 2001. The bigger the C-value, the larger the cell: Genome size and red blood cell size in vertebrates. Blood Cells Molecules and Diseases 27:830-843.</w:t>
      </w:r>
    </w:p>
    <w:p w14:paraId="7DFD1FB6" w14:textId="77777777" w:rsidR="00F15385" w:rsidRPr="001E5C8B" w:rsidRDefault="00F15385" w:rsidP="001E5C8B">
      <w:pPr>
        <w:pStyle w:val="EndNoteBibliography"/>
        <w:spacing w:after="0"/>
      </w:pPr>
    </w:p>
    <w:p w14:paraId="72B68E90" w14:textId="40E67723" w:rsidR="00F15385" w:rsidRPr="001E5C8B" w:rsidRDefault="00F15385" w:rsidP="001E5C8B">
      <w:pPr>
        <w:pStyle w:val="EndNoteBibliography"/>
        <w:spacing w:after="0"/>
      </w:pPr>
      <w:r w:rsidRPr="001E5C8B">
        <w:t xml:space="preserve">Gregory, T. R. 2005. Genome </w:t>
      </w:r>
      <w:r>
        <w:t>s</w:t>
      </w:r>
      <w:r w:rsidRPr="001E5C8B">
        <w:t xml:space="preserve">ize </w:t>
      </w:r>
      <w:r>
        <w:t>e</w:t>
      </w:r>
      <w:r w:rsidRPr="001E5C8B">
        <w:t xml:space="preserve">volution in </w:t>
      </w:r>
      <w:r>
        <w:t>a</w:t>
      </w:r>
      <w:r w:rsidRPr="001E5C8B">
        <w:t>nimals. Elsevier Science Bv, Sara Burgerhartstraat 25, Po Box 211, 1000 Ae Amsterdam, Netherlands.</w:t>
      </w:r>
    </w:p>
    <w:p w14:paraId="6088177B" w14:textId="77777777" w:rsidR="00F15385" w:rsidRPr="001E5C8B" w:rsidRDefault="00F15385" w:rsidP="001E5C8B">
      <w:pPr>
        <w:pStyle w:val="EndNoteBibliography"/>
        <w:spacing w:after="0"/>
      </w:pPr>
    </w:p>
    <w:p w14:paraId="5FF9BC8C" w14:textId="5820B9E5" w:rsidR="00F15385" w:rsidRPr="001E5C8B" w:rsidRDefault="00F15385" w:rsidP="001E5C8B">
      <w:pPr>
        <w:pStyle w:val="EndNoteBibliography"/>
        <w:spacing w:after="0"/>
      </w:pPr>
      <w:r w:rsidRPr="001E5C8B">
        <w:t xml:space="preserve">Gregory, T. R. 2017. Animal </w:t>
      </w:r>
      <w:r>
        <w:t>g</w:t>
      </w:r>
      <w:r w:rsidRPr="001E5C8B">
        <w:t xml:space="preserve">enome </w:t>
      </w:r>
      <w:r>
        <w:t>si</w:t>
      </w:r>
      <w:r w:rsidRPr="001E5C8B">
        <w:t xml:space="preserve">ze </w:t>
      </w:r>
      <w:r>
        <w:t>d</w:t>
      </w:r>
      <w:r w:rsidRPr="001E5C8B">
        <w:t xml:space="preserve">atabase. </w:t>
      </w:r>
      <w:r w:rsidRPr="00F15385">
        <w:t>www.genomesize.com</w:t>
      </w:r>
      <w:r w:rsidRPr="001E5C8B">
        <w:t>.</w:t>
      </w:r>
    </w:p>
    <w:p w14:paraId="0AC33229" w14:textId="77777777" w:rsidR="00F15385" w:rsidRPr="001E5C8B" w:rsidRDefault="00F15385" w:rsidP="001E5C8B">
      <w:pPr>
        <w:pStyle w:val="EndNoteBibliography"/>
        <w:spacing w:after="0"/>
      </w:pPr>
    </w:p>
    <w:p w14:paraId="7D680690" w14:textId="7CA9783C" w:rsidR="00F15385" w:rsidRPr="001E5C8B" w:rsidRDefault="00F15385" w:rsidP="001E5C8B">
      <w:pPr>
        <w:pStyle w:val="EndNoteBibliography"/>
        <w:spacing w:after="0"/>
      </w:pPr>
      <w:r w:rsidRPr="001E5C8B">
        <w:t>Gulliver, G. 1875. Observations on the sizes and shapes of the red corpuscles of the blood of vertebrates, with drawings of them to a uniform scale, and extended and revised tables of measurements. Proceedings of the Zoological Society of London</w:t>
      </w:r>
      <w:r w:rsidR="00E870DB">
        <w:t xml:space="preserve">, Part I: </w:t>
      </w:r>
      <w:r w:rsidRPr="001E5C8B">
        <w:t>474-495.</w:t>
      </w:r>
    </w:p>
    <w:p w14:paraId="1AD0C0F2" w14:textId="77777777" w:rsidR="00F15385" w:rsidRPr="001E5C8B" w:rsidRDefault="00F15385" w:rsidP="001E5C8B">
      <w:pPr>
        <w:pStyle w:val="EndNoteBibliography"/>
        <w:spacing w:after="0"/>
      </w:pPr>
    </w:p>
    <w:p w14:paraId="5586B67D" w14:textId="5C7A1FD9" w:rsidR="00F15385" w:rsidRPr="001E5C8B" w:rsidRDefault="00F15385" w:rsidP="001E5C8B">
      <w:pPr>
        <w:pStyle w:val="EndNoteBibliography"/>
        <w:spacing w:after="0"/>
      </w:pPr>
      <w:r w:rsidRPr="001E5C8B">
        <w:t xml:space="preserve">Hawkey, C. M. 1975. Comparative </w:t>
      </w:r>
      <w:r>
        <w:t>m</w:t>
      </w:r>
      <w:r w:rsidRPr="001E5C8B">
        <w:t xml:space="preserve">ammalian </w:t>
      </w:r>
      <w:r>
        <w:t>h</w:t>
      </w:r>
      <w:r w:rsidRPr="001E5C8B">
        <w:t>aematology. The Whitefriars Press Ltd., Great Britain.</w:t>
      </w:r>
    </w:p>
    <w:p w14:paraId="2C13CA8E" w14:textId="77777777" w:rsidR="00F15385" w:rsidRPr="001E5C8B" w:rsidRDefault="00F15385" w:rsidP="001E5C8B">
      <w:pPr>
        <w:pStyle w:val="EndNoteBibliography"/>
        <w:spacing w:after="0"/>
      </w:pPr>
    </w:p>
    <w:p w14:paraId="70ED2E1E" w14:textId="13F4F7E2" w:rsidR="00F15385" w:rsidRPr="001E5C8B" w:rsidRDefault="00F15385" w:rsidP="00C4624C">
      <w:pPr>
        <w:pStyle w:val="EndNoteBibliography"/>
      </w:pPr>
      <w:r w:rsidRPr="001E5C8B">
        <w:t>Jefferson, T. A., Leatherwood S., Webber, M.A. 1993. FAO Species identification guide. Marine mammals of the world.,</w:t>
      </w:r>
      <w:r w:rsidR="00E870DB">
        <w:t xml:space="preserve"> </w:t>
      </w:r>
      <w:r w:rsidR="00E870DB" w:rsidRPr="00E870DB">
        <w:t>Food and Agriculture Organization of the United Nations or of the United Nations Environment Programme</w:t>
      </w:r>
      <w:r w:rsidR="00E870DB">
        <w:t>.</w:t>
      </w:r>
      <w:r w:rsidRPr="001E5C8B">
        <w:t xml:space="preserve"> Rome.</w:t>
      </w:r>
    </w:p>
    <w:p w14:paraId="560F2AE9" w14:textId="3391DFDF" w:rsidR="00F15385" w:rsidRPr="001E5C8B" w:rsidRDefault="00F15385" w:rsidP="001E5C8B">
      <w:pPr>
        <w:pStyle w:val="EndNoteBibliography"/>
        <w:spacing w:after="0"/>
      </w:pPr>
      <w:r w:rsidRPr="001E5C8B">
        <w:t>Keane, M., J. Semeiks, A</w:t>
      </w:r>
      <w:r w:rsidR="00BF058E">
        <w:t xml:space="preserve">. </w:t>
      </w:r>
      <w:r w:rsidR="00C4624C">
        <w:t>E</w:t>
      </w:r>
      <w:r w:rsidRPr="001E5C8B">
        <w:t>. Webb</w:t>
      </w:r>
      <w:r w:rsidRPr="001E5C8B">
        <w:rPr>
          <w:i/>
        </w:rPr>
        <w:t>, et al.</w:t>
      </w:r>
      <w:r w:rsidRPr="001E5C8B">
        <w:t xml:space="preserve"> 2016. Insights into the </w:t>
      </w:r>
      <w:r>
        <w:t>e</w:t>
      </w:r>
      <w:r w:rsidRPr="001E5C8B">
        <w:t xml:space="preserve">volution of </w:t>
      </w:r>
      <w:r>
        <w:t>l</w:t>
      </w:r>
      <w:r w:rsidRPr="001E5C8B">
        <w:t xml:space="preserve">ongevity from the </w:t>
      </w:r>
      <w:r>
        <w:t>b</w:t>
      </w:r>
      <w:r w:rsidRPr="001E5C8B">
        <w:t xml:space="preserve">owhead </w:t>
      </w:r>
      <w:r>
        <w:t>w</w:t>
      </w:r>
      <w:r w:rsidRPr="001E5C8B">
        <w:t xml:space="preserve">hale </w:t>
      </w:r>
      <w:r>
        <w:t>g</w:t>
      </w:r>
      <w:r w:rsidRPr="001E5C8B">
        <w:t>enome. Cell Reports 10:112-122.</w:t>
      </w:r>
    </w:p>
    <w:p w14:paraId="1EEE09C8" w14:textId="77777777" w:rsidR="00F15385" w:rsidRPr="001E5C8B" w:rsidRDefault="00F15385" w:rsidP="001E5C8B">
      <w:pPr>
        <w:pStyle w:val="EndNoteBibliography"/>
        <w:spacing w:after="0"/>
      </w:pPr>
    </w:p>
    <w:p w14:paraId="2CFA0F08" w14:textId="03CA3944" w:rsidR="00F15385" w:rsidRPr="001E5C8B" w:rsidRDefault="00F15385" w:rsidP="001E5C8B">
      <w:pPr>
        <w:pStyle w:val="EndNoteBibliography"/>
        <w:spacing w:after="0"/>
      </w:pPr>
      <w:r w:rsidRPr="001E5C8B">
        <w:t>Mc</w:t>
      </w:r>
      <w:r w:rsidR="00F1052E">
        <w:t>G</w:t>
      </w:r>
      <w:r w:rsidRPr="001E5C8B">
        <w:t>owen, M. R., L. I. Grossman and D. E. Wildman. 2012. Dolphin genome provides evidence for adaptive evolution of nervous system genes and a molecular rate slowdown. Proceedings of the Royal Society B-Biological Sciences 279:3643-3651.</w:t>
      </w:r>
    </w:p>
    <w:p w14:paraId="101F636D" w14:textId="77777777" w:rsidR="00F15385" w:rsidRPr="001E5C8B" w:rsidRDefault="00F15385" w:rsidP="001E5C8B">
      <w:pPr>
        <w:pStyle w:val="EndNoteBibliography"/>
        <w:spacing w:after="0"/>
      </w:pPr>
    </w:p>
    <w:p w14:paraId="1F3604F2" w14:textId="77777777" w:rsidR="00F15385" w:rsidRPr="001E5C8B" w:rsidRDefault="00F15385" w:rsidP="001E5C8B">
      <w:pPr>
        <w:pStyle w:val="EndNoteBibliography"/>
        <w:spacing w:after="0"/>
      </w:pPr>
      <w:r w:rsidRPr="001E5C8B">
        <w:t>Montgomery, S. H., J. H. Geisler, M. R. Mcgowen, C. Fox, L. Marino and J. Gatesy. 2013. The evolutionary history of cetacean brain and body size. Evolution 67:3339-3353.</w:t>
      </w:r>
    </w:p>
    <w:p w14:paraId="7668822A" w14:textId="77777777" w:rsidR="00F15385" w:rsidRPr="001E5C8B" w:rsidRDefault="00F15385" w:rsidP="001E5C8B">
      <w:pPr>
        <w:pStyle w:val="EndNoteBibliography"/>
        <w:spacing w:after="0"/>
      </w:pPr>
    </w:p>
    <w:p w14:paraId="225685B0" w14:textId="77777777" w:rsidR="00F15385" w:rsidRPr="001E5C8B" w:rsidRDefault="00F15385" w:rsidP="001E5C8B">
      <w:pPr>
        <w:pStyle w:val="EndNoteBibliography"/>
        <w:spacing w:after="0"/>
      </w:pPr>
      <w:r w:rsidRPr="001E5C8B">
        <w:t xml:space="preserve">Oziolor, E. M., E. Bigorgne, L. Aguilar, S. Usenko and C. W. Matson. 2014. Evolved resistance to PCB- and PAH-induced cardiac teratogenesis, and reduced CYP1A activity in Gulf killifish </w:t>
      </w:r>
      <w:r w:rsidRPr="001E5C8B">
        <w:lastRenderedPageBreak/>
        <w:t>(</w:t>
      </w:r>
      <w:r w:rsidRPr="001E5C8B">
        <w:rPr>
          <w:i/>
        </w:rPr>
        <w:t>Fundulus grandis</w:t>
      </w:r>
      <w:r w:rsidRPr="001E5C8B">
        <w:t>) populations from the Houston Ship Channel, Texas. Aquatic Toxicology 150:210-219.</w:t>
      </w:r>
    </w:p>
    <w:p w14:paraId="6C53714C" w14:textId="77777777" w:rsidR="00F15385" w:rsidRPr="001E5C8B" w:rsidRDefault="00F15385" w:rsidP="001E5C8B">
      <w:pPr>
        <w:pStyle w:val="EndNoteBibliography"/>
        <w:spacing w:after="0"/>
      </w:pPr>
    </w:p>
    <w:p w14:paraId="582E71EF" w14:textId="359FAB05" w:rsidR="00F15385" w:rsidRPr="001E5C8B" w:rsidRDefault="00F15385" w:rsidP="001E5C8B">
      <w:pPr>
        <w:pStyle w:val="EndNoteBibliography"/>
        <w:spacing w:after="0"/>
      </w:pPr>
      <w:r w:rsidRPr="001E5C8B">
        <w:t xml:space="preserve">Redi, C. A., S. Garagna, M. Zuccotti and E. Capanna. 2007. Genome size: </w:t>
      </w:r>
      <w:r>
        <w:t>A</w:t>
      </w:r>
      <w:r w:rsidRPr="001E5C8B">
        <w:t xml:space="preserve"> novel genomic signature in support of Afrotheria. Journal of Molecular Evolution 64:484-487.</w:t>
      </w:r>
    </w:p>
    <w:p w14:paraId="08D5CB73" w14:textId="77777777" w:rsidR="00F15385" w:rsidRPr="001E5C8B" w:rsidRDefault="00F15385" w:rsidP="001E5C8B">
      <w:pPr>
        <w:pStyle w:val="EndNoteBibliography"/>
        <w:spacing w:after="0"/>
      </w:pPr>
    </w:p>
    <w:p w14:paraId="0CEAA44B" w14:textId="77777777" w:rsidR="00F15385" w:rsidRPr="001E5C8B" w:rsidRDefault="00F15385" w:rsidP="001E5C8B">
      <w:pPr>
        <w:pStyle w:val="EndNoteBibliography"/>
        <w:spacing w:after="0"/>
      </w:pPr>
      <w:r w:rsidRPr="001E5C8B">
        <w:t xml:space="preserve">Smith, J. D. L. and T. R. Gregory. 2009. The genome sizes of megabats (Chiroptera: </w:t>
      </w:r>
      <w:r w:rsidRPr="001E5C8B">
        <w:rPr>
          <w:i/>
        </w:rPr>
        <w:t>Pteropodidae</w:t>
      </w:r>
      <w:r w:rsidRPr="001E5C8B">
        <w:t>) are remarkably constrained. Biology Letters 5:347-351.</w:t>
      </w:r>
    </w:p>
    <w:p w14:paraId="20AD767D" w14:textId="77777777" w:rsidR="00F15385" w:rsidRPr="001E5C8B" w:rsidRDefault="00F15385" w:rsidP="001E5C8B">
      <w:pPr>
        <w:pStyle w:val="EndNoteBibliography"/>
        <w:spacing w:after="0"/>
      </w:pPr>
    </w:p>
    <w:p w14:paraId="63D2BFE6" w14:textId="5DDE246F" w:rsidR="004731AB" w:rsidRPr="00522562" w:rsidRDefault="00F15385" w:rsidP="00522562">
      <w:pPr>
        <w:pStyle w:val="EndNoteBibliography"/>
        <w:spacing w:after="0"/>
        <w:rPr>
          <w:rFonts w:ascii="Times New Roman" w:hAnsi="Times New Roman" w:cs="Times New Roman"/>
        </w:rPr>
      </w:pPr>
      <w:r w:rsidRPr="001E5C8B">
        <w:t>Vindelov, L. L. and I. J. Christensen. 1994. Detergent and proteolytic enzyme-based techniques for nuclear isolation and DNA content analysis. Methods in Cell Biology, Vol 41 41:219-229.</w:t>
      </w:r>
    </w:p>
    <w:sectPr w:rsidR="004731AB" w:rsidRPr="00522562" w:rsidSect="00E870DB">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1FC49" w14:textId="77777777" w:rsidR="00F82AF4" w:rsidRDefault="00F82AF4">
      <w:pPr>
        <w:spacing w:after="0"/>
      </w:pPr>
      <w:r>
        <w:separator/>
      </w:r>
    </w:p>
  </w:endnote>
  <w:endnote w:type="continuationSeparator" w:id="0">
    <w:p w14:paraId="4607EBB7" w14:textId="77777777" w:rsidR="00F82AF4" w:rsidRDefault="00F82A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2377233"/>
      <w:docPartObj>
        <w:docPartGallery w:val="Page Numbers (Bottom of Page)"/>
        <w:docPartUnique/>
      </w:docPartObj>
    </w:sdtPr>
    <w:sdtEndPr/>
    <w:sdtContent>
      <w:sdt>
        <w:sdtPr>
          <w:id w:val="-1769616900"/>
          <w:docPartObj>
            <w:docPartGallery w:val="Page Numbers (Top of Page)"/>
            <w:docPartUnique/>
          </w:docPartObj>
        </w:sdtPr>
        <w:sdtEndPr/>
        <w:sdtContent>
          <w:p w14:paraId="25FFDF0A" w14:textId="77777777" w:rsidR="009C3924" w:rsidRDefault="003A2942">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17</w:t>
            </w:r>
            <w:r>
              <w:rPr>
                <w:b/>
                <w:bCs/>
              </w:rPr>
              <w:fldChar w:fldCharType="end"/>
            </w:r>
          </w:p>
        </w:sdtContent>
      </w:sdt>
    </w:sdtContent>
  </w:sdt>
  <w:p w14:paraId="641C52E1" w14:textId="77777777" w:rsidR="009C3924" w:rsidRDefault="00F82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07066" w14:textId="77777777" w:rsidR="00F82AF4" w:rsidRDefault="00F82AF4">
      <w:pPr>
        <w:spacing w:after="0"/>
      </w:pPr>
      <w:r>
        <w:separator/>
      </w:r>
    </w:p>
  </w:footnote>
  <w:footnote w:type="continuationSeparator" w:id="0">
    <w:p w14:paraId="4CA86DC9" w14:textId="77777777" w:rsidR="00F82AF4" w:rsidRDefault="00F82A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30D62"/>
    <w:multiLevelType w:val="hybridMultilevel"/>
    <w:tmpl w:val="5BBCC8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F15385"/>
    <w:rsid w:val="00023DEE"/>
    <w:rsid w:val="00046EA1"/>
    <w:rsid w:val="000B56A5"/>
    <w:rsid w:val="000F4428"/>
    <w:rsid w:val="00104C98"/>
    <w:rsid w:val="0011337B"/>
    <w:rsid w:val="00117617"/>
    <w:rsid w:val="00125189"/>
    <w:rsid w:val="002179FF"/>
    <w:rsid w:val="00234C08"/>
    <w:rsid w:val="002A651E"/>
    <w:rsid w:val="002E3DA9"/>
    <w:rsid w:val="003649E0"/>
    <w:rsid w:val="00366243"/>
    <w:rsid w:val="0038797C"/>
    <w:rsid w:val="00394E14"/>
    <w:rsid w:val="003A2942"/>
    <w:rsid w:val="003E7A3E"/>
    <w:rsid w:val="0043087E"/>
    <w:rsid w:val="00445B86"/>
    <w:rsid w:val="004731AB"/>
    <w:rsid w:val="00490E10"/>
    <w:rsid w:val="004C1314"/>
    <w:rsid w:val="00520B69"/>
    <w:rsid w:val="00522562"/>
    <w:rsid w:val="00557353"/>
    <w:rsid w:val="00560C14"/>
    <w:rsid w:val="00565A85"/>
    <w:rsid w:val="0060184C"/>
    <w:rsid w:val="00634579"/>
    <w:rsid w:val="0067758F"/>
    <w:rsid w:val="006869B1"/>
    <w:rsid w:val="006A0542"/>
    <w:rsid w:val="006F22AF"/>
    <w:rsid w:val="007537EB"/>
    <w:rsid w:val="0076634A"/>
    <w:rsid w:val="007963CB"/>
    <w:rsid w:val="007A402C"/>
    <w:rsid w:val="007C3DA8"/>
    <w:rsid w:val="007E6923"/>
    <w:rsid w:val="007F5F9D"/>
    <w:rsid w:val="00802D98"/>
    <w:rsid w:val="00821B89"/>
    <w:rsid w:val="00845B58"/>
    <w:rsid w:val="0084603B"/>
    <w:rsid w:val="008600F2"/>
    <w:rsid w:val="00870BD5"/>
    <w:rsid w:val="008C4918"/>
    <w:rsid w:val="009177B4"/>
    <w:rsid w:val="009539FF"/>
    <w:rsid w:val="009620C2"/>
    <w:rsid w:val="009C466A"/>
    <w:rsid w:val="009E1C72"/>
    <w:rsid w:val="00A06C8B"/>
    <w:rsid w:val="00A3651F"/>
    <w:rsid w:val="00A7237B"/>
    <w:rsid w:val="00A75976"/>
    <w:rsid w:val="00A83E65"/>
    <w:rsid w:val="00A93F7B"/>
    <w:rsid w:val="00AA0112"/>
    <w:rsid w:val="00AA23AC"/>
    <w:rsid w:val="00AD3D2E"/>
    <w:rsid w:val="00B151A6"/>
    <w:rsid w:val="00B266C2"/>
    <w:rsid w:val="00B56B69"/>
    <w:rsid w:val="00B71D21"/>
    <w:rsid w:val="00B9175E"/>
    <w:rsid w:val="00BC016C"/>
    <w:rsid w:val="00BC36F5"/>
    <w:rsid w:val="00BF058E"/>
    <w:rsid w:val="00C37F0E"/>
    <w:rsid w:val="00C4624C"/>
    <w:rsid w:val="00C8237F"/>
    <w:rsid w:val="00C86442"/>
    <w:rsid w:val="00C933CF"/>
    <w:rsid w:val="00C956F8"/>
    <w:rsid w:val="00CE14CF"/>
    <w:rsid w:val="00DA1CEC"/>
    <w:rsid w:val="00DF4F86"/>
    <w:rsid w:val="00E12978"/>
    <w:rsid w:val="00E25EAC"/>
    <w:rsid w:val="00E870DB"/>
    <w:rsid w:val="00E9102A"/>
    <w:rsid w:val="00EB2537"/>
    <w:rsid w:val="00ED4FD2"/>
    <w:rsid w:val="00F1052E"/>
    <w:rsid w:val="00F15385"/>
    <w:rsid w:val="00F22DC2"/>
    <w:rsid w:val="00F66493"/>
    <w:rsid w:val="00F7276E"/>
    <w:rsid w:val="00F80A43"/>
    <w:rsid w:val="00F82AF4"/>
    <w:rsid w:val="00FD0E95"/>
    <w:rsid w:val="00FF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CD41"/>
  <w15:chartTrackingRefBased/>
  <w15:docId w15:val="{2421B7A1-5118-2F44-B42C-BCAA670C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5385"/>
    <w:pPr>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385"/>
    <w:pPr>
      <w:ind w:left="720"/>
      <w:contextualSpacing/>
    </w:pPr>
  </w:style>
  <w:style w:type="character" w:styleId="CommentReference">
    <w:name w:val="annotation reference"/>
    <w:basedOn w:val="DefaultParagraphFont"/>
    <w:uiPriority w:val="99"/>
    <w:semiHidden/>
    <w:unhideWhenUsed/>
    <w:rsid w:val="00F15385"/>
    <w:rPr>
      <w:sz w:val="16"/>
      <w:szCs w:val="16"/>
    </w:rPr>
  </w:style>
  <w:style w:type="paragraph" w:styleId="CommentText">
    <w:name w:val="annotation text"/>
    <w:basedOn w:val="Normal"/>
    <w:link w:val="CommentTextChar"/>
    <w:uiPriority w:val="99"/>
    <w:semiHidden/>
    <w:unhideWhenUsed/>
    <w:rsid w:val="00F15385"/>
    <w:rPr>
      <w:sz w:val="20"/>
      <w:szCs w:val="20"/>
    </w:rPr>
  </w:style>
  <w:style w:type="character" w:customStyle="1" w:styleId="CommentTextChar">
    <w:name w:val="Comment Text Char"/>
    <w:basedOn w:val="DefaultParagraphFont"/>
    <w:link w:val="CommentText"/>
    <w:uiPriority w:val="99"/>
    <w:semiHidden/>
    <w:rsid w:val="00F15385"/>
    <w:rPr>
      <w:sz w:val="20"/>
      <w:szCs w:val="20"/>
      <w:lang w:val="en-CA"/>
    </w:rPr>
  </w:style>
  <w:style w:type="paragraph" w:styleId="CommentSubject">
    <w:name w:val="annotation subject"/>
    <w:basedOn w:val="CommentText"/>
    <w:next w:val="CommentText"/>
    <w:link w:val="CommentSubjectChar"/>
    <w:uiPriority w:val="99"/>
    <w:semiHidden/>
    <w:unhideWhenUsed/>
    <w:rsid w:val="00F15385"/>
    <w:rPr>
      <w:b/>
      <w:bCs/>
    </w:rPr>
  </w:style>
  <w:style w:type="character" w:customStyle="1" w:styleId="CommentSubjectChar">
    <w:name w:val="Comment Subject Char"/>
    <w:basedOn w:val="CommentTextChar"/>
    <w:link w:val="CommentSubject"/>
    <w:uiPriority w:val="99"/>
    <w:semiHidden/>
    <w:rsid w:val="00F15385"/>
    <w:rPr>
      <w:b/>
      <w:bCs/>
      <w:sz w:val="20"/>
      <w:szCs w:val="20"/>
      <w:lang w:val="en-CA"/>
    </w:rPr>
  </w:style>
  <w:style w:type="paragraph" w:styleId="BalloonText">
    <w:name w:val="Balloon Text"/>
    <w:basedOn w:val="Normal"/>
    <w:link w:val="BalloonTextChar"/>
    <w:uiPriority w:val="99"/>
    <w:semiHidden/>
    <w:unhideWhenUsed/>
    <w:rsid w:val="00F1538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385"/>
    <w:rPr>
      <w:rFonts w:ascii="Tahoma" w:hAnsi="Tahoma" w:cs="Tahoma"/>
      <w:sz w:val="16"/>
      <w:szCs w:val="16"/>
      <w:lang w:val="en-CA"/>
    </w:rPr>
  </w:style>
  <w:style w:type="paragraph" w:customStyle="1" w:styleId="EndNoteBibliographyTitle">
    <w:name w:val="EndNote Bibliography Title"/>
    <w:basedOn w:val="Normal"/>
    <w:link w:val="EndNoteBibliographyTitleChar"/>
    <w:rsid w:val="00F1538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15385"/>
    <w:rPr>
      <w:rFonts w:ascii="Calibri" w:hAnsi="Calibri" w:cs="Calibri"/>
      <w:noProof/>
    </w:rPr>
  </w:style>
  <w:style w:type="paragraph" w:customStyle="1" w:styleId="EndNoteBibliography">
    <w:name w:val="EndNote Bibliography"/>
    <w:basedOn w:val="Normal"/>
    <w:link w:val="EndNoteBibliographyChar"/>
    <w:rsid w:val="00F15385"/>
    <w:rPr>
      <w:rFonts w:ascii="Calibri" w:hAnsi="Calibri" w:cs="Calibri"/>
      <w:noProof/>
      <w:lang w:val="en-US"/>
    </w:rPr>
  </w:style>
  <w:style w:type="character" w:customStyle="1" w:styleId="EndNoteBibliographyChar">
    <w:name w:val="EndNote Bibliography Char"/>
    <w:basedOn w:val="DefaultParagraphFont"/>
    <w:link w:val="EndNoteBibliography"/>
    <w:rsid w:val="00F15385"/>
    <w:rPr>
      <w:rFonts w:ascii="Calibri" w:hAnsi="Calibri" w:cs="Calibri"/>
      <w:noProof/>
    </w:rPr>
  </w:style>
  <w:style w:type="character" w:styleId="Hyperlink">
    <w:name w:val="Hyperlink"/>
    <w:basedOn w:val="DefaultParagraphFont"/>
    <w:uiPriority w:val="99"/>
    <w:unhideWhenUsed/>
    <w:rsid w:val="00F15385"/>
    <w:rPr>
      <w:color w:val="0563C1" w:themeColor="hyperlink"/>
      <w:u w:val="single"/>
    </w:rPr>
  </w:style>
  <w:style w:type="character" w:styleId="LineNumber">
    <w:name w:val="line number"/>
    <w:basedOn w:val="DefaultParagraphFont"/>
    <w:uiPriority w:val="99"/>
    <w:semiHidden/>
    <w:unhideWhenUsed/>
    <w:rsid w:val="00F15385"/>
  </w:style>
  <w:style w:type="paragraph" w:styleId="Header">
    <w:name w:val="header"/>
    <w:basedOn w:val="Normal"/>
    <w:link w:val="HeaderChar"/>
    <w:uiPriority w:val="99"/>
    <w:unhideWhenUsed/>
    <w:rsid w:val="00F15385"/>
    <w:pPr>
      <w:tabs>
        <w:tab w:val="center" w:pos="4680"/>
        <w:tab w:val="right" w:pos="9360"/>
      </w:tabs>
      <w:spacing w:after="0"/>
    </w:pPr>
  </w:style>
  <w:style w:type="character" w:customStyle="1" w:styleId="HeaderChar">
    <w:name w:val="Header Char"/>
    <w:basedOn w:val="DefaultParagraphFont"/>
    <w:link w:val="Header"/>
    <w:uiPriority w:val="99"/>
    <w:rsid w:val="00F15385"/>
    <w:rPr>
      <w:lang w:val="en-CA"/>
    </w:rPr>
  </w:style>
  <w:style w:type="paragraph" w:styleId="Footer">
    <w:name w:val="footer"/>
    <w:basedOn w:val="Normal"/>
    <w:link w:val="FooterChar"/>
    <w:uiPriority w:val="99"/>
    <w:unhideWhenUsed/>
    <w:rsid w:val="00F15385"/>
    <w:pPr>
      <w:tabs>
        <w:tab w:val="center" w:pos="4680"/>
        <w:tab w:val="right" w:pos="9360"/>
      </w:tabs>
      <w:spacing w:after="0"/>
    </w:pPr>
  </w:style>
  <w:style w:type="character" w:customStyle="1" w:styleId="FooterChar">
    <w:name w:val="Footer Char"/>
    <w:basedOn w:val="DefaultParagraphFont"/>
    <w:link w:val="Footer"/>
    <w:uiPriority w:val="99"/>
    <w:rsid w:val="00F15385"/>
    <w:rPr>
      <w:lang w:val="en-CA"/>
    </w:rPr>
  </w:style>
  <w:style w:type="character" w:customStyle="1" w:styleId="Mention1">
    <w:name w:val="Mention1"/>
    <w:basedOn w:val="DefaultParagraphFont"/>
    <w:uiPriority w:val="99"/>
    <w:semiHidden/>
    <w:unhideWhenUsed/>
    <w:rsid w:val="00F15385"/>
    <w:rPr>
      <w:color w:val="2B579A"/>
      <w:shd w:val="clear" w:color="auto" w:fill="E6E6E6"/>
    </w:rPr>
  </w:style>
  <w:style w:type="character" w:customStyle="1" w:styleId="UnresolvedMention1">
    <w:name w:val="Unresolved Mention1"/>
    <w:basedOn w:val="DefaultParagraphFont"/>
    <w:uiPriority w:val="99"/>
    <w:semiHidden/>
    <w:unhideWhenUsed/>
    <w:rsid w:val="00F15385"/>
    <w:rPr>
      <w:color w:val="808080"/>
      <w:shd w:val="clear" w:color="auto" w:fill="E6E6E6"/>
    </w:rPr>
  </w:style>
  <w:style w:type="character" w:styleId="FollowedHyperlink">
    <w:name w:val="FollowedHyperlink"/>
    <w:basedOn w:val="DefaultParagraphFont"/>
    <w:uiPriority w:val="99"/>
    <w:semiHidden/>
    <w:unhideWhenUsed/>
    <w:rsid w:val="00F15385"/>
    <w:rPr>
      <w:color w:val="954F72" w:themeColor="followedHyperlink"/>
      <w:u w:val="single"/>
    </w:rPr>
  </w:style>
  <w:style w:type="character" w:customStyle="1" w:styleId="UnresolvedMention2">
    <w:name w:val="Unresolved Mention2"/>
    <w:basedOn w:val="DefaultParagraphFont"/>
    <w:uiPriority w:val="99"/>
    <w:semiHidden/>
    <w:unhideWhenUsed/>
    <w:rsid w:val="00F15385"/>
    <w:rPr>
      <w:color w:val="808080"/>
      <w:shd w:val="clear" w:color="auto" w:fill="E6E6E6"/>
    </w:rPr>
  </w:style>
  <w:style w:type="character" w:styleId="UnresolvedMention">
    <w:name w:val="Unresolved Mention"/>
    <w:basedOn w:val="DefaultParagraphFont"/>
    <w:uiPriority w:val="99"/>
    <w:rsid w:val="00F153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38935">
      <w:bodyDiv w:val="1"/>
      <w:marLeft w:val="0"/>
      <w:marRight w:val="0"/>
      <w:marTop w:val="0"/>
      <w:marBottom w:val="0"/>
      <w:divBdr>
        <w:top w:val="none" w:sz="0" w:space="0" w:color="auto"/>
        <w:left w:val="none" w:sz="0" w:space="0" w:color="auto"/>
        <w:bottom w:val="none" w:sz="0" w:space="0" w:color="auto"/>
        <w:right w:val="none" w:sz="0" w:space="0" w:color="auto"/>
      </w:divBdr>
    </w:div>
    <w:div w:id="161774996">
      <w:bodyDiv w:val="1"/>
      <w:marLeft w:val="0"/>
      <w:marRight w:val="0"/>
      <w:marTop w:val="0"/>
      <w:marBottom w:val="0"/>
      <w:divBdr>
        <w:top w:val="none" w:sz="0" w:space="0" w:color="auto"/>
        <w:left w:val="none" w:sz="0" w:space="0" w:color="auto"/>
        <w:bottom w:val="none" w:sz="0" w:space="0" w:color="auto"/>
        <w:right w:val="none" w:sz="0" w:space="0" w:color="auto"/>
      </w:divBdr>
    </w:div>
    <w:div w:id="1400251993">
      <w:bodyDiv w:val="1"/>
      <w:marLeft w:val="0"/>
      <w:marRight w:val="0"/>
      <w:marTop w:val="0"/>
      <w:marBottom w:val="0"/>
      <w:divBdr>
        <w:top w:val="none" w:sz="0" w:space="0" w:color="auto"/>
        <w:left w:val="none" w:sz="0" w:space="0" w:color="auto"/>
        <w:bottom w:val="none" w:sz="0" w:space="0" w:color="auto"/>
        <w:right w:val="none" w:sz="0" w:space="0" w:color="auto"/>
      </w:divBdr>
    </w:div>
    <w:div w:id="1740786844">
      <w:bodyDiv w:val="1"/>
      <w:marLeft w:val="0"/>
      <w:marRight w:val="0"/>
      <w:marTop w:val="0"/>
      <w:marBottom w:val="0"/>
      <w:divBdr>
        <w:top w:val="none" w:sz="0" w:space="0" w:color="auto"/>
        <w:left w:val="none" w:sz="0" w:space="0" w:color="auto"/>
        <w:bottom w:val="none" w:sz="0" w:space="0" w:color="auto"/>
        <w:right w:val="none" w:sz="0" w:space="0" w:color="auto"/>
      </w:divBdr>
    </w:div>
    <w:div w:id="195533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2318</Words>
  <Characters>13214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Michel Oziolor</dc:creator>
  <cp:keywords/>
  <dc:description/>
  <cp:lastModifiedBy>Elias Michel Oziolor</cp:lastModifiedBy>
  <cp:revision>10</cp:revision>
  <dcterms:created xsi:type="dcterms:W3CDTF">2018-11-20T17:10:00Z</dcterms:created>
  <dcterms:modified xsi:type="dcterms:W3CDTF">2018-11-29T17:39:00Z</dcterms:modified>
</cp:coreProperties>
</file>