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8E274" w14:textId="77777777" w:rsidR="0060712A" w:rsidRDefault="0060712A">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Abaco Blackfish (Shela)</w:t>
      </w:r>
    </w:p>
    <w:p w14:paraId="2A94474C" w14:textId="77777777" w:rsidR="0060712A" w:rsidRDefault="0060712A">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Thursday, January 22, 2026</w:t>
      </w:r>
    </w:p>
    <w:p w14:paraId="157FE935" w14:textId="77777777" w:rsidR="0060712A" w:rsidRDefault="0060712A">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1:20 PM</w:t>
      </w:r>
    </w:p>
    <w:p w14:paraId="67224B60" w14:textId="77777777" w:rsidR="0060712A" w:rsidRDefault="006071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B299C3" w14:textId="77777777" w:rsidR="0060712A" w:rsidRDefault="0060712A">
      <w:pPr>
        <w:pStyle w:val="NormalWeb"/>
        <w:spacing w:before="0" w:beforeAutospacing="0" w:after="0" w:afterAutospacing="0"/>
        <w:ind w:left="720"/>
        <w:rPr>
          <w:rFonts w:ascii="Calibri" w:hAnsi="Calibri" w:cs="Calibri"/>
          <w:sz w:val="28"/>
          <w:szCs w:val="28"/>
        </w:rPr>
      </w:pPr>
      <w:r>
        <w:rPr>
          <w:rFonts w:ascii="Calibri" w:hAnsi="Calibri" w:cs="Calibri"/>
          <w:b/>
          <w:bCs/>
          <w:sz w:val="28"/>
          <w:szCs w:val="28"/>
          <w:u w:val="single"/>
        </w:rPr>
        <w:t xml:space="preserve">Information Management Center Services (IMCS) - V  -- Abaco Blackfish (Shela) </w:t>
      </w:r>
    </w:p>
    <w:p w14:paraId="43C1994B" w14:textId="77777777" w:rsidR="0060712A" w:rsidRDefault="0060712A">
      <w:pPr>
        <w:numPr>
          <w:ilvl w:val="1"/>
          <w:numId w:val="1"/>
        </w:numPr>
        <w:textAlignment w:val="center"/>
        <w:rPr>
          <w:rFonts w:ascii="Calibri" w:eastAsia="Times New Roman" w:hAnsi="Calibri" w:cs="Calibri"/>
          <w:sz w:val="22"/>
          <w:szCs w:val="22"/>
        </w:rPr>
      </w:pPr>
      <w:r>
        <w:rPr>
          <w:rFonts w:ascii="Calibri" w:eastAsia="Times New Roman" w:hAnsi="Calibri" w:cs="Calibri"/>
        </w:rPr>
        <w:t>Current POP Expiration: 10/31/2027</w:t>
      </w:r>
    </w:p>
    <w:p w14:paraId="7522A8B6" w14:textId="77777777" w:rsidR="0060712A" w:rsidRDefault="0060712A">
      <w:pPr>
        <w:numPr>
          <w:ilvl w:val="1"/>
          <w:numId w:val="1"/>
        </w:numPr>
        <w:textAlignment w:val="center"/>
        <w:rPr>
          <w:rFonts w:ascii="Calibri" w:eastAsia="Times New Roman" w:hAnsi="Calibri" w:cs="Calibri"/>
          <w:sz w:val="22"/>
          <w:szCs w:val="22"/>
        </w:rPr>
      </w:pPr>
      <w:r>
        <w:rPr>
          <w:rFonts w:ascii="Calibri" w:eastAsia="Times New Roman" w:hAnsi="Calibri" w:cs="Calibri"/>
        </w:rPr>
        <w:t>Ultimate Contract Expiration: 10/31/2027</w:t>
      </w:r>
    </w:p>
    <w:p w14:paraId="4DAF3F7C" w14:textId="77777777" w:rsidR="0060712A" w:rsidRDefault="0060712A">
      <w:pPr>
        <w:numPr>
          <w:ilvl w:val="1"/>
          <w:numId w:val="1"/>
        </w:numPr>
        <w:textAlignment w:val="center"/>
        <w:rPr>
          <w:rFonts w:ascii="Calibri" w:eastAsia="Times New Roman" w:hAnsi="Calibri" w:cs="Calibri"/>
          <w:sz w:val="22"/>
          <w:szCs w:val="22"/>
        </w:rPr>
      </w:pPr>
      <w:r>
        <w:rPr>
          <w:rFonts w:ascii="Calibri" w:eastAsia="Times New Roman" w:hAnsi="Calibri" w:cs="Calibri"/>
        </w:rPr>
        <w:t xml:space="preserve">Contract Number:   </w:t>
      </w:r>
      <w:r>
        <w:rPr>
          <w:rFonts w:ascii="Calibri" w:eastAsia="Times New Roman" w:hAnsi="Calibri" w:cs="Calibri"/>
          <w:b/>
          <w:bCs/>
        </w:rPr>
        <w:t xml:space="preserve">68HERD23D0002 </w:t>
      </w:r>
      <w:r>
        <w:rPr>
          <w:rFonts w:ascii="Calibri" w:eastAsia="Times New Roman" w:hAnsi="Calibri" w:cs="Calibri"/>
        </w:rPr>
        <w:br/>
        <w:t xml:space="preserve"> Task Orders:   </w:t>
      </w:r>
      <w:r>
        <w:rPr>
          <w:rFonts w:ascii="Calibri" w:eastAsia="Times New Roman" w:hAnsi="Calibri" w:cs="Calibri"/>
          <w:b/>
          <w:bCs/>
        </w:rPr>
        <w:t>68HERD23F0052, 68HERD23F0103</w:t>
      </w:r>
    </w:p>
    <w:p w14:paraId="57234B24" w14:textId="77777777" w:rsidR="0060712A" w:rsidRDefault="0060712A">
      <w:pPr>
        <w:numPr>
          <w:ilvl w:val="1"/>
          <w:numId w:val="1"/>
        </w:numPr>
        <w:textAlignment w:val="center"/>
        <w:rPr>
          <w:rFonts w:ascii="Calibri" w:eastAsia="Times New Roman" w:hAnsi="Calibri" w:cs="Calibri"/>
          <w:sz w:val="22"/>
          <w:szCs w:val="22"/>
        </w:rPr>
      </w:pPr>
      <w:r>
        <w:rPr>
          <w:rFonts w:ascii="Calibri" w:eastAsia="Times New Roman" w:hAnsi="Calibri" w:cs="Calibri"/>
        </w:rPr>
        <w:t>COR:  Shela Poke-Williams</w:t>
      </w:r>
    </w:p>
    <w:p w14:paraId="00068EC8" w14:textId="77777777" w:rsidR="0060712A" w:rsidRDefault="0060712A">
      <w:pPr>
        <w:numPr>
          <w:ilvl w:val="1"/>
          <w:numId w:val="1"/>
        </w:numPr>
        <w:textAlignment w:val="center"/>
        <w:rPr>
          <w:rFonts w:ascii="Calibri" w:eastAsia="Times New Roman" w:hAnsi="Calibri" w:cs="Calibri"/>
          <w:sz w:val="22"/>
          <w:szCs w:val="22"/>
        </w:rPr>
      </w:pPr>
      <w:r>
        <w:rPr>
          <w:rFonts w:ascii="Calibri" w:eastAsia="Times New Roman" w:hAnsi="Calibri" w:cs="Calibri"/>
        </w:rPr>
        <w:t>CO:  Shelley Marley</w:t>
      </w:r>
    </w:p>
    <w:p w14:paraId="16A034F3" w14:textId="77777777" w:rsidR="0060712A" w:rsidRDefault="0060712A">
      <w:pPr>
        <w:numPr>
          <w:ilvl w:val="1"/>
          <w:numId w:val="1"/>
        </w:numPr>
        <w:textAlignment w:val="center"/>
        <w:rPr>
          <w:rFonts w:ascii="Calibri" w:eastAsia="Times New Roman" w:hAnsi="Calibri" w:cs="Calibri"/>
          <w:sz w:val="22"/>
          <w:szCs w:val="22"/>
        </w:rPr>
      </w:pPr>
      <w:r>
        <w:rPr>
          <w:rFonts w:ascii="Calibri" w:eastAsia="Times New Roman" w:hAnsi="Calibri" w:cs="Calibri"/>
        </w:rPr>
        <w:t xml:space="preserve">CS:  </w:t>
      </w:r>
    </w:p>
    <w:p w14:paraId="1B1BFACA" w14:textId="77777777" w:rsidR="0060712A" w:rsidRDefault="0060712A">
      <w:pPr>
        <w:pStyle w:val="NormalWeb"/>
        <w:spacing w:before="0" w:beforeAutospacing="0" w:after="0" w:afterAutospacing="0" w:line="280" w:lineRule="atLeast"/>
        <w:ind w:left="1260"/>
        <w:rPr>
          <w:rFonts w:ascii="Calibri" w:hAnsi="Calibri" w:cs="Calibri"/>
        </w:rPr>
      </w:pPr>
      <w:r>
        <w:rPr>
          <w:rFonts w:ascii="Calibri" w:hAnsi="Calibri" w:cs="Calibri"/>
        </w:rPr>
        <w:t> </w:t>
      </w:r>
    </w:p>
    <w:p w14:paraId="1B70D478" w14:textId="77777777" w:rsidR="0060712A" w:rsidRDefault="0060712A">
      <w:pPr>
        <w:numPr>
          <w:ilvl w:val="1"/>
          <w:numId w:val="2"/>
        </w:numPr>
        <w:textAlignment w:val="center"/>
        <w:rPr>
          <w:rFonts w:ascii="Calibri" w:eastAsia="Times New Roman" w:hAnsi="Calibri" w:cs="Calibri"/>
          <w:sz w:val="22"/>
          <w:szCs w:val="22"/>
        </w:rPr>
      </w:pPr>
      <w:r>
        <w:rPr>
          <w:rFonts w:eastAsia="Times New Roman"/>
          <w:b/>
          <w:bCs/>
        </w:rPr>
        <w:t xml:space="preserve"> </w:t>
      </w:r>
      <w:r>
        <w:rPr>
          <w:rFonts w:ascii="Calibri" w:eastAsia="Times New Roman" w:hAnsi="Calibri" w:cs="Calibri"/>
          <w:b/>
          <w:bCs/>
          <w:u w:val="single"/>
        </w:rPr>
        <w:t>Current Updates</w:t>
      </w:r>
      <w:r>
        <w:rPr>
          <w:rFonts w:ascii="Calibri" w:eastAsia="Times New Roman" w:hAnsi="Calibri" w:cs="Calibri"/>
          <w:b/>
          <w:bCs/>
          <w:sz w:val="22"/>
          <w:szCs w:val="22"/>
          <w:u w:val="single"/>
        </w:rPr>
        <w:t>:</w:t>
      </w:r>
    </w:p>
    <w:p w14:paraId="5293D2FD" w14:textId="77777777" w:rsidR="0060712A" w:rsidRDefault="0060712A">
      <w:pPr>
        <w:numPr>
          <w:ilvl w:val="2"/>
          <w:numId w:val="2"/>
        </w:numPr>
        <w:textAlignment w:val="center"/>
        <w:rPr>
          <w:rFonts w:ascii="Calibri" w:eastAsia="Times New Roman" w:hAnsi="Calibri" w:cs="Calibri"/>
          <w:sz w:val="22"/>
          <w:szCs w:val="22"/>
        </w:rPr>
      </w:pPr>
      <w:r>
        <w:rPr>
          <w:rFonts w:ascii="Calibri" w:eastAsia="Times New Roman" w:hAnsi="Calibri" w:cs="Calibri"/>
          <w:b/>
          <w:bCs/>
        </w:rPr>
        <w:t>2/24</w:t>
      </w:r>
      <w:r>
        <w:rPr>
          <w:rFonts w:ascii="Calibri" w:eastAsia="Times New Roman" w:hAnsi="Calibri" w:cs="Calibri"/>
        </w:rPr>
        <w:t>:</w:t>
      </w:r>
    </w:p>
    <w:p w14:paraId="0C12141F" w14:textId="77777777" w:rsidR="0060712A" w:rsidRDefault="0060712A">
      <w:pPr>
        <w:numPr>
          <w:ilvl w:val="3"/>
          <w:numId w:val="2"/>
        </w:numPr>
        <w:textAlignment w:val="center"/>
        <w:rPr>
          <w:rFonts w:ascii="Calibri" w:eastAsia="Times New Roman" w:hAnsi="Calibri" w:cs="Calibri"/>
          <w:sz w:val="22"/>
          <w:szCs w:val="22"/>
        </w:rPr>
      </w:pPr>
      <w:r>
        <w:rPr>
          <w:rFonts w:ascii="Calibri" w:eastAsia="Times New Roman" w:hAnsi="Calibri" w:cs="Calibri"/>
        </w:rPr>
        <w:t>This is for the IMCS V Contract concerning record keeping and storage.</w:t>
      </w:r>
    </w:p>
    <w:p w14:paraId="2C9AA56E" w14:textId="77777777" w:rsidR="0060712A" w:rsidRDefault="0060712A">
      <w:pPr>
        <w:numPr>
          <w:ilvl w:val="3"/>
          <w:numId w:val="2"/>
        </w:numPr>
        <w:textAlignment w:val="center"/>
        <w:rPr>
          <w:rFonts w:ascii="Calibri" w:eastAsia="Times New Roman" w:hAnsi="Calibri" w:cs="Calibri"/>
          <w:sz w:val="22"/>
          <w:szCs w:val="22"/>
        </w:rPr>
      </w:pPr>
      <w:r>
        <w:rPr>
          <w:rFonts w:ascii="Calibri" w:eastAsia="Times New Roman" w:hAnsi="Calibri" w:cs="Calibri"/>
          <w:sz w:val="22"/>
          <w:szCs w:val="22"/>
        </w:rPr>
        <w:t>From Ryan Philbrick, this is a follow up email to the conversation that we had yesterday, about potential cost savings at the agency. As part of an ongoing effort to quantify and document agency wide cost savings associated with centralizing paper records management activities at the National Digitization Centers (NDCs), we are requesting some assistance in obtaining some acquisition documents for the ICMS contract.</w:t>
      </w:r>
    </w:p>
    <w:p w14:paraId="43C94155" w14:textId="77777777" w:rsidR="0060712A" w:rsidRDefault="0060712A">
      <w:pPr>
        <w:numPr>
          <w:ilvl w:val="3"/>
          <w:numId w:val="2"/>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Specifically, we are requesting copies of the </w:t>
      </w:r>
      <w:r>
        <w:rPr>
          <w:rFonts w:ascii="Calibri" w:eastAsia="Times New Roman" w:hAnsi="Calibri" w:cs="Calibri"/>
          <w:b/>
          <w:bCs/>
          <w:sz w:val="22"/>
          <w:szCs w:val="22"/>
        </w:rPr>
        <w:t>Performance Work Statements and Independent Government Cost Estimates</w:t>
      </w:r>
      <w:r>
        <w:rPr>
          <w:rFonts w:ascii="Calibri" w:eastAsia="Times New Roman" w:hAnsi="Calibri" w:cs="Calibri"/>
          <w:sz w:val="22"/>
          <w:szCs w:val="22"/>
        </w:rPr>
        <w:t xml:space="preserve"> for all active and recently completed task orders under the ICMS vehicle. We want to analyze the material in order to try to quantify the cost savings we could potentially realize by centralizing the management of paper records storage, handling, file room operations, cataloging, and other records management services. </w:t>
      </w:r>
    </w:p>
    <w:p w14:paraId="1ADC2196" w14:textId="77777777" w:rsidR="0060712A" w:rsidRDefault="0060712A">
      <w:pPr>
        <w:numPr>
          <w:ilvl w:val="1"/>
          <w:numId w:val="2"/>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0A014AD1" w14:textId="77777777" w:rsidR="0060712A" w:rsidRDefault="0060712A">
      <w:pPr>
        <w:numPr>
          <w:ilvl w:val="1"/>
          <w:numId w:val="1"/>
        </w:numPr>
        <w:textAlignment w:val="center"/>
        <w:rPr>
          <w:rFonts w:ascii="Calibri" w:eastAsia="Times New Roman" w:hAnsi="Calibri" w:cs="Calibri"/>
          <w:sz w:val="22"/>
          <w:szCs w:val="22"/>
        </w:rPr>
      </w:pPr>
      <w:r>
        <w:rPr>
          <w:rFonts w:ascii="Calibri" w:eastAsia="Times New Roman" w:hAnsi="Calibri" w:cs="Calibri"/>
          <w:b/>
          <w:bCs/>
        </w:rPr>
        <w:t>01/28</w:t>
      </w:r>
      <w:r>
        <w:rPr>
          <w:rFonts w:ascii="Calibri" w:eastAsia="Times New Roman" w:hAnsi="Calibri" w:cs="Calibri"/>
        </w:rPr>
        <w:t xml:space="preserve">: </w:t>
      </w:r>
    </w:p>
    <w:p w14:paraId="6E9FE6CD" w14:textId="77777777" w:rsidR="0060712A" w:rsidRDefault="0060712A">
      <w:pPr>
        <w:numPr>
          <w:ilvl w:val="2"/>
          <w:numId w:val="3"/>
        </w:numPr>
        <w:textAlignment w:val="center"/>
        <w:rPr>
          <w:rFonts w:ascii="Calibri" w:eastAsia="Times New Roman" w:hAnsi="Calibri" w:cs="Calibri"/>
          <w:sz w:val="22"/>
          <w:szCs w:val="22"/>
        </w:rPr>
      </w:pPr>
      <w:r>
        <w:rPr>
          <w:rFonts w:ascii="Calibri" w:eastAsia="Times New Roman" w:hAnsi="Calibri" w:cs="Calibri"/>
        </w:rPr>
        <w:t>Information emailed and received for updates within the task orders of the Contract Abaco from the CO.</w:t>
      </w:r>
    </w:p>
    <w:p w14:paraId="07662D21" w14:textId="77777777" w:rsidR="0060712A" w:rsidRDefault="0060712A">
      <w:pPr>
        <w:numPr>
          <w:ilvl w:val="2"/>
          <w:numId w:val="4"/>
        </w:numPr>
        <w:textAlignment w:val="center"/>
        <w:rPr>
          <w:rFonts w:ascii="Calibri" w:eastAsia="Times New Roman" w:hAnsi="Calibri" w:cs="Calibri"/>
          <w:sz w:val="22"/>
          <w:szCs w:val="22"/>
        </w:rPr>
      </w:pPr>
      <w:r>
        <w:rPr>
          <w:rFonts w:ascii="Calibri" w:eastAsia="Times New Roman" w:hAnsi="Calibri" w:cs="Calibri"/>
        </w:rPr>
        <w:t xml:space="preserve">Abaco Blackfish (Library </w:t>
      </w:r>
      <w:r>
        <w:rPr>
          <w:rFonts w:ascii="Calibri" w:eastAsia="Times New Roman" w:hAnsi="Calibri" w:cs="Calibri"/>
        </w:rPr>
        <w:t xml:space="preserve">Services, Records and Web Support) – 68HERD23D0002, the original amount of Abaco contract was $4,515,094.59, with pop of 11/01/2022 – 10/31/2027. </w:t>
      </w:r>
    </w:p>
    <w:p w14:paraId="75DDF8C4" w14:textId="77777777" w:rsidR="0060712A" w:rsidRDefault="0060712A">
      <w:pPr>
        <w:numPr>
          <w:ilvl w:val="2"/>
          <w:numId w:val="4"/>
        </w:numPr>
        <w:textAlignment w:val="center"/>
        <w:rPr>
          <w:rFonts w:ascii="Calibri" w:eastAsia="Times New Roman" w:hAnsi="Calibri" w:cs="Calibri"/>
          <w:sz w:val="22"/>
          <w:szCs w:val="22"/>
        </w:rPr>
      </w:pPr>
      <w:r>
        <w:rPr>
          <w:rFonts w:ascii="Calibri" w:eastAsia="Times New Roman" w:hAnsi="Calibri" w:cs="Calibri"/>
        </w:rPr>
        <w:t xml:space="preserve">Two (2) task orders under Abaco Blackfish, which are as follows:  </w:t>
      </w:r>
    </w:p>
    <w:p w14:paraId="5F9D76BB" w14:textId="77777777" w:rsidR="0060712A" w:rsidRDefault="0060712A">
      <w:pPr>
        <w:numPr>
          <w:ilvl w:val="3"/>
          <w:numId w:val="5"/>
        </w:numPr>
        <w:spacing w:line="820" w:lineRule="atLeast"/>
        <w:textAlignment w:val="center"/>
        <w:rPr>
          <w:rFonts w:ascii="Calibri" w:eastAsia="Times New Roman" w:hAnsi="Calibri" w:cs="Calibri"/>
          <w:sz w:val="22"/>
          <w:szCs w:val="22"/>
        </w:rPr>
      </w:pPr>
      <w:r>
        <w:rPr>
          <w:rFonts w:ascii="Calibri" w:eastAsia="Times New Roman" w:hAnsi="Calibri" w:cs="Calibri"/>
        </w:rPr>
        <w:lastRenderedPageBreak/>
        <w:t>68HERD23F0052, pop 3/1/2025 – 2/28/2026, total amount is $117,054.46, funding remaining - $18,679.31.</w:t>
      </w:r>
    </w:p>
    <w:p w14:paraId="36E0C3C5" w14:textId="77777777" w:rsidR="0060712A" w:rsidRDefault="0060712A">
      <w:pPr>
        <w:numPr>
          <w:ilvl w:val="3"/>
          <w:numId w:val="6"/>
        </w:numPr>
        <w:spacing w:line="820" w:lineRule="atLeast"/>
        <w:textAlignment w:val="center"/>
        <w:rPr>
          <w:rFonts w:ascii="Calibri" w:eastAsia="Times New Roman" w:hAnsi="Calibri" w:cs="Calibri"/>
          <w:sz w:val="22"/>
          <w:szCs w:val="22"/>
        </w:rPr>
      </w:pPr>
      <w:r>
        <w:rPr>
          <w:rFonts w:ascii="Calibri" w:eastAsia="Times New Roman" w:hAnsi="Calibri" w:cs="Calibri"/>
        </w:rPr>
        <w:t>68HERD23F0103, pop 5/1/2025 – 4/30/2026, total amount is $105,174.48, funding remaining - $35,058.16.</w:t>
      </w:r>
    </w:p>
    <w:p w14:paraId="67C31C41" w14:textId="77777777" w:rsidR="0060712A" w:rsidRDefault="0060712A">
      <w:pPr>
        <w:pStyle w:val="NormalWeb"/>
        <w:spacing w:before="0" w:beforeAutospacing="0" w:after="0" w:afterAutospacing="0" w:line="820" w:lineRule="atLeast"/>
        <w:ind w:left="720"/>
        <w:rPr>
          <w:rFonts w:ascii="Calibri" w:hAnsi="Calibri" w:cs="Calibri"/>
        </w:rPr>
      </w:pPr>
      <w:r>
        <w:rPr>
          <w:rFonts w:ascii="Calibri" w:hAnsi="Calibri" w:cs="Calibri"/>
        </w:rPr>
        <w:t xml:space="preserve">02/10: </w:t>
      </w:r>
    </w:p>
    <w:p w14:paraId="431FD297" w14:textId="77777777" w:rsidR="0060712A" w:rsidRDefault="0060712A">
      <w:pPr>
        <w:numPr>
          <w:ilvl w:val="1"/>
          <w:numId w:val="7"/>
        </w:numPr>
        <w:textAlignment w:val="center"/>
        <w:rPr>
          <w:rFonts w:ascii="Calibri" w:eastAsia="Times New Roman" w:hAnsi="Calibri" w:cs="Calibri"/>
          <w:sz w:val="22"/>
          <w:szCs w:val="22"/>
        </w:rPr>
      </w:pPr>
      <w:r>
        <w:rPr>
          <w:rFonts w:ascii="Calibri" w:eastAsia="Times New Roman" w:hAnsi="Calibri" w:cs="Calibri"/>
        </w:rPr>
        <w:t>No updates to present.</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640684"/>
    <w:multiLevelType w:val="multilevel"/>
    <w:tmpl w:val="2DF447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66592">
    <w:abstractNumId w:val="0"/>
  </w:num>
  <w:num w:numId="2" w16cid:durableId="1450078120">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867283646">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4" w16cid:durableId="450128193">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5" w16cid:durableId="949237018">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6" w16cid:durableId="918834822">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7" w16cid:durableId="2071228857">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0712A"/>
    <w:rsid w:val="005552D3"/>
    <w:rsid w:val="00607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507CEF"/>
  <w15:chartTrackingRefBased/>
  <w15:docId w15:val="{5B563401-AC56-48C8-9272-DC7F778D6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283</Words>
  <Characters>1617</Characters>
  <Application>Microsoft Office Word</Application>
  <DocSecurity>0</DocSecurity>
  <Lines>13</Lines>
  <Paragraphs>3</Paragraphs>
  <ScaleCrop>false</ScaleCrop>
  <Company/>
  <LinksUpToDate>false</LinksUpToDate>
  <CharactersWithSpaces>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Stitt, Brian</dc:creator>
  <cp:keywords/>
  <dc:description/>
  <cp:lastModifiedBy>Stitt, Brian</cp:lastModifiedBy>
  <cp:revision>2</cp:revision>
  <dcterms:created xsi:type="dcterms:W3CDTF">2026-02-26T17:10:00Z</dcterms:created>
  <dcterms:modified xsi:type="dcterms:W3CDTF">2026-02-26T17:10:00Z</dcterms:modified>
</cp:coreProperties>
</file>