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FFA9F" w14:textId="77777777" w:rsidR="006021FA" w:rsidRDefault="006021F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Qualtrics (via Carahsoft) BPA (Adam)</w:t>
      </w:r>
    </w:p>
    <w:p w14:paraId="3A3E68E6" w14:textId="77777777" w:rsidR="006021FA" w:rsidRDefault="006021F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6, 2024</w:t>
      </w:r>
    </w:p>
    <w:p w14:paraId="074B0FCF" w14:textId="77777777" w:rsidR="006021FA" w:rsidRDefault="006021F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9:21 AM</w:t>
      </w:r>
    </w:p>
    <w:p w14:paraId="65AA19EA" w14:textId="77777777" w:rsidR="006021FA" w:rsidRDefault="006021F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B11C2B" w14:textId="77777777" w:rsidR="006021FA" w:rsidRDefault="006021F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  <w:u w:val="single"/>
        </w:rPr>
        <w:t>Qualtrics (Adam)</w:t>
      </w:r>
    </w:p>
    <w:p w14:paraId="2A92889F" w14:textId="77777777" w:rsidR="006021FA" w:rsidRDefault="006021FA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Current POP Expiration: 02/23/2027</w:t>
      </w:r>
    </w:p>
    <w:p w14:paraId="528FFDEC" w14:textId="77777777" w:rsidR="006021FA" w:rsidRDefault="006021FA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Ultimate Contract Expiration: 02/22/2029</w:t>
      </w:r>
    </w:p>
    <w:p w14:paraId="790D2F7B" w14:textId="77777777" w:rsidR="006021FA" w:rsidRDefault="006021FA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Contract Number: 47QSWA18D008F/68HERD24A0005</w:t>
      </w:r>
    </w:p>
    <w:p w14:paraId="09E37F58" w14:textId="77777777" w:rsidR="006021FA" w:rsidRDefault="006021FA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COR: Adam VanEnwyck </w:t>
      </w:r>
    </w:p>
    <w:p w14:paraId="7798F79B" w14:textId="77777777" w:rsidR="006021FA" w:rsidRDefault="006021FA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CO/CS:  </w:t>
      </w:r>
      <w:r>
        <w:rPr>
          <w:rFonts w:ascii="Calibri" w:eastAsia="Times New Roman" w:hAnsi="Calibri" w:cs="Calibri"/>
        </w:rPr>
        <w:t>Brad Werwick / Sarah Langlois</w:t>
      </w:r>
    </w:p>
    <w:p w14:paraId="425FEEB1" w14:textId="77777777" w:rsidR="006021FA" w:rsidRDefault="006021F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Current Updates:</w:t>
      </w:r>
    </w:p>
    <w:p w14:paraId="7554E007" w14:textId="77777777" w:rsidR="006021FA" w:rsidRDefault="006021FA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02/17/2026:</w:t>
      </w:r>
    </w:p>
    <w:p w14:paraId="542363AE" w14:textId="77777777" w:rsidR="006021FA" w:rsidRDefault="006021FA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No funding required on BPA.</w:t>
      </w:r>
    </w:p>
    <w:p w14:paraId="6CB3DCDB" w14:textId="77777777" w:rsidR="006021FA" w:rsidRDefault="006021FA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BPA Actions:</w:t>
      </w:r>
    </w:p>
    <w:p w14:paraId="4B2CA4CF" w14:textId="77777777" w:rsidR="006021FA" w:rsidRDefault="006021FA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 xml:space="preserve"> None upcoming.</w:t>
      </w:r>
    </w:p>
    <w:p w14:paraId="0ABB7EBB" w14:textId="77777777" w:rsidR="006021FA" w:rsidRDefault="006021FA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BPA Call Orders:</w:t>
      </w:r>
    </w:p>
    <w:p w14:paraId="55F98421" w14:textId="77777777" w:rsidR="006021FA" w:rsidRDefault="006021FA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OIG &amp; OCHCO renewals awarded 2/11/2026</w:t>
      </w:r>
    </w:p>
    <w:p w14:paraId="604EC8AB" w14:textId="77777777" w:rsidR="006021FA" w:rsidRDefault="006021FA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OA is looking into purchasing Employee Experience licenses for all EPA employees (similar to previous OEPM order)</w:t>
      </w:r>
    </w:p>
    <w:p w14:paraId="49752A6D" w14:textId="77777777" w:rsidR="006021FA" w:rsidRDefault="006021FA">
      <w:pPr>
        <w:numPr>
          <w:ilvl w:val="4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COR provided OA with information and is awaiting requirements.</w:t>
      </w:r>
    </w:p>
    <w:p w14:paraId="2EE97D6D" w14:textId="77777777" w:rsidR="006021FA" w:rsidRDefault="006021F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Past Updates:</w:t>
      </w:r>
    </w:p>
    <w:p w14:paraId="4E7D92AB" w14:textId="77777777" w:rsidR="006021FA" w:rsidRDefault="006021FA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10/06:</w:t>
      </w:r>
    </w:p>
    <w:p w14:paraId="42707C51" w14:textId="77777777" w:rsidR="006021FA" w:rsidRDefault="006021F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BPA Actions:</w:t>
      </w:r>
    </w:p>
    <w:p w14:paraId="705E133A" w14:textId="77777777" w:rsidR="006021FA" w:rsidRDefault="006021F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 Exercise Option Period 2 by 2/22/2026.</w:t>
      </w:r>
    </w:p>
    <w:p w14:paraId="6414962C" w14:textId="77777777" w:rsidR="006021FA" w:rsidRDefault="006021F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BPA Call Orders:</w:t>
      </w:r>
    </w:p>
    <w:p w14:paraId="04D20ACD" w14:textId="77777777" w:rsidR="006021FA" w:rsidRDefault="006021F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 COR met with Nancy Broom 9/10/2025.  Remaining need </w:t>
      </w:r>
      <w:r>
        <w:rPr>
          <w:rFonts w:ascii="Calibri" w:eastAsia="Times New Roman" w:hAnsi="Calibri" w:cs="Calibri"/>
        </w:rPr>
        <w:t>confirmed.  Nancy will coordinate with users to determine Brand Admin and license count.  She will submit to COR by mid-December</w:t>
      </w:r>
    </w:p>
    <w:p w14:paraId="08F514C5" w14:textId="77777777" w:rsidR="006021FA" w:rsidRDefault="006021F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OIG has also inquired about renewing their Qualtrics products.</w:t>
      </w:r>
    </w:p>
    <w:p w14:paraId="3D2A892E" w14:textId="77777777" w:rsidR="006021FA" w:rsidRDefault="006021F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 is working with OIG to define their requirment.</w:t>
      </w:r>
    </w:p>
    <w:p w14:paraId="23DD8BB8" w14:textId="77777777" w:rsidR="006021FA" w:rsidRDefault="006021FA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10/21:</w:t>
      </w:r>
    </w:p>
    <w:p w14:paraId="0545DBCD" w14:textId="77777777" w:rsidR="006021FA" w:rsidRDefault="006021F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BPA Actions:</w:t>
      </w:r>
    </w:p>
    <w:p w14:paraId="640E05A9" w14:textId="77777777" w:rsidR="006021FA" w:rsidRDefault="006021F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 Exercise Option Period 2 by 2/22/2026.  PR-OMS-26-00018 has been accepted by ITAD.  The vendor has been notified of the Government's intent to exercise Option Period 2.</w:t>
      </w:r>
    </w:p>
    <w:p w14:paraId="08FC1B76" w14:textId="77777777" w:rsidR="006021FA" w:rsidRDefault="006021F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BPA Call Orders:</w:t>
      </w:r>
    </w:p>
    <w:p w14:paraId="4AB62308" w14:textId="77777777" w:rsidR="006021FA" w:rsidRDefault="006021F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 COR met with Nancy Broom 9/10/2025.  </w:t>
      </w:r>
      <w:r>
        <w:rPr>
          <w:rFonts w:ascii="Calibri" w:eastAsia="Times New Roman" w:hAnsi="Calibri" w:cs="Calibri"/>
        </w:rPr>
        <w:t>Remaining need confirmed.  Nancy will coordinate with users to determine Brand Admin and license count.  She will submit to COR by mid-December.</w:t>
      </w:r>
    </w:p>
    <w:p w14:paraId="486AC757" w14:textId="77777777" w:rsidR="006021FA" w:rsidRDefault="006021F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OIG has also inquired about renewing their Qualtrics products.</w:t>
      </w:r>
    </w:p>
    <w:p w14:paraId="436E41DA" w14:textId="77777777" w:rsidR="006021FA" w:rsidRDefault="006021F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lastRenderedPageBreak/>
        <w:t>OIG has submitted their requirement.</w:t>
      </w:r>
    </w:p>
    <w:p w14:paraId="77E11B96" w14:textId="77777777" w:rsidR="006021FA" w:rsidRDefault="006021FA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11/03:</w:t>
      </w:r>
    </w:p>
    <w:p w14:paraId="11EC5011" w14:textId="77777777" w:rsidR="006021FA" w:rsidRDefault="006021F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No funding required on BPA.</w:t>
      </w:r>
    </w:p>
    <w:p w14:paraId="31C85858" w14:textId="77777777" w:rsidR="006021FA" w:rsidRDefault="006021F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BPA Actions:</w:t>
      </w:r>
    </w:p>
    <w:p w14:paraId="6DF1FC56" w14:textId="77777777" w:rsidR="006021FA" w:rsidRDefault="006021F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 Exercise Option Period 2 by 2/22/2026.  PR-OMS-26-00018 has been accepted by ITAD.  The vendor has been notified of the Government's intent to exercise Option Period 2.</w:t>
      </w:r>
    </w:p>
    <w:p w14:paraId="776A5D4F" w14:textId="77777777" w:rsidR="006021FA" w:rsidRDefault="006021F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BPA Call Orders:</w:t>
      </w:r>
    </w:p>
    <w:p w14:paraId="468A9975" w14:textId="77777777" w:rsidR="006021FA" w:rsidRDefault="006021F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 COR met with Nancy Broom 9/10/2025.  Remaining need confirmed.  Nancy will coordinate with users to determine Brand Admin and license count.  She will submit to COR by mid-December.</w:t>
      </w:r>
    </w:p>
    <w:p w14:paraId="4E2DFDC9" w14:textId="77777777" w:rsidR="006021FA" w:rsidRDefault="006021F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OIG has also inquired about renewing their Qualtrics products.</w:t>
      </w:r>
    </w:p>
    <w:p w14:paraId="556DF185" w14:textId="77777777" w:rsidR="006021FA" w:rsidRDefault="006021F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OIG has submitted their requirement.</w:t>
      </w:r>
    </w:p>
    <w:p w14:paraId="75D74B90" w14:textId="77777777" w:rsidR="006021FA" w:rsidRDefault="006021FA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01/05:</w:t>
      </w:r>
    </w:p>
    <w:p w14:paraId="5F7AC1C1" w14:textId="77777777" w:rsidR="006021FA" w:rsidRDefault="006021F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No funding required on BPA.</w:t>
      </w:r>
    </w:p>
    <w:p w14:paraId="0367FF6E" w14:textId="77777777" w:rsidR="006021FA" w:rsidRDefault="006021F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BPA Actions:</w:t>
      </w:r>
    </w:p>
    <w:p w14:paraId="47BECB2B" w14:textId="77777777" w:rsidR="006021FA" w:rsidRDefault="006021F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 Option Period 2 exercised.  Current period expires 2/22/2027.</w:t>
      </w:r>
    </w:p>
    <w:p w14:paraId="7D8510E7" w14:textId="77777777" w:rsidR="006021FA" w:rsidRDefault="006021FA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BPA Call Orders:</w:t>
      </w:r>
    </w:p>
    <w:p w14:paraId="74E6576A" w14:textId="77777777" w:rsidR="006021FA" w:rsidRDefault="006021F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PR-OFA-26-00068 – OIG renewal by 2/1/2026</w:t>
      </w:r>
    </w:p>
    <w:p w14:paraId="43B4741F" w14:textId="77777777" w:rsidR="006021FA" w:rsidRDefault="006021F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PR-OFA-26-00106 – OCHCO renewal by 2/1/2026</w:t>
      </w:r>
    </w:p>
    <w:p w14:paraId="7CD7916A" w14:textId="77777777" w:rsidR="006021FA" w:rsidRDefault="006021FA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 met with Nancy Broom 9/10/2025.  Remaining need confirmed.  Nancy will coordinate with users to determine Brand Admin and license count.  She will submit to COR by mid-December.</w:t>
      </w:r>
    </w:p>
    <w:p w14:paraId="74F28CA3" w14:textId="77777777" w:rsidR="006021FA" w:rsidRDefault="006021FA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Followed up with Nancy 1/5/2026</w:t>
      </w:r>
    </w:p>
    <w:p w14:paraId="180A303E" w14:textId="77777777" w:rsidR="006021FA" w:rsidRDefault="006021FA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01/29/2026:</w:t>
      </w:r>
    </w:p>
    <w:p w14:paraId="59E98B12" w14:textId="77777777" w:rsidR="006021FA" w:rsidRDefault="006021FA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No funding required on BPA.</w:t>
      </w:r>
    </w:p>
    <w:p w14:paraId="6F89157E" w14:textId="77777777" w:rsidR="006021FA" w:rsidRDefault="006021FA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BPA Actions:</w:t>
      </w:r>
    </w:p>
    <w:p w14:paraId="790A6873" w14:textId="77777777" w:rsidR="006021FA" w:rsidRDefault="006021FA">
      <w:pPr>
        <w:numPr>
          <w:ilvl w:val="3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 Option Period 2 exercised.  Current period expires 2/22/2027.</w:t>
      </w:r>
    </w:p>
    <w:p w14:paraId="1F55F05A" w14:textId="77777777" w:rsidR="006021FA" w:rsidRDefault="006021FA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BPA Call Orders:</w:t>
      </w:r>
    </w:p>
    <w:p w14:paraId="3EF267D0" w14:textId="77777777" w:rsidR="006021FA" w:rsidRDefault="006021FA">
      <w:pPr>
        <w:numPr>
          <w:ilvl w:val="3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PR-OFA-26-00068 – OIG renewal by 2/1/2026</w:t>
      </w:r>
    </w:p>
    <w:p w14:paraId="74857C76" w14:textId="77777777" w:rsidR="006021FA" w:rsidRDefault="006021FA">
      <w:pPr>
        <w:numPr>
          <w:ilvl w:val="3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PR-OFA-26-00106 – OCHCO renewal by 2/1/2026</w:t>
      </w:r>
    </w:p>
    <w:p w14:paraId="4004BC45" w14:textId="77777777" w:rsidR="006021FA" w:rsidRDefault="006021FA">
      <w:pPr>
        <w:numPr>
          <w:ilvl w:val="3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 met with Nancy Broom 9/10/2025.  Remaining need confirmed.  Nancy will coordinate with users to determine Brand Admin and license count.  She will submit to COR by mid-December.</w:t>
      </w:r>
    </w:p>
    <w:p w14:paraId="10B77138" w14:textId="77777777" w:rsidR="006021FA" w:rsidRDefault="006021FA">
      <w:pPr>
        <w:numPr>
          <w:ilvl w:val="4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Followed up with Nancy 1/5/2026</w:t>
      </w:r>
    </w:p>
    <w:p w14:paraId="687F3620" w14:textId="77777777" w:rsidR="006021FA" w:rsidRDefault="006021FA">
      <w:pPr>
        <w:numPr>
          <w:ilvl w:val="5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Nancy is still attempting to consolidate former ORD users</w:t>
      </w:r>
    </w:p>
    <w:p w14:paraId="734C6015" w14:textId="77777777" w:rsidR="006021FA" w:rsidRDefault="006021FA">
      <w:pPr>
        <w:numPr>
          <w:ilvl w:val="3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OA is looking into purchasing Employee Experience licenses for all EPA employees (similar to previous OEPM order)</w:t>
      </w:r>
    </w:p>
    <w:p w14:paraId="540F0C80" w14:textId="77777777" w:rsidR="006021FA" w:rsidRDefault="006021FA">
      <w:pPr>
        <w:numPr>
          <w:ilvl w:val="4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 provided OA with information and is awaiting requirements.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724CB"/>
    <w:multiLevelType w:val="multilevel"/>
    <w:tmpl w:val="85EC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756645">
    <w:abstractNumId w:val="0"/>
  </w:num>
  <w:num w:numId="2" w16cid:durableId="193065730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42013052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30450668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1FA"/>
    <w:rsid w:val="006021FA"/>
    <w:rsid w:val="0079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FBA46F"/>
  <w15:chartTrackingRefBased/>
  <w15:docId w15:val="{0ED60828-B034-42F7-A2FF-C37C0F846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Stitt, Brian</dc:creator>
  <cp:keywords/>
  <dc:description/>
  <cp:lastModifiedBy>Stitt, Brian</cp:lastModifiedBy>
  <cp:revision>2</cp:revision>
  <dcterms:created xsi:type="dcterms:W3CDTF">2026-02-26T17:05:00Z</dcterms:created>
  <dcterms:modified xsi:type="dcterms:W3CDTF">2026-02-26T17:05:00Z</dcterms:modified>
</cp:coreProperties>
</file>