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2D49" w14:textId="73BE59A2" w:rsidR="00E322F1" w:rsidRDefault="00E322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RECIST</w:t>
      </w:r>
    </w:p>
    <w:p w14:paraId="38D293F2" w14:textId="5095E085" w:rsidR="003046D1" w:rsidRPr="007B47EB" w:rsidRDefault="005C7784" w:rsidP="007B47EB">
      <w:pPr>
        <w:rPr>
          <w:b/>
          <w:bCs/>
        </w:rPr>
      </w:pPr>
      <w:r w:rsidRPr="007B47EB">
        <w:rPr>
          <w:b/>
          <w:bCs/>
        </w:rPr>
        <w:t xml:space="preserve">RECIST2 </w:t>
      </w:r>
      <w:r w:rsidR="007B47EB">
        <w:rPr>
          <w:b/>
          <w:bCs/>
        </w:rPr>
        <w:t xml:space="preserve">- </w:t>
      </w:r>
      <w:r w:rsidR="003046D1" w:rsidRPr="003046D1">
        <w:rPr>
          <w:rFonts w:eastAsia="Times New Roman" w:cstheme="minorHAnsi"/>
          <w:color w:val="000000" w:themeColor="text1"/>
        </w:rPr>
        <w:t>Tumour Evaluation: New Lesions and Investigator Assessment of Response</w:t>
      </w:r>
      <w:r w:rsidR="003046D1" w:rsidRPr="003046D1">
        <w:rPr>
          <w:rFonts w:eastAsia="Times New Roman"/>
          <w:color w:val="000000" w:themeColor="text1"/>
          <w:sz w:val="21"/>
          <w:szCs w:val="21"/>
        </w:rPr>
        <w:t xml:space="preserve"> </w:t>
      </w:r>
    </w:p>
    <w:p w14:paraId="2960FCEB" w14:textId="77C58ADF" w:rsidR="009E7F36" w:rsidRPr="003046D1" w:rsidRDefault="009E7F36" w:rsidP="000048A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Bold = Mandatory fields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96"/>
        <w:gridCol w:w="1053"/>
        <w:gridCol w:w="1120"/>
        <w:gridCol w:w="1027"/>
        <w:gridCol w:w="755"/>
        <w:gridCol w:w="2459"/>
      </w:tblGrid>
      <w:tr w:rsidR="000048A9" w14:paraId="333088A6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0C5195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DB column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A29725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AZ Raw column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8D545C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Admin UI mapping field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EA393F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Type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A2E7F8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Size (bytes)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A1D3D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Comment</w:t>
            </w:r>
          </w:p>
        </w:tc>
      </w:tr>
      <w:tr w:rsidR="000048A9" w14:paraId="79ED1CB6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F719D3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RCA_PAT_ID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A6A579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6C30F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Subject identifier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1607D0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VARCHAR2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36AFF2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08BAA5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The field is used to join RESULT_RECIST_ASSESSMENT table with result_patient table</w:t>
            </w:r>
          </w:p>
        </w:tc>
      </w:tr>
      <w:tr w:rsidR="000048A9" w14:paraId="3150EFEA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736AFB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RCA_VISIT_DATE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DBD236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VIS_DAT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1C2FD7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Visit Date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43D39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8D7FC3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6B1D54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The field is used to join RESULT_RECIST_TARGET_LESION and RESULT_RECIST_ASSESSMENT tables.</w:t>
            </w:r>
          </w:p>
        </w:tc>
      </w:tr>
      <w:tr w:rsidR="000048A9" w14:paraId="31509AA3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10BA07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RCA_VISIT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BD6619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VISIT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02B8D4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Visit number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797E80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F6B409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65BEAC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The field is used to join RESULT_RECIST_TARGET_LESION and RESULT_RECIST_ASSESSMENT tables.</w:t>
            </w:r>
          </w:p>
        </w:tc>
      </w:tr>
      <w:tr w:rsidR="000048A9" w14:paraId="0674E695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4923FF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RCA_NEW_LES_SINCE_BASELINE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F6E41A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000000"/>
                <w:sz w:val="18"/>
                <w:szCs w:val="18"/>
              </w:rPr>
              <w:t>RNNEWLES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9973AA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363636"/>
                <w:sz w:val="18"/>
                <w:szCs w:val="18"/>
              </w:rPr>
              <w:t>Any New Lesions Since Baseline (yes/no)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F71FC5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8A8855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9CEE76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Any New Lesions Since Baseline (yes/no).</w:t>
            </w:r>
          </w:p>
        </w:tc>
      </w:tr>
      <w:tr w:rsidR="000048A9" w14:paraId="69EB6C03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BEA111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RCA_NEW_LES_SITE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35F932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000000"/>
                <w:sz w:val="18"/>
                <w:szCs w:val="18"/>
              </w:rPr>
              <w:t>RNLESSIT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A5BBD9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363636"/>
                <w:sz w:val="18"/>
                <w:szCs w:val="18"/>
              </w:rPr>
              <w:t>New Lesion Site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242EA6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1E86B2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224630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The anatomical site of the new lesion.</w:t>
            </w:r>
          </w:p>
        </w:tc>
      </w:tr>
      <w:tr w:rsidR="000048A9" w14:paraId="54A3CA0B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9BA15C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RCA_ASSESSMENT_DATE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89F9F8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000000"/>
                <w:sz w:val="18"/>
                <w:szCs w:val="18"/>
              </w:rPr>
              <w:t>RNASMDAT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479E18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363636"/>
                <w:sz w:val="18"/>
                <w:szCs w:val="18"/>
              </w:rPr>
              <w:t>New Lesion Date of Scan/Clinical Examination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88FA6D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DATE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FBFD2B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2C1EBB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New Lesion Date of Scan/Clinical Examination.</w:t>
            </w:r>
          </w:p>
        </w:tc>
      </w:tr>
      <w:tr w:rsidR="000048A9" w14:paraId="24E50144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8AE73B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RCA_RECIST_RESPONSE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D5971B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color w:val="000000"/>
                <w:sz w:val="18"/>
                <w:szCs w:val="18"/>
              </w:rPr>
              <w:t>R3IORESP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12A406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RECIST Response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2B6361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905AFA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FF0162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Used to determine bars' colouring.</w:t>
            </w:r>
          </w:p>
        </w:tc>
      </w:tr>
      <w:tr w:rsidR="000048A9" w14:paraId="02980D5D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6E6081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RCA_INVES_ASSESSMENT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78DD54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000000"/>
                <w:sz w:val="18"/>
                <w:szCs w:val="18"/>
              </w:rPr>
              <w:t>INVOPRES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CF964B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363636"/>
                <w:sz w:val="18"/>
                <w:szCs w:val="18"/>
              </w:rPr>
              <w:t>Investigator Opinion of Patient Status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C571C2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A9EBA4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C1D1BE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Not currently used in REACT4.</w:t>
            </w:r>
          </w:p>
        </w:tc>
      </w:tr>
      <w:tr w:rsidR="000048A9" w14:paraId="333F9DA5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456A20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RCA_INVES_AGREES_WITH_RECIST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051016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INVAWREC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471142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color w:val="363636"/>
                <w:sz w:val="18"/>
                <w:szCs w:val="18"/>
              </w:rPr>
              <w:t xml:space="preserve">Investigator Opinion Agrees with </w:t>
            </w:r>
            <w:r w:rsidRPr="00E8614F">
              <w:rPr>
                <w:rFonts w:eastAsia="Times New Roman"/>
                <w:b/>
                <w:bCs/>
                <w:color w:val="363636"/>
                <w:sz w:val="18"/>
                <w:szCs w:val="18"/>
              </w:rPr>
              <w:lastRenderedPageBreak/>
              <w:t>RECIST Response (yes/no)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6DCEB8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lastRenderedPageBreak/>
              <w:t>VARCHAR2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A03618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481AF9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Not currently used in REACT4.</w:t>
            </w:r>
          </w:p>
        </w:tc>
      </w:tr>
      <w:tr w:rsidR="000048A9" w14:paraId="487D9C42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8F9EF4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RCA_REASON_DIFFER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D1D293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000000"/>
                <w:sz w:val="18"/>
                <w:szCs w:val="18"/>
              </w:rPr>
              <w:t>REASDIFF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884CBC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363636"/>
                <w:sz w:val="18"/>
                <w:szCs w:val="18"/>
              </w:rPr>
              <w:t>Reason RECIST and Investigator Assessments Differ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4A163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E02BAF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512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F88E73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Not currently used in REACT4.</w:t>
            </w:r>
          </w:p>
        </w:tc>
      </w:tr>
      <w:tr w:rsidR="000048A9" w14:paraId="15A78A22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E05896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RCA_ASSESS_FREQ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B32657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N/A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D2CC1F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sz w:val="18"/>
                <w:szCs w:val="18"/>
              </w:rPr>
              <w:t>Assessment frequency (weeks)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D860C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NUMBER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3C4A76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22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014B03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sz w:val="18"/>
                <w:szCs w:val="18"/>
              </w:rPr>
              <w:t>A part of the dataset configuration used for determining assessment weeks.</w:t>
            </w:r>
          </w:p>
        </w:tc>
      </w:tr>
    </w:tbl>
    <w:p w14:paraId="576AFE3C" w14:textId="7C4FB0C8" w:rsidR="000048A9" w:rsidRDefault="000048A9" w:rsidP="000048A9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83DDBE6" w14:textId="77777777" w:rsidR="00DB22BA" w:rsidRDefault="00DB22BA" w:rsidP="000048A9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E2D09BD" w14:textId="6A512090" w:rsidR="003B5D52" w:rsidRDefault="003B5D52"/>
    <w:sectPr w:rsidR="003B5D52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B2205" w14:textId="77777777" w:rsidR="003B5D52" w:rsidRDefault="003B5D52" w:rsidP="003B5D52">
      <w:pPr>
        <w:spacing w:after="0" w:line="240" w:lineRule="auto"/>
      </w:pPr>
      <w:r>
        <w:separator/>
      </w:r>
    </w:p>
  </w:endnote>
  <w:endnote w:type="continuationSeparator" w:id="0">
    <w:p w14:paraId="355AD8D8" w14:textId="77777777" w:rsidR="003B5D52" w:rsidRDefault="003B5D52" w:rsidP="003B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6B715" w14:textId="197DC3A1" w:rsidR="003B5D52" w:rsidRDefault="00E8614F">
    <w:pPr>
      <w:pStyle w:val="Footer"/>
    </w:pPr>
    <w:r>
      <w:t>RECIST</w:t>
    </w:r>
    <w:r w:rsidR="006D48CF">
      <w:ptab w:relativeTo="margin" w:alignment="center" w:leader="none"/>
    </w:r>
    <w:r w:rsidR="006D48CF">
      <w:t>v1.0</w:t>
    </w:r>
    <w:r w:rsidR="006D48CF">
      <w:ptab w:relativeTo="margin" w:alignment="right" w:leader="none"/>
    </w:r>
    <w:r w:rsidR="006D48CF">
      <w:t xml:space="preserve">Page </w:t>
    </w:r>
    <w:r w:rsidR="006D48CF">
      <w:rPr>
        <w:b/>
        <w:bCs/>
      </w:rPr>
      <w:fldChar w:fldCharType="begin"/>
    </w:r>
    <w:r w:rsidR="006D48CF">
      <w:rPr>
        <w:b/>
        <w:bCs/>
      </w:rPr>
      <w:instrText xml:space="preserve"> PAGE  \* Arabic  \* MERGEFORMAT </w:instrText>
    </w:r>
    <w:r w:rsidR="006D48CF">
      <w:rPr>
        <w:b/>
        <w:bCs/>
      </w:rPr>
      <w:fldChar w:fldCharType="separate"/>
    </w:r>
    <w:r w:rsidR="006D48CF">
      <w:rPr>
        <w:b/>
        <w:bCs/>
        <w:noProof/>
      </w:rPr>
      <w:t>1</w:t>
    </w:r>
    <w:r w:rsidR="006D48CF">
      <w:rPr>
        <w:b/>
        <w:bCs/>
      </w:rPr>
      <w:fldChar w:fldCharType="end"/>
    </w:r>
    <w:r w:rsidR="006D48CF">
      <w:t xml:space="preserve"> of </w:t>
    </w:r>
    <w:r w:rsidR="006D48CF">
      <w:rPr>
        <w:b/>
        <w:bCs/>
      </w:rPr>
      <w:fldChar w:fldCharType="begin"/>
    </w:r>
    <w:r w:rsidR="006D48CF">
      <w:rPr>
        <w:b/>
        <w:bCs/>
      </w:rPr>
      <w:instrText xml:space="preserve"> NUMPAGES  \* Arabic  \* MERGEFORMAT </w:instrText>
    </w:r>
    <w:r w:rsidR="006D48CF">
      <w:rPr>
        <w:b/>
        <w:bCs/>
      </w:rPr>
      <w:fldChar w:fldCharType="separate"/>
    </w:r>
    <w:r w:rsidR="006D48CF">
      <w:rPr>
        <w:b/>
        <w:bCs/>
        <w:noProof/>
      </w:rPr>
      <w:t>2</w:t>
    </w:r>
    <w:r w:rsidR="006D48C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09499" w14:textId="77777777" w:rsidR="003B5D52" w:rsidRDefault="003B5D52" w:rsidP="003B5D52">
      <w:pPr>
        <w:spacing w:after="0" w:line="240" w:lineRule="auto"/>
      </w:pPr>
      <w:r>
        <w:separator/>
      </w:r>
    </w:p>
  </w:footnote>
  <w:footnote w:type="continuationSeparator" w:id="0">
    <w:p w14:paraId="2F2578B9" w14:textId="77777777" w:rsidR="003B5D52" w:rsidRDefault="003B5D52" w:rsidP="003B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09F9D" w14:textId="77777777" w:rsidR="003B5D52" w:rsidRDefault="003B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9C051A" wp14:editId="5F7C95C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Un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A6D9EE" w14:textId="77777777" w:rsidR="003B5D52" w:rsidRPr="003B5D52" w:rsidRDefault="003B5D5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3B5D5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9C05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" filled="f" stroked="f">
              <v:textbox style="mso-fit-shape-to-text:t" inset="0,0,0,0">
                <w:txbxContent>
                  <w:p w14:paraId="5CA6D9EE" w14:textId="77777777" w:rsidR="003B5D52" w:rsidRPr="003B5D52" w:rsidRDefault="003B5D5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3B5D5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9988" w14:textId="77777777" w:rsidR="003B5D52" w:rsidRDefault="003B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89E8C0" wp14:editId="4AB2ED3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 Box 3" descr="Un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BC22AE" w14:textId="77777777" w:rsidR="003B5D52" w:rsidRPr="003B5D52" w:rsidRDefault="003B5D5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3B5D5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89E8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" filled="f" stroked="f">
              <v:textbox style="mso-fit-shape-to-text:t" inset="0,0,0,0">
                <w:txbxContent>
                  <w:p w14:paraId="04BC22AE" w14:textId="77777777" w:rsidR="003B5D52" w:rsidRPr="003B5D52" w:rsidRDefault="003B5D5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3B5D5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5C5E" w14:textId="77777777" w:rsidR="003B5D52" w:rsidRDefault="003B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42F3D4" wp14:editId="1C90E33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Un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6A38C1" w14:textId="77777777" w:rsidR="003B5D52" w:rsidRPr="003B5D52" w:rsidRDefault="003B5D5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3B5D5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42F3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" filled="f" stroked="f">
              <v:textbox style="mso-fit-shape-to-text:t" inset="0,0,0,0">
                <w:txbxContent>
                  <w:p w14:paraId="7D6A38C1" w14:textId="77777777" w:rsidR="003B5D52" w:rsidRPr="003B5D52" w:rsidRDefault="003B5D5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3B5D5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52"/>
    <w:rsid w:val="000048A9"/>
    <w:rsid w:val="000B46C6"/>
    <w:rsid w:val="00303075"/>
    <w:rsid w:val="003046D1"/>
    <w:rsid w:val="003B5D52"/>
    <w:rsid w:val="005C7784"/>
    <w:rsid w:val="006D48CF"/>
    <w:rsid w:val="006D6449"/>
    <w:rsid w:val="00755C07"/>
    <w:rsid w:val="007B47EB"/>
    <w:rsid w:val="007F5B17"/>
    <w:rsid w:val="009E7F36"/>
    <w:rsid w:val="00BC5E3A"/>
    <w:rsid w:val="00BE31E5"/>
    <w:rsid w:val="00DB22BA"/>
    <w:rsid w:val="00DE0F62"/>
    <w:rsid w:val="00E322F1"/>
    <w:rsid w:val="00E54E60"/>
    <w:rsid w:val="00E8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6730"/>
  <w15:chartTrackingRefBased/>
  <w15:docId w15:val="{7882A5DD-F8A6-41E3-9B00-0A29961F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52"/>
  </w:style>
  <w:style w:type="paragraph" w:styleId="Footer">
    <w:name w:val="footer"/>
    <w:basedOn w:val="Normal"/>
    <w:link w:val="FooterChar"/>
    <w:uiPriority w:val="99"/>
    <w:unhideWhenUsed/>
    <w:rsid w:val="003B5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52"/>
  </w:style>
  <w:style w:type="paragraph" w:styleId="BodyText">
    <w:name w:val="Body Text"/>
    <w:link w:val="BodyTextChar"/>
    <w:autoRedefine/>
    <w:qFormat/>
    <w:rsid w:val="003B5D52"/>
    <w:pPr>
      <w:spacing w:after="120" w:line="240" w:lineRule="auto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B5D52"/>
    <w:rPr>
      <w:rFonts w:ascii="Trebuchet MS" w:eastAsia="Times New Roman" w:hAnsi="Trebuchet MS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3B5D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PAM">
    <w:name w:val="EPAM"/>
    <w:basedOn w:val="TableGridLight"/>
    <w:uiPriority w:val="99"/>
    <w:rsid w:val="003B5D52"/>
    <w:rPr>
      <w:rFonts w:eastAsiaTheme="minorEastAsia"/>
      <w:sz w:val="20"/>
      <w:szCs w:val="20"/>
      <w:lang w:val="en-US" w:eastAsia="en-GB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table" w:styleId="TableGridLight">
    <w:name w:val="Grid Table Light"/>
    <w:basedOn w:val="TableNormal"/>
    <w:uiPriority w:val="40"/>
    <w:rsid w:val="003B5D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BC5E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8A9"/>
    <w:pPr>
      <w:spacing w:after="0" w:line="240" w:lineRule="auto"/>
    </w:pPr>
    <w:rPr>
      <w:rFonts w:ascii="Calibri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9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Fouziah Butt</dc:creator>
  <cp:keywords/>
  <dc:description/>
  <cp:lastModifiedBy>Fouziah Butt</cp:lastModifiedBy>
  <cp:revision>3</cp:revision>
  <dcterms:created xsi:type="dcterms:W3CDTF">2022-01-27T12:34:00Z</dcterms:created>
  <dcterms:modified xsi:type="dcterms:W3CDTF">2022-01-27T12:37:00Z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Unrestricted</vt:lpwstr>
  </property>
  <property fmtid="{D5CDD505-2E9C-101B-9397-08002B2CF9AE}" pid="5" name="MSIP_Label_e0a8e240-e0e5-4637-9840-79064dfcc464_Enabled">
    <vt:lpwstr>true</vt:lpwstr>
  </property>
  <property fmtid="{D5CDD505-2E9C-101B-9397-08002B2CF9AE}" pid="6" name="MSIP_Label_e0a8e240-e0e5-4637-9840-79064dfcc464_SetDate">
    <vt:lpwstr>2021-03-18T17:14:55Z</vt:lpwstr>
  </property>
  <property fmtid="{D5CDD505-2E9C-101B-9397-08002B2CF9AE}" pid="7" name="MSIP_Label_e0a8e240-e0e5-4637-9840-79064dfcc464_Method">
    <vt:lpwstr>Standard</vt:lpwstr>
  </property>
  <property fmtid="{D5CDD505-2E9C-101B-9397-08002B2CF9AE}" pid="8" name="MSIP_Label_e0a8e240-e0e5-4637-9840-79064dfcc464_Name">
    <vt:lpwstr>e0a8e240-e0e5-4637-9840-79064dfcc464</vt:lpwstr>
  </property>
  <property fmtid="{D5CDD505-2E9C-101B-9397-08002B2CF9AE}" pid="9" name="MSIP_Label_e0a8e240-e0e5-4637-9840-79064dfcc464_SiteId">
    <vt:lpwstr>0d7928da-1b33-41db-823d-8aa44d90b743</vt:lpwstr>
  </property>
  <property fmtid="{D5CDD505-2E9C-101B-9397-08002B2CF9AE}" pid="10" name="MSIP_Label_e0a8e240-e0e5-4637-9840-79064dfcc464_ActionId">
    <vt:lpwstr>a747201c-59ac-4ce4-8281-0c1270722783</vt:lpwstr>
  </property>
  <property fmtid="{D5CDD505-2E9C-101B-9397-08002B2CF9AE}" pid="11" name="MSIP_Label_e0a8e240-e0e5-4637-9840-79064dfcc464_ContentBits">
    <vt:lpwstr>1</vt:lpwstr>
  </property>
</Properties>
</file>