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46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3070860</wp:posOffset>
            </wp:positionH>
            <wp:positionV relativeFrom="paragraph">
              <wp:posOffset>-340355</wp:posOffset>
            </wp:positionV>
            <wp:extent cx="723900" cy="78486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84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right" w:pos="104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1046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5"/>
        <w:gridCol w:w="2873"/>
        <w:gridCol w:w="1079"/>
        <w:gridCol w:w="874"/>
        <w:gridCol w:w="1016"/>
        <w:gridCol w:w="3872"/>
        <w:gridCol w:w="951"/>
        <w:tblGridChange w:id="0">
          <w:tblGrid>
            <w:gridCol w:w="745"/>
            <w:gridCol w:w="2873"/>
            <w:gridCol w:w="1079"/>
            <w:gridCol w:w="874"/>
            <w:gridCol w:w="1016"/>
            <w:gridCol w:w="3872"/>
            <w:gridCol w:w="951"/>
          </w:tblGrid>
        </w:tblGridChange>
      </w:tblGrid>
      <w:tr>
        <w:trPr>
          <w:cantSplit w:val="0"/>
          <w:trHeight w:val="554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4">
            <w:pPr>
              <w:tabs>
                <w:tab w:val="left" w:pos="182"/>
                <w:tab w:val="center" w:pos="5117"/>
                <w:tab w:val="right" w:pos="10234"/>
              </w:tabs>
              <w:rPr>
                <w:sz w:val="36"/>
                <w:szCs w:val="36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UY1 – L3- SIGL</w:t>
            </w:r>
            <w:r w:rsidDel="00000000" w:rsidR="00000000" w:rsidRPr="00000000">
              <w:rPr>
                <w:sz w:val="32"/>
                <w:szCs w:val="32"/>
                <w:rtl w:val="0"/>
              </w:rPr>
              <w:tab/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Compte rendu de réunion</w:t>
            </w:r>
            <w:r w:rsidDel="00000000" w:rsidR="00000000" w:rsidRPr="00000000">
              <w:rPr>
                <w:sz w:val="32"/>
                <w:szCs w:val="32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Projet Annuel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tabs>
                <w:tab w:val="left" w:pos="182"/>
                <w:tab w:val="center" w:pos="5117"/>
                <w:tab w:val="right" w:pos="10234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 l’équipe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tabs>
                <w:tab w:val="left" w:pos="182"/>
                <w:tab w:val="center" w:pos="5117"/>
                <w:tab w:val="right" w:pos="10234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Groupe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tabs>
                <w:tab w:val="left" w:pos="182"/>
                <w:tab w:val="center" w:pos="5117"/>
                <w:tab w:val="right" w:pos="10234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Titre du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tabs>
                <w:tab w:val="left" w:pos="182"/>
                <w:tab w:val="center" w:pos="5117"/>
                <w:tab w:val="right" w:pos="10234"/>
              </w:tabs>
              <w:rPr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32"/>
                <w:szCs w:val="32"/>
                <w:rtl w:val="0"/>
              </w:rPr>
              <w:t xml:space="preserve">   FindInvest</w:t>
            </w:r>
          </w:p>
        </w:tc>
      </w:tr>
      <w:tr>
        <w:trPr>
          <w:cantSplit w:val="0"/>
          <w:trHeight w:val="987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6">
            <w:pPr>
              <w:tabs>
                <w:tab w:val="left" w:pos="5006"/>
                <w:tab w:val="right" w:pos="1046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  <w:t xml:space="preserve"> : 18 avril 2022</w:t>
            </w:r>
          </w:p>
          <w:p w:rsidR="00000000" w:rsidDel="00000000" w:rsidP="00000000" w:rsidRDefault="00000000" w:rsidRPr="00000000" w14:paraId="00000017">
            <w:pPr>
              <w:tabs>
                <w:tab w:val="left" w:pos="5006"/>
                <w:tab w:val="right" w:pos="1046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Lieu</w:t>
            </w:r>
            <w:r w:rsidDel="00000000" w:rsidR="00000000" w:rsidRPr="00000000">
              <w:rPr>
                <w:rtl w:val="0"/>
              </w:rPr>
              <w:t xml:space="preserve"> : En ligne sur Google Meet</w:t>
            </w:r>
          </w:p>
          <w:p w:rsidR="00000000" w:rsidDel="00000000" w:rsidP="00000000" w:rsidRDefault="00000000" w:rsidRPr="00000000" w14:paraId="00000018">
            <w:pPr>
              <w:tabs>
                <w:tab w:val="left" w:pos="5006"/>
                <w:tab w:val="right" w:pos="10460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Heure</w:t>
            </w:r>
            <w:r w:rsidDel="00000000" w:rsidR="00000000" w:rsidRPr="00000000">
              <w:rPr>
                <w:rtl w:val="0"/>
              </w:rPr>
              <w:t xml:space="preserve"> : </w:t>
            </w:r>
            <w:r w:rsidDel="00000000" w:rsidR="00000000" w:rsidRPr="00000000">
              <w:rPr>
                <w:i w:val="1"/>
                <w:rtl w:val="0"/>
              </w:rPr>
              <w:t xml:space="preserve">Début</w:t>
            </w:r>
            <w:r w:rsidDel="00000000" w:rsidR="00000000" w:rsidRPr="00000000">
              <w:rPr>
                <w:rtl w:val="0"/>
              </w:rPr>
              <w:t xml:space="preserve"> :  20h30      - Fin : 21h30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Noms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Fonction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Dr VALERY MONTHE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Encadreur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NDEMAFO NKENANG FLAVIE DAVILA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Développeur Full-stack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BTOMPE TCHEUFFA MICHEL RUFIN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Développeur Full-stack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NGUETE TCHATAT DAVE NEPHTALI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Développeur Front-end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 discutés lors de la rencontre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Présentation de notre PowerPoint pour la visualisation nos avancement avec le scrum master ( l'encadreur)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Mettre un ascens sur l'organisation de nos moduls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Apport de l'utilisation de l'application' tréllo'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Tâches à réaliser pour la prochaine rencontre</w:t>
            </w:r>
          </w:p>
        </w:tc>
      </w:tr>
      <w:tr>
        <w:trPr>
          <w:cantSplit w:val="0"/>
          <w:trHeight w:val="103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Réorganisation des modules pour faciliter le travail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Dégager les cas d'utilisation conservant le module de gestion  des utilisateurs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Construire le diagramme de cas d'utilisation, de séquence et de classe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Générer une base de données liés à ce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Remarques concernant l’état d’avancement du projet (en tenant compte de l’échéancier)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Réorganiser les modules en faisant correspondre à chaque module de façon spécifique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S'occuper du 1er module 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Faire le diagramme de classe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Générer une base de données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06E">
            <w:pPr>
              <w:jc w:val="both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Prochaine réunion</w:t>
            </w:r>
            <w:r w:rsidDel="00000000" w:rsidR="00000000" w:rsidRPr="00000000">
              <w:rPr>
                <w:rtl w:val="0"/>
              </w:rPr>
              <w:t xml:space="preserve"> : 20 / 04 / 2022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 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19/04/2022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jc w:val="right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0" w:orient="portrait"/>
      <w:pgMar w:bottom="709" w:top="680" w:left="720" w:right="720" w:header="567" w:footer="35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jc w:val="center"/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Date du CR                            </w:t>
    </w:r>
    <w:r w:rsidDel="00000000" w:rsidR="00000000" w:rsidRPr="00000000">
      <w:rPr>
        <w:rFonts w:ascii="Lato" w:cs="Lato" w:eastAsia="Lato" w:hAnsi="Lato"/>
        <w:i w:val="1"/>
        <w:color w:val="000000"/>
        <w:sz w:val="16"/>
        <w:szCs w:val="16"/>
        <w:rtl w:val="0"/>
      </w:rPr>
      <w:t xml:space="preserve">Projet INF3186</w:t>
    </w:r>
    <w:r w:rsidDel="00000000" w:rsidR="00000000" w:rsidRPr="00000000">
      <w:rPr>
        <w:rFonts w:ascii="Lato" w:cs="Lato" w:eastAsia="Lato" w:hAnsi="Lato"/>
        <w:color w:val="000000"/>
        <w:sz w:val="18"/>
        <w:szCs w:val="18"/>
        <w:rtl w:val="0"/>
      </w:rPr>
      <w:t xml:space="preserve">                              </w:t>
    </w:r>
    <w:r w:rsidDel="00000000" w:rsidR="00000000" w:rsidRPr="00000000">
      <w:rPr>
        <w:color w:val="000000"/>
        <w:sz w:val="18"/>
        <w:szCs w:val="18"/>
        <w:rtl w:val="0"/>
      </w:rPr>
      <w:t xml:space="preserve">Page </w:t>
    </w:r>
    <w:r w:rsidDel="00000000" w:rsidR="00000000" w:rsidRPr="00000000">
      <w:rPr>
        <w:b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8"/>
        <w:szCs w:val="18"/>
        <w:rtl w:val="0"/>
      </w:rPr>
      <w:t xml:space="preserve"> sur </w:t>
    </w:r>
    <w:r w:rsidDel="00000000" w:rsidR="00000000" w:rsidRPr="00000000">
      <w:rPr>
        <w:b w:val="1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jc w:val="center"/>
      <w:rPr/>
    </w:pP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81">
    <w:pPr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