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1F36" w:rsidRPr="00170310" w:rsidRDefault="00A71F36" w:rsidP="002A6407">
      <w:pPr>
        <w:wordWrap/>
        <w:spacing w:line="360" w:lineRule="auto"/>
        <w:rPr>
          <w:rFonts w:cs="Times New Roman"/>
          <w:szCs w:val="24"/>
        </w:rPr>
      </w:pPr>
      <w:r w:rsidRPr="00170310">
        <w:rPr>
          <w:rFonts w:cs="Times New Roman"/>
          <w:szCs w:val="24"/>
        </w:rPr>
        <w:t>20111051 Jaewoo An</w:t>
      </w:r>
    </w:p>
    <w:p w:rsidR="0023219D" w:rsidRPr="0023219D" w:rsidRDefault="00A71F36" w:rsidP="002A6407">
      <w:pPr>
        <w:wordWrap/>
        <w:spacing w:line="360" w:lineRule="auto"/>
        <w:jc w:val="center"/>
        <w:rPr>
          <w:rFonts w:cs="Times New Roman" w:hint="eastAsia"/>
          <w:szCs w:val="24"/>
        </w:rPr>
      </w:pPr>
      <w:r w:rsidRPr="00170310">
        <w:rPr>
          <w:rFonts w:cs="Times New Roman"/>
          <w:szCs w:val="24"/>
        </w:rPr>
        <w:t>Lab #1</w:t>
      </w:r>
      <w:r w:rsidR="00431D45">
        <w:rPr>
          <w:rFonts w:cs="Times New Roman"/>
          <w:szCs w:val="24"/>
        </w:rPr>
        <w:t>2</w:t>
      </w:r>
      <w:r w:rsidRPr="00170310">
        <w:rPr>
          <w:rFonts w:cs="Times New Roman"/>
          <w:szCs w:val="24"/>
        </w:rPr>
        <w:t xml:space="preserve">: </w:t>
      </w:r>
      <w:r w:rsidR="00431D45">
        <w:rPr>
          <w:rFonts w:cs="Times New Roman"/>
          <w:szCs w:val="24"/>
        </w:rPr>
        <w:t>Live Cell Imaging and Probing</w:t>
      </w:r>
    </w:p>
    <w:p w:rsidR="0023219D" w:rsidRDefault="0023219D" w:rsidP="002A6407">
      <w:pPr>
        <w:pStyle w:val="a3"/>
        <w:numPr>
          <w:ilvl w:val="0"/>
          <w:numId w:val="15"/>
        </w:numPr>
        <w:wordWrap/>
        <w:spacing w:line="360" w:lineRule="auto"/>
        <w:ind w:leftChars="0"/>
      </w:pPr>
      <w:r>
        <w:t>Results</w:t>
      </w:r>
    </w:p>
    <w:p w:rsidR="00730212" w:rsidRDefault="0023219D" w:rsidP="003A1547">
      <w:pPr>
        <w:pStyle w:val="a3"/>
        <w:numPr>
          <w:ilvl w:val="1"/>
          <w:numId w:val="15"/>
        </w:numPr>
        <w:wordWrap/>
        <w:spacing w:line="360" w:lineRule="auto"/>
        <w:ind w:leftChars="0"/>
        <w:rPr>
          <w:rFonts w:hint="eastAsia"/>
        </w:rPr>
      </w:pPr>
      <w:r>
        <w:t>Live Cell Imaging edited with ImageJ:</w:t>
      </w:r>
    </w:p>
    <w:p w:rsidR="0099671D" w:rsidRDefault="009C7AC7" w:rsidP="002D0250">
      <w:pPr>
        <w:pStyle w:val="a3"/>
        <w:wordWrap/>
        <w:spacing w:line="360" w:lineRule="auto"/>
        <w:ind w:leftChars="500" w:left="1200"/>
      </w:pPr>
      <w:r>
        <w:rPr>
          <w:noProof/>
        </w:rPr>
        <w:drawing>
          <wp:inline distT="0" distB="0" distL="0" distR="0">
            <wp:extent cx="4946400" cy="3703627"/>
            <wp:effectExtent l="0" t="0" r="6985" b="0"/>
            <wp:docPr id="1" name="그림 1" descr="C:\Users\admin\Downloads\Raw_Data_ClassB\B-Group7\CompositeNoC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Raw_Data_ClassB\B-Group7\CompositeNoCAPE.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46400" cy="3703627"/>
                    </a:xfrm>
                    <a:prstGeom prst="rect">
                      <a:avLst/>
                    </a:prstGeom>
                    <a:noFill/>
                    <a:ln>
                      <a:noFill/>
                    </a:ln>
                  </pic:spPr>
                </pic:pic>
              </a:graphicData>
            </a:graphic>
          </wp:inline>
        </w:drawing>
      </w:r>
    </w:p>
    <w:p w:rsidR="0099671D" w:rsidRDefault="009C7AC7" w:rsidP="009C7AC7">
      <w:pPr>
        <w:pStyle w:val="a3"/>
        <w:wordWrap/>
        <w:spacing w:line="360" w:lineRule="auto"/>
        <w:ind w:leftChars="500" w:left="1200"/>
      </w:pPr>
      <w:r>
        <w:t>[Figure 1] Without CAPE</w:t>
      </w:r>
      <w:r w:rsidR="006B7F60">
        <w:t xml:space="preserve"> (noCAPE</w:t>
      </w:r>
      <w:r w:rsidR="00977161">
        <w:t>3</w:t>
      </w:r>
      <w:r w:rsidR="006B7F60">
        <w:t>.zvi)</w:t>
      </w:r>
    </w:p>
    <w:p w:rsidR="009C7AC7" w:rsidRDefault="00ED08E4" w:rsidP="009C7AC7">
      <w:pPr>
        <w:pStyle w:val="a3"/>
        <w:wordWrap/>
        <w:spacing w:line="360" w:lineRule="auto"/>
        <w:ind w:leftChars="500" w:left="1200"/>
      </w:pPr>
      <w:r>
        <w:rPr>
          <w:noProof/>
        </w:rPr>
        <w:drawing>
          <wp:inline distT="0" distB="0" distL="0" distR="0">
            <wp:extent cx="4946400" cy="3703627"/>
            <wp:effectExtent l="0" t="0" r="6985" b="0"/>
            <wp:docPr id="2" name="그림 2" descr="C:\Users\admin\Downloads\Raw_Data_ClassB\B-Group7\CompositeC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Raw_Data_ClassB\B-Group7\CompositeCAP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46400" cy="3703627"/>
                    </a:xfrm>
                    <a:prstGeom prst="rect">
                      <a:avLst/>
                    </a:prstGeom>
                    <a:noFill/>
                    <a:ln>
                      <a:noFill/>
                    </a:ln>
                  </pic:spPr>
                </pic:pic>
              </a:graphicData>
            </a:graphic>
          </wp:inline>
        </w:drawing>
      </w:r>
    </w:p>
    <w:p w:rsidR="0099671D" w:rsidRDefault="0099671D" w:rsidP="002D0250">
      <w:pPr>
        <w:pStyle w:val="a3"/>
        <w:wordWrap/>
        <w:spacing w:line="360" w:lineRule="auto"/>
        <w:ind w:leftChars="500" w:left="1200"/>
      </w:pPr>
      <w:r>
        <w:lastRenderedPageBreak/>
        <w:t>[Figure 2] With CAPE</w:t>
      </w:r>
      <w:r w:rsidR="006B7F60">
        <w:t xml:space="preserve"> (CAPE4.zvi)</w:t>
      </w:r>
    </w:p>
    <w:tbl>
      <w:tblPr>
        <w:tblStyle w:val="a4"/>
        <w:tblW w:w="0" w:type="auto"/>
        <w:tblInd w:w="1200" w:type="dxa"/>
        <w:tblLook w:val="04A0" w:firstRow="1" w:lastRow="0" w:firstColumn="1" w:lastColumn="0" w:noHBand="0" w:noVBand="1"/>
      </w:tblPr>
      <w:tblGrid>
        <w:gridCol w:w="1644"/>
        <w:gridCol w:w="1518"/>
        <w:gridCol w:w="1664"/>
        <w:gridCol w:w="1405"/>
        <w:gridCol w:w="1585"/>
      </w:tblGrid>
      <w:tr w:rsidR="003A1547" w:rsidTr="00652D31">
        <w:tc>
          <w:tcPr>
            <w:tcW w:w="1644" w:type="dxa"/>
          </w:tcPr>
          <w:p w:rsidR="003A1547" w:rsidRDefault="003A1547" w:rsidP="00652D31">
            <w:pPr>
              <w:pStyle w:val="a3"/>
              <w:wordWrap/>
              <w:spacing w:line="240" w:lineRule="auto"/>
              <w:ind w:leftChars="0" w:left="0"/>
              <w:jc w:val="center"/>
            </w:pPr>
          </w:p>
        </w:tc>
        <w:tc>
          <w:tcPr>
            <w:tcW w:w="1518" w:type="dxa"/>
          </w:tcPr>
          <w:p w:rsidR="003A1547" w:rsidRDefault="003A1547" w:rsidP="00652D31">
            <w:pPr>
              <w:pStyle w:val="a3"/>
              <w:wordWrap/>
              <w:spacing w:line="240" w:lineRule="auto"/>
              <w:ind w:leftChars="0" w:left="0"/>
              <w:jc w:val="center"/>
            </w:pPr>
            <w:r>
              <w:rPr>
                <w:rFonts w:hint="eastAsia"/>
              </w:rPr>
              <w:t>Red</w:t>
            </w:r>
          </w:p>
        </w:tc>
        <w:tc>
          <w:tcPr>
            <w:tcW w:w="1664" w:type="dxa"/>
          </w:tcPr>
          <w:p w:rsidR="003A1547" w:rsidRDefault="003A1547" w:rsidP="00652D31">
            <w:pPr>
              <w:pStyle w:val="a3"/>
              <w:wordWrap/>
              <w:spacing w:line="240" w:lineRule="auto"/>
              <w:ind w:leftChars="0" w:left="0"/>
              <w:jc w:val="center"/>
            </w:pPr>
            <w:r>
              <w:rPr>
                <w:rFonts w:hint="eastAsia"/>
              </w:rPr>
              <w:t>Green</w:t>
            </w:r>
          </w:p>
        </w:tc>
        <w:tc>
          <w:tcPr>
            <w:tcW w:w="1405" w:type="dxa"/>
          </w:tcPr>
          <w:p w:rsidR="003A1547" w:rsidRDefault="003A1547" w:rsidP="00652D31">
            <w:pPr>
              <w:pStyle w:val="a3"/>
              <w:wordWrap/>
              <w:spacing w:line="240" w:lineRule="auto"/>
              <w:ind w:leftChars="0" w:left="0"/>
              <w:jc w:val="center"/>
            </w:pPr>
            <w:r>
              <w:rPr>
                <w:rFonts w:hint="eastAsia"/>
              </w:rPr>
              <w:t>Blue</w:t>
            </w:r>
          </w:p>
        </w:tc>
        <w:tc>
          <w:tcPr>
            <w:tcW w:w="1585" w:type="dxa"/>
          </w:tcPr>
          <w:p w:rsidR="003A1547" w:rsidRDefault="003A1547" w:rsidP="00652D31">
            <w:pPr>
              <w:pStyle w:val="a3"/>
              <w:wordWrap/>
              <w:spacing w:line="240" w:lineRule="auto"/>
              <w:ind w:leftChars="0" w:left="0"/>
              <w:jc w:val="center"/>
            </w:pPr>
            <w:r>
              <w:rPr>
                <w:rFonts w:hint="eastAsia"/>
              </w:rPr>
              <w:t>Gray</w:t>
            </w:r>
          </w:p>
        </w:tc>
      </w:tr>
      <w:tr w:rsidR="003A1547" w:rsidTr="00652D31">
        <w:tc>
          <w:tcPr>
            <w:tcW w:w="1803" w:type="dxa"/>
          </w:tcPr>
          <w:p w:rsidR="003A1547" w:rsidRDefault="003A1547" w:rsidP="00652D31">
            <w:pPr>
              <w:pStyle w:val="a3"/>
              <w:wordWrap/>
              <w:spacing w:line="240" w:lineRule="auto"/>
              <w:ind w:leftChars="0" w:left="0"/>
              <w:jc w:val="center"/>
            </w:pPr>
            <w:r>
              <w:rPr>
                <w:rFonts w:hint="eastAsia"/>
              </w:rPr>
              <w:t>Channel</w:t>
            </w:r>
          </w:p>
        </w:tc>
        <w:tc>
          <w:tcPr>
            <w:tcW w:w="1803" w:type="dxa"/>
          </w:tcPr>
          <w:p w:rsidR="003A1547" w:rsidRDefault="003A1547" w:rsidP="00652D31">
            <w:pPr>
              <w:pStyle w:val="a3"/>
              <w:wordWrap/>
              <w:spacing w:line="240" w:lineRule="auto"/>
              <w:ind w:leftChars="0" w:left="0"/>
              <w:jc w:val="center"/>
            </w:pPr>
            <w:r>
              <w:rPr>
                <w:rFonts w:hint="eastAsia"/>
              </w:rPr>
              <w:t>4</w:t>
            </w:r>
          </w:p>
        </w:tc>
        <w:tc>
          <w:tcPr>
            <w:tcW w:w="1803" w:type="dxa"/>
          </w:tcPr>
          <w:p w:rsidR="003A1547" w:rsidRDefault="003A1547" w:rsidP="00652D31">
            <w:pPr>
              <w:pStyle w:val="a3"/>
              <w:wordWrap/>
              <w:spacing w:line="240" w:lineRule="auto"/>
              <w:ind w:leftChars="0" w:left="0"/>
              <w:jc w:val="center"/>
            </w:pPr>
            <w:r>
              <w:rPr>
                <w:rFonts w:hint="eastAsia"/>
              </w:rPr>
              <w:t>5</w:t>
            </w:r>
          </w:p>
        </w:tc>
        <w:tc>
          <w:tcPr>
            <w:tcW w:w="1803" w:type="dxa"/>
          </w:tcPr>
          <w:p w:rsidR="003A1547" w:rsidRDefault="003A1547" w:rsidP="00652D31">
            <w:pPr>
              <w:pStyle w:val="a3"/>
              <w:wordWrap/>
              <w:spacing w:line="240" w:lineRule="auto"/>
              <w:ind w:leftChars="0" w:left="0"/>
              <w:jc w:val="center"/>
            </w:pPr>
            <w:r>
              <w:rPr>
                <w:rFonts w:hint="eastAsia"/>
              </w:rPr>
              <w:t>6</w:t>
            </w:r>
          </w:p>
        </w:tc>
        <w:tc>
          <w:tcPr>
            <w:tcW w:w="1804" w:type="dxa"/>
          </w:tcPr>
          <w:p w:rsidR="003A1547" w:rsidRDefault="003A1547" w:rsidP="00652D31">
            <w:pPr>
              <w:pStyle w:val="a3"/>
              <w:wordWrap/>
              <w:spacing w:line="240" w:lineRule="auto"/>
              <w:ind w:leftChars="0" w:left="0"/>
              <w:jc w:val="center"/>
            </w:pPr>
            <w:r>
              <w:rPr>
                <w:rFonts w:hint="eastAsia"/>
              </w:rPr>
              <w:t>1</w:t>
            </w:r>
          </w:p>
        </w:tc>
      </w:tr>
      <w:tr w:rsidR="003A1547" w:rsidTr="00652D31">
        <w:tc>
          <w:tcPr>
            <w:tcW w:w="1803" w:type="dxa"/>
          </w:tcPr>
          <w:p w:rsidR="003A1547" w:rsidRDefault="003A1547" w:rsidP="00652D31">
            <w:pPr>
              <w:pStyle w:val="a3"/>
              <w:wordWrap/>
              <w:spacing w:line="240" w:lineRule="auto"/>
              <w:ind w:leftChars="0" w:left="0"/>
              <w:jc w:val="center"/>
            </w:pPr>
            <w:r>
              <w:rPr>
                <w:rFonts w:hint="eastAsia"/>
              </w:rPr>
              <w:t>Fluorescence Dye</w:t>
            </w:r>
          </w:p>
        </w:tc>
        <w:tc>
          <w:tcPr>
            <w:tcW w:w="1803" w:type="dxa"/>
          </w:tcPr>
          <w:p w:rsidR="003A1547" w:rsidRDefault="003A1547" w:rsidP="00652D31">
            <w:pPr>
              <w:pStyle w:val="a3"/>
              <w:wordWrap/>
              <w:spacing w:line="240" w:lineRule="auto"/>
              <w:ind w:leftChars="0" w:left="0"/>
              <w:jc w:val="center"/>
            </w:pPr>
            <w:r>
              <w:t>w</w:t>
            </w:r>
            <w:r>
              <w:rPr>
                <w:rFonts w:hint="eastAsia"/>
              </w:rPr>
              <w:t>ga-</w:t>
            </w:r>
            <w:r>
              <w:t>594</w:t>
            </w:r>
          </w:p>
        </w:tc>
        <w:tc>
          <w:tcPr>
            <w:tcW w:w="1803" w:type="dxa"/>
          </w:tcPr>
          <w:p w:rsidR="003A1547" w:rsidRDefault="003A1547" w:rsidP="00652D31">
            <w:pPr>
              <w:pStyle w:val="a3"/>
              <w:wordWrap/>
              <w:spacing w:line="240" w:lineRule="auto"/>
              <w:ind w:leftChars="0" w:left="0"/>
              <w:jc w:val="center"/>
            </w:pPr>
            <w:r>
              <w:rPr>
                <w:rFonts w:hint="eastAsia"/>
              </w:rPr>
              <w:t>Mitotracker Green</w:t>
            </w:r>
          </w:p>
        </w:tc>
        <w:tc>
          <w:tcPr>
            <w:tcW w:w="1803" w:type="dxa"/>
          </w:tcPr>
          <w:p w:rsidR="003A1547" w:rsidRDefault="003A1547" w:rsidP="00652D31">
            <w:pPr>
              <w:pStyle w:val="a3"/>
              <w:wordWrap/>
              <w:spacing w:line="240" w:lineRule="auto"/>
              <w:ind w:leftChars="0" w:left="0"/>
              <w:jc w:val="center"/>
            </w:pPr>
            <w:r>
              <w:rPr>
                <w:rFonts w:hint="eastAsia"/>
              </w:rPr>
              <w:t>Hoechst</w:t>
            </w:r>
          </w:p>
        </w:tc>
        <w:tc>
          <w:tcPr>
            <w:tcW w:w="1804" w:type="dxa"/>
            <w:vMerge w:val="restart"/>
          </w:tcPr>
          <w:p w:rsidR="003A1547" w:rsidRDefault="003A1547" w:rsidP="00652D31">
            <w:pPr>
              <w:pStyle w:val="a3"/>
              <w:wordWrap/>
              <w:spacing w:line="240" w:lineRule="auto"/>
              <w:ind w:leftChars="0" w:left="0"/>
              <w:jc w:val="center"/>
            </w:pPr>
            <w:r>
              <w:rPr>
                <w:rFonts w:hint="eastAsia"/>
              </w:rPr>
              <w:t>Phase Microscopy</w:t>
            </w:r>
          </w:p>
        </w:tc>
      </w:tr>
      <w:tr w:rsidR="003A1547" w:rsidTr="00652D31">
        <w:tc>
          <w:tcPr>
            <w:tcW w:w="1644" w:type="dxa"/>
          </w:tcPr>
          <w:p w:rsidR="003A1547" w:rsidRDefault="003A1547" w:rsidP="00652D31">
            <w:pPr>
              <w:pStyle w:val="a3"/>
              <w:wordWrap/>
              <w:spacing w:line="240" w:lineRule="auto"/>
              <w:ind w:leftChars="0" w:left="0"/>
              <w:jc w:val="center"/>
            </w:pPr>
            <w:r>
              <w:rPr>
                <w:rFonts w:hint="eastAsia"/>
              </w:rPr>
              <w:t>Target</w:t>
            </w:r>
          </w:p>
        </w:tc>
        <w:tc>
          <w:tcPr>
            <w:tcW w:w="1518" w:type="dxa"/>
          </w:tcPr>
          <w:p w:rsidR="003A1547" w:rsidRDefault="003A1547" w:rsidP="00652D31">
            <w:pPr>
              <w:pStyle w:val="a3"/>
              <w:wordWrap/>
              <w:spacing w:line="240" w:lineRule="auto"/>
              <w:ind w:leftChars="0" w:left="0"/>
              <w:jc w:val="center"/>
            </w:pPr>
            <w:r>
              <w:t>P</w:t>
            </w:r>
            <w:r>
              <w:rPr>
                <w:rFonts w:hint="eastAsia"/>
              </w:rPr>
              <w:t xml:space="preserve">lasma </w:t>
            </w:r>
            <w:r>
              <w:t>membrane</w:t>
            </w:r>
          </w:p>
        </w:tc>
        <w:tc>
          <w:tcPr>
            <w:tcW w:w="1664" w:type="dxa"/>
          </w:tcPr>
          <w:p w:rsidR="003A1547" w:rsidRDefault="003A1547" w:rsidP="00652D31">
            <w:pPr>
              <w:pStyle w:val="a3"/>
              <w:wordWrap/>
              <w:spacing w:line="240" w:lineRule="auto"/>
              <w:ind w:leftChars="0" w:left="0"/>
              <w:jc w:val="center"/>
            </w:pPr>
            <w:r>
              <w:rPr>
                <w:rFonts w:hint="eastAsia"/>
              </w:rPr>
              <w:t>Mitochondria</w:t>
            </w:r>
          </w:p>
        </w:tc>
        <w:tc>
          <w:tcPr>
            <w:tcW w:w="1405" w:type="dxa"/>
          </w:tcPr>
          <w:p w:rsidR="003A1547" w:rsidRDefault="003A1547" w:rsidP="00652D31">
            <w:pPr>
              <w:pStyle w:val="a3"/>
              <w:wordWrap/>
              <w:spacing w:line="240" w:lineRule="auto"/>
              <w:ind w:leftChars="0" w:left="0"/>
              <w:jc w:val="center"/>
            </w:pPr>
            <w:r>
              <w:t>Nuclei</w:t>
            </w:r>
          </w:p>
        </w:tc>
        <w:tc>
          <w:tcPr>
            <w:tcW w:w="1585" w:type="dxa"/>
            <w:vMerge/>
          </w:tcPr>
          <w:p w:rsidR="003A1547" w:rsidRDefault="003A1547" w:rsidP="00652D31">
            <w:pPr>
              <w:pStyle w:val="a3"/>
              <w:wordWrap/>
              <w:spacing w:line="240" w:lineRule="auto"/>
              <w:ind w:leftChars="0" w:left="0"/>
              <w:jc w:val="center"/>
            </w:pPr>
          </w:p>
        </w:tc>
      </w:tr>
    </w:tbl>
    <w:p w:rsidR="0023219D" w:rsidRDefault="0023219D" w:rsidP="002A6407">
      <w:pPr>
        <w:pStyle w:val="a3"/>
        <w:numPr>
          <w:ilvl w:val="1"/>
          <w:numId w:val="15"/>
        </w:numPr>
        <w:wordWrap/>
        <w:spacing w:line="360" w:lineRule="auto"/>
        <w:ind w:leftChars="0"/>
      </w:pPr>
      <w:r>
        <w:rPr>
          <w:rFonts w:hint="eastAsia"/>
        </w:rPr>
        <w:t>A</w:t>
      </w:r>
      <w:r w:rsidR="00467B87">
        <w:rPr>
          <w:rFonts w:hint="eastAsia"/>
        </w:rPr>
        <w:t>nalyze</w:t>
      </w:r>
      <w:r>
        <w:t xml:space="preserve"> the </w:t>
      </w:r>
      <w:r>
        <w:rPr>
          <w:rFonts w:hint="eastAsia"/>
        </w:rPr>
        <w:t>figure</w:t>
      </w:r>
      <w:r>
        <w:t xml:space="preserve"> above</w:t>
      </w:r>
      <w:r>
        <w:rPr>
          <w:rFonts w:hint="eastAsia"/>
        </w:rPr>
        <w:t xml:space="preserve"> in </w:t>
      </w:r>
      <w:r w:rsidR="00467B87">
        <w:t>terms</w:t>
      </w:r>
      <w:r>
        <w:rPr>
          <w:rFonts w:hint="eastAsia"/>
        </w:rPr>
        <w:t xml:space="preserve"> of </w:t>
      </w:r>
      <w:r>
        <w:t xml:space="preserve">physiology. </w:t>
      </w:r>
      <w:r w:rsidR="005B3108">
        <w:t>(Morphologies of membrane, mitochondria and nucleus)</w:t>
      </w:r>
    </w:p>
    <w:p w:rsidR="00500C78" w:rsidRDefault="00B638C5" w:rsidP="00500C78">
      <w:pPr>
        <w:pStyle w:val="a3"/>
        <w:wordWrap/>
        <w:spacing w:line="360" w:lineRule="auto"/>
        <w:ind w:leftChars="0" w:left="1200"/>
      </w:pPr>
      <w:r>
        <w:rPr>
          <w:rFonts w:hint="eastAsia"/>
        </w:rPr>
        <w:t xml:space="preserve">In Figure 1, </w:t>
      </w:r>
      <w:r w:rsidR="00010EC7">
        <w:t>live cells have thin red plasma membrane. Each cell is mostly composed of green mitochondria, and the rest – nucleus – is colored blue. The media is colored green due to technical limitations in adjusting the brightness and contrast of Channel5.</w:t>
      </w:r>
    </w:p>
    <w:p w:rsidR="00010EC7" w:rsidRDefault="00010EC7" w:rsidP="00500C78">
      <w:pPr>
        <w:pStyle w:val="a3"/>
        <w:wordWrap/>
        <w:spacing w:line="360" w:lineRule="auto"/>
        <w:ind w:leftChars="0" w:left="1200"/>
      </w:pPr>
      <w:r>
        <w:t>In Figure 2, which is mostly dead cells, the media is colored blue, because of the nuclei from the dead cells. The dead cells are circular in shape, are surrounded by red plasma membrane, and filled with yellow color. In optics, the color yellow is formed as the combination of red and green, implying that the plasma membrane and mitochondria are collapsed and mixed together.</w:t>
      </w:r>
    </w:p>
    <w:p w:rsidR="0023219D" w:rsidRDefault="0023219D" w:rsidP="002A6407">
      <w:pPr>
        <w:pStyle w:val="a3"/>
        <w:numPr>
          <w:ilvl w:val="1"/>
          <w:numId w:val="15"/>
        </w:numPr>
        <w:wordWrap/>
        <w:spacing w:line="360" w:lineRule="auto"/>
        <w:ind w:leftChars="0"/>
      </w:pPr>
      <w:r>
        <w:t>Analyze TA’s supplement figure.</w:t>
      </w:r>
    </w:p>
    <w:p w:rsidR="00010EC7" w:rsidRDefault="00582F3A" w:rsidP="00010EC7">
      <w:pPr>
        <w:pStyle w:val="a3"/>
        <w:wordWrap/>
        <w:spacing w:line="360" w:lineRule="auto"/>
        <w:ind w:leftChars="0" w:left="1200"/>
      </w:pPr>
      <w:r>
        <w:rPr>
          <w:noProof/>
        </w:rPr>
        <w:drawing>
          <wp:inline distT="0" distB="0" distL="0" distR="0">
            <wp:extent cx="4762500" cy="25241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524125"/>
                    </a:xfrm>
                    <a:prstGeom prst="rect">
                      <a:avLst/>
                    </a:prstGeom>
                    <a:noFill/>
                    <a:ln>
                      <a:noFill/>
                    </a:ln>
                  </pic:spPr>
                </pic:pic>
              </a:graphicData>
            </a:graphic>
          </wp:inline>
        </w:drawing>
      </w:r>
    </w:p>
    <w:p w:rsidR="00582F3A" w:rsidRDefault="00582F3A" w:rsidP="00010EC7">
      <w:pPr>
        <w:pStyle w:val="a3"/>
        <w:wordWrap/>
        <w:spacing w:line="360" w:lineRule="auto"/>
        <w:ind w:leftChars="0" w:left="1200"/>
      </w:pPr>
      <w:r>
        <w:t>[Figure 3]</w:t>
      </w:r>
      <w:r w:rsidR="00B201D8">
        <w:t xml:space="preserve"> TA’s Supplement Figure</w:t>
      </w:r>
    </w:p>
    <w:p w:rsidR="00294A75" w:rsidRDefault="00E538E9" w:rsidP="00010EC7">
      <w:pPr>
        <w:pStyle w:val="a3"/>
        <w:wordWrap/>
        <w:spacing w:line="360" w:lineRule="auto"/>
        <w:ind w:leftChars="0" w:left="1200"/>
        <w:rPr>
          <w:rFonts w:hint="eastAsia"/>
        </w:rPr>
      </w:pPr>
      <w:r>
        <w:t>Here, the only difference between the live HeLa cell and apoptotic HeLa cell is that the latter is circular and smaller in shape. Once HeLa cells enter apoptosis, they shrink in circular shape so the phagocytes can easily swallow them.</w:t>
      </w:r>
    </w:p>
    <w:p w:rsidR="0023219D" w:rsidRDefault="0023219D" w:rsidP="002A6407">
      <w:pPr>
        <w:pStyle w:val="a3"/>
        <w:numPr>
          <w:ilvl w:val="0"/>
          <w:numId w:val="15"/>
        </w:numPr>
        <w:wordWrap/>
        <w:spacing w:line="360" w:lineRule="auto"/>
        <w:ind w:leftChars="0"/>
      </w:pPr>
      <w:r>
        <w:t>Discussion</w:t>
      </w:r>
    </w:p>
    <w:p w:rsidR="005200D1" w:rsidRDefault="0023219D" w:rsidP="005200D1">
      <w:pPr>
        <w:pStyle w:val="a3"/>
        <w:numPr>
          <w:ilvl w:val="1"/>
          <w:numId w:val="15"/>
        </w:numPr>
        <w:wordWrap/>
        <w:spacing w:line="360" w:lineRule="auto"/>
        <w:ind w:leftChars="0"/>
      </w:pPr>
      <w:r>
        <w:t>Explain the role of apoptosis in living organisms.</w:t>
      </w:r>
    </w:p>
    <w:p w:rsidR="00372110" w:rsidRPr="005200D1" w:rsidRDefault="005200D1" w:rsidP="004E53D7">
      <w:pPr>
        <w:pStyle w:val="a3"/>
        <w:wordWrap/>
        <w:spacing w:line="360" w:lineRule="auto"/>
        <w:ind w:leftChars="0" w:left="1200"/>
      </w:pPr>
      <w:r>
        <w:lastRenderedPageBreak/>
        <w:t>First of all, apoptosis takes place to get rid of excess cells</w:t>
      </w:r>
      <w:r w:rsidR="00DA4A04">
        <w:t xml:space="preserve"> such as those between the fingers and toes</w:t>
      </w:r>
      <w:r w:rsidRPr="005200D1">
        <w:t xml:space="preserve"> </w:t>
      </w:r>
      <w:r>
        <w:t>d</w:t>
      </w:r>
      <w:r w:rsidR="00380BB8">
        <w:t>uring the foetal period.</w:t>
      </w:r>
      <w:r>
        <w:t xml:space="preserve"> </w:t>
      </w:r>
      <w:r w:rsidR="00DA4A04">
        <w:t>Apoptosis also takes care of the nervous cell</w:t>
      </w:r>
      <w:r w:rsidR="00E93F55">
        <w:t>s without functioning synapsis and even d</w:t>
      </w:r>
      <w:r w:rsidR="00DA4A04">
        <w:t>efective l</w:t>
      </w:r>
      <w:r w:rsidRPr="005200D1">
        <w:t>ymphocytes</w:t>
      </w:r>
      <w:r w:rsidR="00E93F55">
        <w:t xml:space="preserve">. </w:t>
      </w:r>
      <w:r w:rsidR="004E53D7">
        <w:t>Moreover</w:t>
      </w:r>
      <w:r w:rsidR="00E93F55">
        <w:t>, a</w:t>
      </w:r>
      <w:r w:rsidRPr="005200D1">
        <w:t xml:space="preserve">poptosis </w:t>
      </w:r>
      <w:r w:rsidR="00E93F55">
        <w:t>commands activated T lymphocytes to kill themselves so that they will not attack the human body, causing autoimmune diseases.</w:t>
      </w:r>
      <w:r w:rsidR="004E53D7">
        <w:t xml:space="preserve"> Killing bodily cells are not as bad as they sound. Since human bodies produce billions of cells every day, there has to be a way to discard billions of cells every day too. Apoptosis is the key to maintaining this homeostasis.</w:t>
      </w:r>
    </w:p>
    <w:p w:rsidR="0023219D" w:rsidRDefault="0023219D" w:rsidP="002A6407">
      <w:pPr>
        <w:pStyle w:val="a3"/>
        <w:numPr>
          <w:ilvl w:val="1"/>
          <w:numId w:val="15"/>
        </w:numPr>
        <w:wordWrap/>
        <w:spacing w:line="360" w:lineRule="auto"/>
        <w:ind w:leftChars="0"/>
      </w:pPr>
      <w:r>
        <w:rPr>
          <w:rFonts w:hint="eastAsia"/>
        </w:rPr>
        <w:t xml:space="preserve">Describe the representative physiological </w:t>
      </w:r>
      <w:r>
        <w:t>changes of mammalian cells during apoptosis, and compare with your Results.</w:t>
      </w:r>
    </w:p>
    <w:p w:rsidR="00416547" w:rsidRDefault="004F6ED0" w:rsidP="00416547">
      <w:pPr>
        <w:pStyle w:val="a3"/>
        <w:wordWrap/>
        <w:spacing w:line="360" w:lineRule="auto"/>
        <w:ind w:leftChars="0" w:left="1200"/>
      </w:pPr>
      <w:r>
        <w:t xml:space="preserve">During the early stages of apoptosis, cells shrink and pyknosis–irreversible condensation of chromatin–take place. </w:t>
      </w:r>
      <w:r w:rsidR="00321445">
        <w:t xml:space="preserve">This is why the </w:t>
      </w:r>
      <w:r w:rsidR="001870F4">
        <w:t xml:space="preserve">apoptotic </w:t>
      </w:r>
      <w:r w:rsidR="00321445">
        <w:t xml:space="preserve">cells were shaped round in my observations. </w:t>
      </w:r>
      <w:r w:rsidR="00C93784">
        <w:t>In fact, t</w:t>
      </w:r>
      <w:r w:rsidR="00C81B43" w:rsidRPr="00C81B43">
        <w:t xml:space="preserve">he </w:t>
      </w:r>
      <w:r w:rsidR="00C93784">
        <w:t xml:space="preserve">mammalian </w:t>
      </w:r>
      <w:r w:rsidR="00C81B43" w:rsidRPr="00C81B43">
        <w:t>apoptotic cell</w:t>
      </w:r>
      <w:r w:rsidR="00C93784">
        <w:t xml:space="preserve">s appear round or oval </w:t>
      </w:r>
      <w:r w:rsidR="00C81B43" w:rsidRPr="00C81B43">
        <w:t>with dark eosinophilic cytoplasm and dense purple nuclear chromatin fragments</w:t>
      </w:r>
      <w:r w:rsidR="00C93784">
        <w:t xml:space="preserve"> due to the pyknosis.</w:t>
      </w:r>
      <w:r w:rsidR="00897735">
        <w:t xml:space="preserve"> In my results, some cells had purple areas around them, but most dead cells were yellow. It is likely that I made a mistake in adjusting the contrast/brightnes</w:t>
      </w:r>
      <w:r w:rsidR="00106B70">
        <w:t xml:space="preserve">s of the </w:t>
      </w:r>
      <w:r w:rsidR="007C55F3">
        <w:t>figure</w:t>
      </w:r>
      <w:r w:rsidR="00106B70">
        <w:t>.</w:t>
      </w:r>
    </w:p>
    <w:p w:rsidR="0023219D" w:rsidRDefault="0023219D" w:rsidP="002A6407">
      <w:pPr>
        <w:pStyle w:val="a3"/>
        <w:numPr>
          <w:ilvl w:val="1"/>
          <w:numId w:val="15"/>
        </w:numPr>
        <w:wordWrap/>
        <w:spacing w:line="360" w:lineRule="auto"/>
        <w:ind w:leftChars="0"/>
      </w:pPr>
      <w:r>
        <w:t>Freely discuss other factors that you observed during the experiment.</w:t>
      </w:r>
    </w:p>
    <w:p w:rsidR="00DD2382" w:rsidRPr="0023219D" w:rsidRDefault="00D0151F" w:rsidP="00DD2382">
      <w:pPr>
        <w:pStyle w:val="a3"/>
        <w:wordWrap/>
        <w:spacing w:line="360" w:lineRule="auto"/>
        <w:ind w:leftChars="0" w:left="1200"/>
        <w:rPr>
          <w:rFonts w:hint="eastAsia"/>
        </w:rPr>
      </w:pPr>
      <w:r>
        <w:rPr>
          <w:rFonts w:hint="eastAsia"/>
        </w:rPr>
        <w:t>D</w:t>
      </w:r>
      <w:r>
        <w:t>u</w:t>
      </w:r>
      <w:r>
        <w:rPr>
          <w:rFonts w:hint="eastAsia"/>
        </w:rPr>
        <w:t xml:space="preserve">ring </w:t>
      </w:r>
      <w:r w:rsidR="00DD2382">
        <w:t>the experiment, I noticed some big blurry circular marks through the microscope. At that time I wondered what they were, but now I know what they were. They must have been the dead HeLa cells. Since the dead HeLa cells won’t stick to the dish as the live cells do, they appeared to be big (floating on the media, and therefore closer to the microscope). Their circular shapes can also be explained</w:t>
      </w:r>
      <w:r w:rsidR="00EE0AAC">
        <w:t>,</w:t>
      </w:r>
      <w:r w:rsidR="00DD2382">
        <w:t xml:space="preserve"> because HeLa cells shrink in circular shape</w:t>
      </w:r>
      <w:r w:rsidR="00EE0AAC">
        <w:t xml:space="preserve"> </w:t>
      </w:r>
      <w:r w:rsidR="00DD2382">
        <w:t>once they enter the state of apoptosis.</w:t>
      </w:r>
      <w:r w:rsidR="00066055">
        <w:t xml:space="preserve"> The dead HeLa cells would not have been observed much if we had enough time to wash the dish off the dead cells.</w:t>
      </w:r>
      <w:bookmarkStart w:id="0" w:name="_GoBack"/>
      <w:bookmarkEnd w:id="0"/>
    </w:p>
    <w:sectPr w:rsidR="00DD2382" w:rsidRPr="0023219D" w:rsidSect="004C30ED">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52087"/>
    <w:multiLevelType w:val="hybridMultilevel"/>
    <w:tmpl w:val="28C2F02A"/>
    <w:lvl w:ilvl="0" w:tplc="7F86B7A0">
      <w:start w:val="1"/>
      <w:numFmt w:val="upperLetter"/>
      <w:lvlText w:val="%1."/>
      <w:lvlJc w:val="left"/>
      <w:pPr>
        <w:ind w:left="1214"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A5630A7"/>
    <w:multiLevelType w:val="hybridMultilevel"/>
    <w:tmpl w:val="60A2B49E"/>
    <w:lvl w:ilvl="0" w:tplc="D95C2208">
      <w:start w:val="1"/>
      <w:numFmt w:val="upperLetter"/>
      <w:lvlText w:val="%1."/>
      <w:lvlJc w:val="left"/>
      <w:pPr>
        <w:ind w:left="1214"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A922DB1"/>
    <w:multiLevelType w:val="hybridMultilevel"/>
    <w:tmpl w:val="7F0E9974"/>
    <w:lvl w:ilvl="0" w:tplc="D95C2208">
      <w:start w:val="17"/>
      <w:numFmt w:val="upperLetter"/>
      <w:lvlText w:val="%1."/>
      <w:lvlJc w:val="left"/>
      <w:pPr>
        <w:ind w:left="1214" w:hanging="360"/>
      </w:pPr>
      <w:rPr>
        <w:rFonts w:hint="default"/>
      </w:rPr>
    </w:lvl>
    <w:lvl w:ilvl="1" w:tplc="04090019" w:tentative="1">
      <w:start w:val="1"/>
      <w:numFmt w:val="upperLetter"/>
      <w:lvlText w:val="%2."/>
      <w:lvlJc w:val="left"/>
      <w:pPr>
        <w:ind w:left="1654" w:hanging="400"/>
      </w:pPr>
    </w:lvl>
    <w:lvl w:ilvl="2" w:tplc="0409001B" w:tentative="1">
      <w:start w:val="1"/>
      <w:numFmt w:val="lowerRoman"/>
      <w:lvlText w:val="%3."/>
      <w:lvlJc w:val="right"/>
      <w:pPr>
        <w:ind w:left="2054" w:hanging="400"/>
      </w:pPr>
    </w:lvl>
    <w:lvl w:ilvl="3" w:tplc="0409000F" w:tentative="1">
      <w:start w:val="1"/>
      <w:numFmt w:val="decimal"/>
      <w:lvlText w:val="%4."/>
      <w:lvlJc w:val="left"/>
      <w:pPr>
        <w:ind w:left="2454" w:hanging="400"/>
      </w:pPr>
    </w:lvl>
    <w:lvl w:ilvl="4" w:tplc="04090019" w:tentative="1">
      <w:start w:val="1"/>
      <w:numFmt w:val="upperLetter"/>
      <w:lvlText w:val="%5."/>
      <w:lvlJc w:val="left"/>
      <w:pPr>
        <w:ind w:left="2854" w:hanging="400"/>
      </w:pPr>
    </w:lvl>
    <w:lvl w:ilvl="5" w:tplc="0409001B" w:tentative="1">
      <w:start w:val="1"/>
      <w:numFmt w:val="lowerRoman"/>
      <w:lvlText w:val="%6."/>
      <w:lvlJc w:val="right"/>
      <w:pPr>
        <w:ind w:left="3254" w:hanging="400"/>
      </w:pPr>
    </w:lvl>
    <w:lvl w:ilvl="6" w:tplc="0409000F" w:tentative="1">
      <w:start w:val="1"/>
      <w:numFmt w:val="decimal"/>
      <w:lvlText w:val="%7."/>
      <w:lvlJc w:val="left"/>
      <w:pPr>
        <w:ind w:left="3654" w:hanging="400"/>
      </w:pPr>
    </w:lvl>
    <w:lvl w:ilvl="7" w:tplc="04090019" w:tentative="1">
      <w:start w:val="1"/>
      <w:numFmt w:val="upperLetter"/>
      <w:lvlText w:val="%8."/>
      <w:lvlJc w:val="left"/>
      <w:pPr>
        <w:ind w:left="4054" w:hanging="400"/>
      </w:pPr>
    </w:lvl>
    <w:lvl w:ilvl="8" w:tplc="0409001B" w:tentative="1">
      <w:start w:val="1"/>
      <w:numFmt w:val="lowerRoman"/>
      <w:lvlText w:val="%9."/>
      <w:lvlJc w:val="right"/>
      <w:pPr>
        <w:ind w:left="4454" w:hanging="400"/>
      </w:pPr>
    </w:lvl>
  </w:abstractNum>
  <w:abstractNum w:abstractNumId="3">
    <w:nsid w:val="0B9F139F"/>
    <w:multiLevelType w:val="hybridMultilevel"/>
    <w:tmpl w:val="D5743D62"/>
    <w:lvl w:ilvl="0" w:tplc="B162AF78">
      <w:start w:val="1"/>
      <w:numFmt w:val="upperLetter"/>
      <w:lvlText w:val="%1."/>
      <w:lvlJc w:val="left"/>
      <w:pPr>
        <w:ind w:left="1214"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E864284"/>
    <w:multiLevelType w:val="hybridMultilevel"/>
    <w:tmpl w:val="9E7C8D36"/>
    <w:lvl w:ilvl="0" w:tplc="B162AF78">
      <w:start w:val="17"/>
      <w:numFmt w:val="upperLetter"/>
      <w:lvlText w:val="%1."/>
      <w:lvlJc w:val="left"/>
      <w:pPr>
        <w:ind w:left="1214" w:hanging="360"/>
      </w:pPr>
      <w:rPr>
        <w:rFonts w:hint="default"/>
      </w:rPr>
    </w:lvl>
    <w:lvl w:ilvl="1" w:tplc="04090019" w:tentative="1">
      <w:start w:val="1"/>
      <w:numFmt w:val="upperLetter"/>
      <w:lvlText w:val="%2."/>
      <w:lvlJc w:val="left"/>
      <w:pPr>
        <w:ind w:left="1654" w:hanging="400"/>
      </w:pPr>
    </w:lvl>
    <w:lvl w:ilvl="2" w:tplc="0409001B" w:tentative="1">
      <w:start w:val="1"/>
      <w:numFmt w:val="lowerRoman"/>
      <w:lvlText w:val="%3."/>
      <w:lvlJc w:val="right"/>
      <w:pPr>
        <w:ind w:left="2054" w:hanging="400"/>
      </w:pPr>
    </w:lvl>
    <w:lvl w:ilvl="3" w:tplc="0409000F" w:tentative="1">
      <w:start w:val="1"/>
      <w:numFmt w:val="decimal"/>
      <w:lvlText w:val="%4."/>
      <w:lvlJc w:val="left"/>
      <w:pPr>
        <w:ind w:left="2454" w:hanging="400"/>
      </w:pPr>
    </w:lvl>
    <w:lvl w:ilvl="4" w:tplc="04090019" w:tentative="1">
      <w:start w:val="1"/>
      <w:numFmt w:val="upperLetter"/>
      <w:lvlText w:val="%5."/>
      <w:lvlJc w:val="left"/>
      <w:pPr>
        <w:ind w:left="2854" w:hanging="400"/>
      </w:pPr>
    </w:lvl>
    <w:lvl w:ilvl="5" w:tplc="0409001B" w:tentative="1">
      <w:start w:val="1"/>
      <w:numFmt w:val="lowerRoman"/>
      <w:lvlText w:val="%6."/>
      <w:lvlJc w:val="right"/>
      <w:pPr>
        <w:ind w:left="3254" w:hanging="400"/>
      </w:pPr>
    </w:lvl>
    <w:lvl w:ilvl="6" w:tplc="0409000F" w:tentative="1">
      <w:start w:val="1"/>
      <w:numFmt w:val="decimal"/>
      <w:lvlText w:val="%7."/>
      <w:lvlJc w:val="left"/>
      <w:pPr>
        <w:ind w:left="3654" w:hanging="400"/>
      </w:pPr>
    </w:lvl>
    <w:lvl w:ilvl="7" w:tplc="04090019" w:tentative="1">
      <w:start w:val="1"/>
      <w:numFmt w:val="upperLetter"/>
      <w:lvlText w:val="%8."/>
      <w:lvlJc w:val="left"/>
      <w:pPr>
        <w:ind w:left="4054" w:hanging="400"/>
      </w:pPr>
    </w:lvl>
    <w:lvl w:ilvl="8" w:tplc="0409001B" w:tentative="1">
      <w:start w:val="1"/>
      <w:numFmt w:val="lowerRoman"/>
      <w:lvlText w:val="%9."/>
      <w:lvlJc w:val="right"/>
      <w:pPr>
        <w:ind w:left="4454" w:hanging="400"/>
      </w:pPr>
    </w:lvl>
  </w:abstractNum>
  <w:abstractNum w:abstractNumId="5">
    <w:nsid w:val="263A2BBC"/>
    <w:multiLevelType w:val="hybridMultilevel"/>
    <w:tmpl w:val="25466FE4"/>
    <w:lvl w:ilvl="0" w:tplc="CB4CA3CC">
      <w:start w:val="1"/>
      <w:numFmt w:val="upperLetter"/>
      <w:lvlText w:val="%1."/>
      <w:lvlJc w:val="left"/>
      <w:pPr>
        <w:ind w:left="1214"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314E2EDF"/>
    <w:multiLevelType w:val="hybridMultilevel"/>
    <w:tmpl w:val="6D803AC4"/>
    <w:lvl w:ilvl="0" w:tplc="ED8EF910">
      <w:start w:val="1"/>
      <w:numFmt w:val="decimal"/>
      <w:lvlText w:val="%1)"/>
      <w:lvlJc w:val="left"/>
      <w:pPr>
        <w:ind w:left="454" w:hanging="341"/>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611678D"/>
    <w:multiLevelType w:val="hybridMultilevel"/>
    <w:tmpl w:val="69124FC6"/>
    <w:lvl w:ilvl="0" w:tplc="B162AF78">
      <w:start w:val="17"/>
      <w:numFmt w:val="upperLetter"/>
      <w:lvlText w:val="%1."/>
      <w:lvlJc w:val="left"/>
      <w:pPr>
        <w:ind w:left="1214" w:hanging="360"/>
      </w:pPr>
      <w:rPr>
        <w:rFonts w:hint="default"/>
      </w:rPr>
    </w:lvl>
    <w:lvl w:ilvl="1" w:tplc="04090019" w:tentative="1">
      <w:start w:val="1"/>
      <w:numFmt w:val="upperLetter"/>
      <w:lvlText w:val="%2."/>
      <w:lvlJc w:val="left"/>
      <w:pPr>
        <w:ind w:left="1654" w:hanging="400"/>
      </w:pPr>
    </w:lvl>
    <w:lvl w:ilvl="2" w:tplc="0409001B" w:tentative="1">
      <w:start w:val="1"/>
      <w:numFmt w:val="lowerRoman"/>
      <w:lvlText w:val="%3."/>
      <w:lvlJc w:val="right"/>
      <w:pPr>
        <w:ind w:left="2054" w:hanging="400"/>
      </w:pPr>
    </w:lvl>
    <w:lvl w:ilvl="3" w:tplc="0409000F" w:tentative="1">
      <w:start w:val="1"/>
      <w:numFmt w:val="decimal"/>
      <w:lvlText w:val="%4."/>
      <w:lvlJc w:val="left"/>
      <w:pPr>
        <w:ind w:left="2454" w:hanging="400"/>
      </w:pPr>
    </w:lvl>
    <w:lvl w:ilvl="4" w:tplc="04090019" w:tentative="1">
      <w:start w:val="1"/>
      <w:numFmt w:val="upperLetter"/>
      <w:lvlText w:val="%5."/>
      <w:lvlJc w:val="left"/>
      <w:pPr>
        <w:ind w:left="2854" w:hanging="400"/>
      </w:pPr>
    </w:lvl>
    <w:lvl w:ilvl="5" w:tplc="0409001B" w:tentative="1">
      <w:start w:val="1"/>
      <w:numFmt w:val="lowerRoman"/>
      <w:lvlText w:val="%6."/>
      <w:lvlJc w:val="right"/>
      <w:pPr>
        <w:ind w:left="3254" w:hanging="400"/>
      </w:pPr>
    </w:lvl>
    <w:lvl w:ilvl="6" w:tplc="0409000F" w:tentative="1">
      <w:start w:val="1"/>
      <w:numFmt w:val="decimal"/>
      <w:lvlText w:val="%7."/>
      <w:lvlJc w:val="left"/>
      <w:pPr>
        <w:ind w:left="3654" w:hanging="400"/>
      </w:pPr>
    </w:lvl>
    <w:lvl w:ilvl="7" w:tplc="04090019" w:tentative="1">
      <w:start w:val="1"/>
      <w:numFmt w:val="upperLetter"/>
      <w:lvlText w:val="%8."/>
      <w:lvlJc w:val="left"/>
      <w:pPr>
        <w:ind w:left="4054" w:hanging="400"/>
      </w:pPr>
    </w:lvl>
    <w:lvl w:ilvl="8" w:tplc="0409001B" w:tentative="1">
      <w:start w:val="1"/>
      <w:numFmt w:val="lowerRoman"/>
      <w:lvlText w:val="%9."/>
      <w:lvlJc w:val="right"/>
      <w:pPr>
        <w:ind w:left="4454" w:hanging="400"/>
      </w:pPr>
    </w:lvl>
  </w:abstractNum>
  <w:abstractNum w:abstractNumId="8">
    <w:nsid w:val="51CE7FF4"/>
    <w:multiLevelType w:val="hybridMultilevel"/>
    <w:tmpl w:val="B3C89886"/>
    <w:lvl w:ilvl="0" w:tplc="F59E5FAC">
      <w:start w:val="17"/>
      <w:numFmt w:val="upperLetter"/>
      <w:lvlText w:val="%1."/>
      <w:lvlJc w:val="left"/>
      <w:pPr>
        <w:ind w:left="1214" w:hanging="360"/>
      </w:pPr>
      <w:rPr>
        <w:rFonts w:hint="default"/>
      </w:rPr>
    </w:lvl>
    <w:lvl w:ilvl="1" w:tplc="04090019" w:tentative="1">
      <w:start w:val="1"/>
      <w:numFmt w:val="upperLetter"/>
      <w:lvlText w:val="%2."/>
      <w:lvlJc w:val="left"/>
      <w:pPr>
        <w:ind w:left="1654" w:hanging="400"/>
      </w:pPr>
    </w:lvl>
    <w:lvl w:ilvl="2" w:tplc="0409001B" w:tentative="1">
      <w:start w:val="1"/>
      <w:numFmt w:val="lowerRoman"/>
      <w:lvlText w:val="%3."/>
      <w:lvlJc w:val="right"/>
      <w:pPr>
        <w:ind w:left="2054" w:hanging="400"/>
      </w:pPr>
    </w:lvl>
    <w:lvl w:ilvl="3" w:tplc="0409000F" w:tentative="1">
      <w:start w:val="1"/>
      <w:numFmt w:val="decimal"/>
      <w:lvlText w:val="%4."/>
      <w:lvlJc w:val="left"/>
      <w:pPr>
        <w:ind w:left="2454" w:hanging="400"/>
      </w:pPr>
    </w:lvl>
    <w:lvl w:ilvl="4" w:tplc="04090019" w:tentative="1">
      <w:start w:val="1"/>
      <w:numFmt w:val="upperLetter"/>
      <w:lvlText w:val="%5."/>
      <w:lvlJc w:val="left"/>
      <w:pPr>
        <w:ind w:left="2854" w:hanging="400"/>
      </w:pPr>
    </w:lvl>
    <w:lvl w:ilvl="5" w:tplc="0409001B" w:tentative="1">
      <w:start w:val="1"/>
      <w:numFmt w:val="lowerRoman"/>
      <w:lvlText w:val="%6."/>
      <w:lvlJc w:val="right"/>
      <w:pPr>
        <w:ind w:left="3254" w:hanging="400"/>
      </w:pPr>
    </w:lvl>
    <w:lvl w:ilvl="6" w:tplc="0409000F" w:tentative="1">
      <w:start w:val="1"/>
      <w:numFmt w:val="decimal"/>
      <w:lvlText w:val="%7."/>
      <w:lvlJc w:val="left"/>
      <w:pPr>
        <w:ind w:left="3654" w:hanging="400"/>
      </w:pPr>
    </w:lvl>
    <w:lvl w:ilvl="7" w:tplc="04090019" w:tentative="1">
      <w:start w:val="1"/>
      <w:numFmt w:val="upperLetter"/>
      <w:lvlText w:val="%8."/>
      <w:lvlJc w:val="left"/>
      <w:pPr>
        <w:ind w:left="4054" w:hanging="400"/>
      </w:pPr>
    </w:lvl>
    <w:lvl w:ilvl="8" w:tplc="0409001B" w:tentative="1">
      <w:start w:val="1"/>
      <w:numFmt w:val="lowerRoman"/>
      <w:lvlText w:val="%9."/>
      <w:lvlJc w:val="right"/>
      <w:pPr>
        <w:ind w:left="4454" w:hanging="400"/>
      </w:pPr>
    </w:lvl>
  </w:abstractNum>
  <w:abstractNum w:abstractNumId="9">
    <w:nsid w:val="58CF52A1"/>
    <w:multiLevelType w:val="hybridMultilevel"/>
    <w:tmpl w:val="C4A0BA30"/>
    <w:lvl w:ilvl="0" w:tplc="CB5883DA">
      <w:start w:val="17"/>
      <w:numFmt w:val="upperLetter"/>
      <w:lvlText w:val="%1."/>
      <w:lvlJc w:val="left"/>
      <w:pPr>
        <w:ind w:left="1214" w:hanging="360"/>
      </w:pPr>
      <w:rPr>
        <w:rFonts w:hint="default"/>
      </w:rPr>
    </w:lvl>
    <w:lvl w:ilvl="1" w:tplc="04090019">
      <w:start w:val="1"/>
      <w:numFmt w:val="upperLetter"/>
      <w:lvlText w:val="%2."/>
      <w:lvlJc w:val="left"/>
      <w:pPr>
        <w:ind w:left="1654" w:hanging="400"/>
      </w:pPr>
    </w:lvl>
    <w:lvl w:ilvl="2" w:tplc="0409001B">
      <w:start w:val="1"/>
      <w:numFmt w:val="lowerRoman"/>
      <w:lvlText w:val="%3."/>
      <w:lvlJc w:val="right"/>
      <w:pPr>
        <w:ind w:left="2054" w:hanging="400"/>
      </w:pPr>
    </w:lvl>
    <w:lvl w:ilvl="3" w:tplc="0409000F" w:tentative="1">
      <w:start w:val="1"/>
      <w:numFmt w:val="decimal"/>
      <w:lvlText w:val="%4."/>
      <w:lvlJc w:val="left"/>
      <w:pPr>
        <w:ind w:left="2454" w:hanging="400"/>
      </w:pPr>
    </w:lvl>
    <w:lvl w:ilvl="4" w:tplc="04090019" w:tentative="1">
      <w:start w:val="1"/>
      <w:numFmt w:val="upperLetter"/>
      <w:lvlText w:val="%5."/>
      <w:lvlJc w:val="left"/>
      <w:pPr>
        <w:ind w:left="2854" w:hanging="400"/>
      </w:pPr>
    </w:lvl>
    <w:lvl w:ilvl="5" w:tplc="0409001B" w:tentative="1">
      <w:start w:val="1"/>
      <w:numFmt w:val="lowerRoman"/>
      <w:lvlText w:val="%6."/>
      <w:lvlJc w:val="right"/>
      <w:pPr>
        <w:ind w:left="3254" w:hanging="400"/>
      </w:pPr>
    </w:lvl>
    <w:lvl w:ilvl="6" w:tplc="0409000F" w:tentative="1">
      <w:start w:val="1"/>
      <w:numFmt w:val="decimal"/>
      <w:lvlText w:val="%7."/>
      <w:lvlJc w:val="left"/>
      <w:pPr>
        <w:ind w:left="3654" w:hanging="400"/>
      </w:pPr>
    </w:lvl>
    <w:lvl w:ilvl="7" w:tplc="04090019" w:tentative="1">
      <w:start w:val="1"/>
      <w:numFmt w:val="upperLetter"/>
      <w:lvlText w:val="%8."/>
      <w:lvlJc w:val="left"/>
      <w:pPr>
        <w:ind w:left="4054" w:hanging="400"/>
      </w:pPr>
    </w:lvl>
    <w:lvl w:ilvl="8" w:tplc="0409001B" w:tentative="1">
      <w:start w:val="1"/>
      <w:numFmt w:val="lowerRoman"/>
      <w:lvlText w:val="%9."/>
      <w:lvlJc w:val="right"/>
      <w:pPr>
        <w:ind w:left="4454" w:hanging="400"/>
      </w:pPr>
    </w:lvl>
  </w:abstractNum>
  <w:abstractNum w:abstractNumId="10">
    <w:nsid w:val="59DA4EBA"/>
    <w:multiLevelType w:val="hybridMultilevel"/>
    <w:tmpl w:val="151C2ECA"/>
    <w:lvl w:ilvl="0" w:tplc="06649DC2">
      <w:start w:val="1"/>
      <w:numFmt w:val="upperLetter"/>
      <w:lvlText w:val="%1."/>
      <w:lvlJc w:val="left"/>
      <w:pPr>
        <w:ind w:left="1214"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5DF24985"/>
    <w:multiLevelType w:val="hybridMultilevel"/>
    <w:tmpl w:val="17B6F662"/>
    <w:lvl w:ilvl="0" w:tplc="5828813A">
      <w:start w:val="1"/>
      <w:numFmt w:val="lowerLetter"/>
      <w:lvlText w:val="%1)"/>
      <w:lvlJc w:val="left"/>
      <w:pPr>
        <w:ind w:left="814" w:hanging="360"/>
      </w:pPr>
      <w:rPr>
        <w:rFonts w:hint="default"/>
      </w:rPr>
    </w:lvl>
    <w:lvl w:ilvl="1" w:tplc="04090019">
      <w:start w:val="1"/>
      <w:numFmt w:val="upperLetter"/>
      <w:lvlText w:val="%2."/>
      <w:lvlJc w:val="left"/>
      <w:pPr>
        <w:ind w:left="1254" w:hanging="400"/>
      </w:pPr>
    </w:lvl>
    <w:lvl w:ilvl="2" w:tplc="0409001B">
      <w:start w:val="1"/>
      <w:numFmt w:val="lowerRoman"/>
      <w:lvlText w:val="%3."/>
      <w:lvlJc w:val="right"/>
      <w:pPr>
        <w:ind w:left="1654" w:hanging="400"/>
      </w:pPr>
    </w:lvl>
    <w:lvl w:ilvl="3" w:tplc="0409000F" w:tentative="1">
      <w:start w:val="1"/>
      <w:numFmt w:val="decimal"/>
      <w:lvlText w:val="%4."/>
      <w:lvlJc w:val="left"/>
      <w:pPr>
        <w:ind w:left="2054" w:hanging="400"/>
      </w:pPr>
    </w:lvl>
    <w:lvl w:ilvl="4" w:tplc="04090019" w:tentative="1">
      <w:start w:val="1"/>
      <w:numFmt w:val="upperLetter"/>
      <w:lvlText w:val="%5."/>
      <w:lvlJc w:val="left"/>
      <w:pPr>
        <w:ind w:left="2454" w:hanging="400"/>
      </w:pPr>
    </w:lvl>
    <w:lvl w:ilvl="5" w:tplc="0409001B" w:tentative="1">
      <w:start w:val="1"/>
      <w:numFmt w:val="lowerRoman"/>
      <w:lvlText w:val="%6."/>
      <w:lvlJc w:val="right"/>
      <w:pPr>
        <w:ind w:left="2854" w:hanging="400"/>
      </w:pPr>
    </w:lvl>
    <w:lvl w:ilvl="6" w:tplc="0409000F" w:tentative="1">
      <w:start w:val="1"/>
      <w:numFmt w:val="decimal"/>
      <w:lvlText w:val="%7."/>
      <w:lvlJc w:val="left"/>
      <w:pPr>
        <w:ind w:left="3254" w:hanging="400"/>
      </w:pPr>
    </w:lvl>
    <w:lvl w:ilvl="7" w:tplc="04090019" w:tentative="1">
      <w:start w:val="1"/>
      <w:numFmt w:val="upperLetter"/>
      <w:lvlText w:val="%8."/>
      <w:lvlJc w:val="left"/>
      <w:pPr>
        <w:ind w:left="3654" w:hanging="400"/>
      </w:pPr>
    </w:lvl>
    <w:lvl w:ilvl="8" w:tplc="0409001B" w:tentative="1">
      <w:start w:val="1"/>
      <w:numFmt w:val="lowerRoman"/>
      <w:lvlText w:val="%9."/>
      <w:lvlJc w:val="right"/>
      <w:pPr>
        <w:ind w:left="4054" w:hanging="400"/>
      </w:pPr>
    </w:lvl>
  </w:abstractNum>
  <w:abstractNum w:abstractNumId="12">
    <w:nsid w:val="66F1067A"/>
    <w:multiLevelType w:val="hybridMultilevel"/>
    <w:tmpl w:val="51046C5C"/>
    <w:lvl w:ilvl="0" w:tplc="FD40268C">
      <w:start w:val="17"/>
      <w:numFmt w:val="upperLetter"/>
      <w:lvlText w:val="%1."/>
      <w:lvlJc w:val="left"/>
      <w:pPr>
        <w:ind w:left="1214" w:hanging="360"/>
      </w:pPr>
      <w:rPr>
        <w:rFonts w:hint="default"/>
      </w:rPr>
    </w:lvl>
    <w:lvl w:ilvl="1" w:tplc="04090019" w:tentative="1">
      <w:start w:val="1"/>
      <w:numFmt w:val="upperLetter"/>
      <w:lvlText w:val="%2."/>
      <w:lvlJc w:val="left"/>
      <w:pPr>
        <w:ind w:left="1654" w:hanging="400"/>
      </w:pPr>
    </w:lvl>
    <w:lvl w:ilvl="2" w:tplc="0409001B" w:tentative="1">
      <w:start w:val="1"/>
      <w:numFmt w:val="lowerRoman"/>
      <w:lvlText w:val="%3."/>
      <w:lvlJc w:val="right"/>
      <w:pPr>
        <w:ind w:left="2054" w:hanging="400"/>
      </w:pPr>
    </w:lvl>
    <w:lvl w:ilvl="3" w:tplc="0409000F" w:tentative="1">
      <w:start w:val="1"/>
      <w:numFmt w:val="decimal"/>
      <w:lvlText w:val="%4."/>
      <w:lvlJc w:val="left"/>
      <w:pPr>
        <w:ind w:left="2454" w:hanging="400"/>
      </w:pPr>
    </w:lvl>
    <w:lvl w:ilvl="4" w:tplc="04090019" w:tentative="1">
      <w:start w:val="1"/>
      <w:numFmt w:val="upperLetter"/>
      <w:lvlText w:val="%5."/>
      <w:lvlJc w:val="left"/>
      <w:pPr>
        <w:ind w:left="2854" w:hanging="400"/>
      </w:pPr>
    </w:lvl>
    <w:lvl w:ilvl="5" w:tplc="0409001B" w:tentative="1">
      <w:start w:val="1"/>
      <w:numFmt w:val="lowerRoman"/>
      <w:lvlText w:val="%6."/>
      <w:lvlJc w:val="right"/>
      <w:pPr>
        <w:ind w:left="3254" w:hanging="400"/>
      </w:pPr>
    </w:lvl>
    <w:lvl w:ilvl="6" w:tplc="0409000F" w:tentative="1">
      <w:start w:val="1"/>
      <w:numFmt w:val="decimal"/>
      <w:lvlText w:val="%7."/>
      <w:lvlJc w:val="left"/>
      <w:pPr>
        <w:ind w:left="3654" w:hanging="400"/>
      </w:pPr>
    </w:lvl>
    <w:lvl w:ilvl="7" w:tplc="04090019" w:tentative="1">
      <w:start w:val="1"/>
      <w:numFmt w:val="upperLetter"/>
      <w:lvlText w:val="%8."/>
      <w:lvlJc w:val="left"/>
      <w:pPr>
        <w:ind w:left="4054" w:hanging="400"/>
      </w:pPr>
    </w:lvl>
    <w:lvl w:ilvl="8" w:tplc="0409001B" w:tentative="1">
      <w:start w:val="1"/>
      <w:numFmt w:val="lowerRoman"/>
      <w:lvlText w:val="%9."/>
      <w:lvlJc w:val="right"/>
      <w:pPr>
        <w:ind w:left="4454" w:hanging="400"/>
      </w:pPr>
    </w:lvl>
  </w:abstractNum>
  <w:abstractNum w:abstractNumId="13">
    <w:nsid w:val="6DAA5470"/>
    <w:multiLevelType w:val="hybridMultilevel"/>
    <w:tmpl w:val="4374500A"/>
    <w:lvl w:ilvl="0" w:tplc="F59E5FAC">
      <w:start w:val="1"/>
      <w:numFmt w:val="upperLetter"/>
      <w:lvlText w:val="%1."/>
      <w:lvlJc w:val="left"/>
      <w:pPr>
        <w:ind w:left="1214"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7A3F23CB"/>
    <w:multiLevelType w:val="hybridMultilevel"/>
    <w:tmpl w:val="2BE2FA0E"/>
    <w:lvl w:ilvl="0" w:tplc="BC8CC91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11"/>
  </w:num>
  <w:num w:numId="3">
    <w:abstractNumId w:val="9"/>
  </w:num>
  <w:num w:numId="4">
    <w:abstractNumId w:val="13"/>
  </w:num>
  <w:num w:numId="5">
    <w:abstractNumId w:val="8"/>
  </w:num>
  <w:num w:numId="6">
    <w:abstractNumId w:val="3"/>
  </w:num>
  <w:num w:numId="7">
    <w:abstractNumId w:val="4"/>
  </w:num>
  <w:num w:numId="8">
    <w:abstractNumId w:val="7"/>
  </w:num>
  <w:num w:numId="9">
    <w:abstractNumId w:val="0"/>
  </w:num>
  <w:num w:numId="10">
    <w:abstractNumId w:val="1"/>
  </w:num>
  <w:num w:numId="11">
    <w:abstractNumId w:val="12"/>
  </w:num>
  <w:num w:numId="12">
    <w:abstractNumId w:val="2"/>
  </w:num>
  <w:num w:numId="13">
    <w:abstractNumId w:val="5"/>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069"/>
    <w:rsid w:val="00010EC7"/>
    <w:rsid w:val="00061287"/>
    <w:rsid w:val="00066055"/>
    <w:rsid w:val="000D0DFD"/>
    <w:rsid w:val="000E6174"/>
    <w:rsid w:val="00100A65"/>
    <w:rsid w:val="001034D5"/>
    <w:rsid w:val="00106B70"/>
    <w:rsid w:val="001870F4"/>
    <w:rsid w:val="002227C3"/>
    <w:rsid w:val="0023219D"/>
    <w:rsid w:val="00294A75"/>
    <w:rsid w:val="002A6407"/>
    <w:rsid w:val="002D0250"/>
    <w:rsid w:val="002E01B6"/>
    <w:rsid w:val="0031585C"/>
    <w:rsid w:val="00321445"/>
    <w:rsid w:val="00372110"/>
    <w:rsid w:val="00380BB8"/>
    <w:rsid w:val="003A1547"/>
    <w:rsid w:val="0040663F"/>
    <w:rsid w:val="00416547"/>
    <w:rsid w:val="00431D45"/>
    <w:rsid w:val="004376C8"/>
    <w:rsid w:val="00467B87"/>
    <w:rsid w:val="004E53D7"/>
    <w:rsid w:val="004F6ED0"/>
    <w:rsid w:val="00500C78"/>
    <w:rsid w:val="005200D1"/>
    <w:rsid w:val="00582F3A"/>
    <w:rsid w:val="005B3108"/>
    <w:rsid w:val="00650364"/>
    <w:rsid w:val="006B7F60"/>
    <w:rsid w:val="00703FCB"/>
    <w:rsid w:val="00730212"/>
    <w:rsid w:val="007A65E9"/>
    <w:rsid w:val="007C55F3"/>
    <w:rsid w:val="007D63CA"/>
    <w:rsid w:val="00897735"/>
    <w:rsid w:val="008F1242"/>
    <w:rsid w:val="00977161"/>
    <w:rsid w:val="0099671D"/>
    <w:rsid w:val="009C492C"/>
    <w:rsid w:val="009C7AC7"/>
    <w:rsid w:val="00A37069"/>
    <w:rsid w:val="00A71F36"/>
    <w:rsid w:val="00B07228"/>
    <w:rsid w:val="00B201D8"/>
    <w:rsid w:val="00B638C5"/>
    <w:rsid w:val="00C02123"/>
    <w:rsid w:val="00C4756C"/>
    <w:rsid w:val="00C81B43"/>
    <w:rsid w:val="00C93784"/>
    <w:rsid w:val="00D0151F"/>
    <w:rsid w:val="00D85E7B"/>
    <w:rsid w:val="00D915B0"/>
    <w:rsid w:val="00DA4A04"/>
    <w:rsid w:val="00DD2382"/>
    <w:rsid w:val="00E31200"/>
    <w:rsid w:val="00E37760"/>
    <w:rsid w:val="00E538E9"/>
    <w:rsid w:val="00E93F55"/>
    <w:rsid w:val="00EB0723"/>
    <w:rsid w:val="00EC1EFA"/>
    <w:rsid w:val="00ED08E4"/>
    <w:rsid w:val="00EE0A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C18A3E-D96E-40E4-883B-55FB33436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kern w:val="2"/>
        <w:sz w:val="24"/>
        <w:szCs w:val="22"/>
        <w:lang w:val="en-US" w:eastAsia="ko-KR"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F36"/>
    <w:pPr>
      <w:widowControl w:val="0"/>
      <w:wordWrap w:val="0"/>
      <w:autoSpaceDE w:val="0"/>
      <w:autoSpaceDN w:val="0"/>
      <w:spacing w:line="480" w:lineRule="auto"/>
      <w:jc w:val="lef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1F36"/>
    <w:pPr>
      <w:ind w:leftChars="400" w:left="800"/>
    </w:pPr>
  </w:style>
  <w:style w:type="table" w:styleId="a4">
    <w:name w:val="Table Grid"/>
    <w:basedOn w:val="a1"/>
    <w:uiPriority w:val="59"/>
    <w:rsid w:val="00A71F36"/>
    <w:pPr>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502</Words>
  <Characters>2859</Characters>
  <Application>Microsoft Office Word</Application>
  <DocSecurity>0</DocSecurity>
  <Lines>190</Lines>
  <Paragraphs>160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2013-06-10T14:00:00Z</dcterms:created>
  <dcterms:modified xsi:type="dcterms:W3CDTF">2013-06-10T14:04:00Z</dcterms:modified>
</cp:coreProperties>
</file>