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CA" w:rsidRDefault="00A036CA" w:rsidP="00A036CA">
      <w:r>
        <w:rPr>
          <w:rFonts w:hint="eastAsia"/>
        </w:rPr>
        <w:t>Jaewoo An</w:t>
      </w:r>
    </w:p>
    <w:p w:rsidR="00A036CA" w:rsidRDefault="00A036CA" w:rsidP="00A036CA">
      <w:r>
        <w:rPr>
          <w:rFonts w:hint="eastAsia"/>
        </w:rPr>
        <w:t xml:space="preserve">Professor </w:t>
      </w:r>
      <w:proofErr w:type="spellStart"/>
      <w:r>
        <w:rPr>
          <w:rFonts w:hint="eastAsia"/>
        </w:rPr>
        <w:t>Choi</w:t>
      </w:r>
      <w:proofErr w:type="spellEnd"/>
    </w:p>
    <w:p w:rsidR="00A036CA" w:rsidRDefault="00A036CA" w:rsidP="00A036CA">
      <w:r>
        <w:rPr>
          <w:rFonts w:hint="eastAsia"/>
        </w:rPr>
        <w:t>CS101</w:t>
      </w:r>
    </w:p>
    <w:p w:rsidR="00A036CA" w:rsidRDefault="00A036CA" w:rsidP="00A036CA">
      <w:r>
        <w:t xml:space="preserve">March </w:t>
      </w:r>
      <w:r>
        <w:rPr>
          <w:rFonts w:hint="eastAsia"/>
        </w:rPr>
        <w:t>20</w:t>
      </w:r>
      <w:r>
        <w:t>, 2012</w:t>
      </w:r>
    </w:p>
    <w:p w:rsidR="00A036CA" w:rsidRDefault="00A036CA" w:rsidP="00A036CA">
      <w:pPr>
        <w:jc w:val="center"/>
        <w:rPr>
          <w:rFonts w:hint="eastAsia"/>
        </w:rPr>
      </w:pPr>
      <w:r>
        <w:rPr>
          <w:rFonts w:hint="eastAsia"/>
        </w:rPr>
        <w:t>Homework 2</w:t>
      </w:r>
    </w:p>
    <w:p w:rsidR="00C15CCF" w:rsidRDefault="00C15CCF" w:rsidP="00C15CCF">
      <w:pPr>
        <w:rPr>
          <w:rFonts w:hint="eastAsia"/>
        </w:rPr>
      </w:pPr>
      <w:r>
        <w:rPr>
          <w:rFonts w:hint="eastAsia"/>
        </w:rPr>
        <w:t>The following seven tables show seven functions I have defined for this assignment.</w:t>
      </w: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CA3582">
        <w:tc>
          <w:tcPr>
            <w:tcW w:w="9224" w:type="dxa"/>
            <w:gridSpan w:val="2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month_to_num_of_days</w:t>
            </w:r>
            <w:proofErr w:type="spellEnd"/>
            <w:r w:rsidRPr="00AF1879">
              <w:rPr>
                <w:rFonts w:cs="Times New Roman"/>
                <w:szCs w:val="24"/>
              </w:rPr>
              <w:t>(</w:t>
            </w:r>
            <w:proofErr w:type="spellStart"/>
            <w:r w:rsidRPr="00AF1879">
              <w:rPr>
                <w:rFonts w:cs="Times New Roman"/>
                <w:szCs w:val="24"/>
              </w:rPr>
              <w:t>tmp_year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tmp_month</w:t>
            </w:r>
            <w:proofErr w:type="spellEnd"/>
            <w:r w:rsidRPr="00AF1879">
              <w:rPr>
                <w:rFonts w:cs="Times New Roman"/>
                <w:szCs w:val="24"/>
              </w:rPr>
              <w:t>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C94C7A" w:rsidP="00120964">
            <w:pPr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szCs w:val="24"/>
              </w:rPr>
              <w:t>Returns the number of days in the month (</w:t>
            </w:r>
            <w:proofErr w:type="spellStart"/>
            <w:r w:rsidRPr="00AF1879">
              <w:rPr>
                <w:rFonts w:cs="Times New Roman"/>
                <w:szCs w:val="24"/>
              </w:rPr>
              <w:t>tmp_month</w:t>
            </w:r>
            <w:proofErr w:type="spellEnd"/>
            <w:r w:rsidRPr="00AF1879">
              <w:rPr>
                <w:rFonts w:cs="Times New Roman"/>
                <w:szCs w:val="24"/>
              </w:rPr>
              <w:t>) of the year (</w:t>
            </w:r>
            <w:proofErr w:type="spellStart"/>
            <w:r w:rsidRPr="00AF1879">
              <w:rPr>
                <w:rFonts w:cs="Times New Roman"/>
                <w:szCs w:val="24"/>
              </w:rPr>
              <w:t>tmp_year</w:t>
            </w:r>
            <w:proofErr w:type="spellEnd"/>
            <w:r w:rsidRPr="00AF1879">
              <w:rPr>
                <w:rFonts w:cs="Times New Roman"/>
                <w:szCs w:val="24"/>
              </w:rPr>
              <w:t>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C94C7A" w:rsidRPr="00AF1879" w:rsidRDefault="00AF1879" w:rsidP="00120964">
            <w:pPr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szCs w:val="24"/>
              </w:rPr>
              <w:t xml:space="preserve">I used if statement to give the variable </w:t>
            </w:r>
            <w:proofErr w:type="spellStart"/>
            <w:r w:rsidRPr="00AF1879">
              <w:rPr>
                <w:rFonts w:cs="Times New Roman"/>
                <w:szCs w:val="24"/>
              </w:rPr>
              <w:t>num_of_days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 (which is initially 0) different values. For February of a leap year, </w:t>
            </w:r>
            <w:proofErr w:type="spellStart"/>
            <w:r w:rsidRPr="00AF1879">
              <w:rPr>
                <w:rFonts w:cs="Times New Roman"/>
                <w:szCs w:val="24"/>
              </w:rPr>
              <w:t>num_of_days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 = 29. For February of a normal year, </w:t>
            </w:r>
            <w:proofErr w:type="spellStart"/>
            <w:r w:rsidRPr="00AF1879">
              <w:rPr>
                <w:rFonts w:cs="Times New Roman"/>
                <w:szCs w:val="24"/>
              </w:rPr>
              <w:t>num_of_days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 = 28. For January, March, May, July, August, October, and December, </w:t>
            </w:r>
            <w:proofErr w:type="spellStart"/>
            <w:r w:rsidRPr="00AF1879">
              <w:rPr>
                <w:rFonts w:cs="Times New Roman"/>
                <w:szCs w:val="24"/>
              </w:rPr>
              <w:t>num_of_days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 becomes 31, and for all other cases, </w:t>
            </w:r>
            <w:proofErr w:type="spellStart"/>
            <w:r w:rsidRPr="00AF1879">
              <w:rPr>
                <w:rFonts w:cs="Times New Roman"/>
                <w:szCs w:val="24"/>
              </w:rPr>
              <w:t>num_of_days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 = 30.</w:t>
            </w:r>
          </w:p>
        </w:tc>
      </w:tr>
    </w:tbl>
    <w:p w:rsidR="00C94C7A" w:rsidRPr="00AF1879" w:rsidRDefault="00C94C7A" w:rsidP="00C94C7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is_valid_date</w:t>
            </w:r>
            <w:proofErr w:type="spellEnd"/>
            <w:r w:rsidRPr="00AF1879">
              <w:rPr>
                <w:rFonts w:cs="Times New Roman"/>
                <w:szCs w:val="24"/>
              </w:rPr>
              <w:t>(</w:t>
            </w:r>
            <w:proofErr w:type="spellStart"/>
            <w:r w:rsidRPr="00AF1879">
              <w:rPr>
                <w:rFonts w:cs="Times New Roman"/>
                <w:szCs w:val="24"/>
              </w:rPr>
              <w:t>tmp_year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tmp_month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tmp_day</w:t>
            </w:r>
            <w:proofErr w:type="spellEnd"/>
            <w:r w:rsidRPr="00AF1879">
              <w:rPr>
                <w:rFonts w:cs="Times New Roman"/>
                <w:szCs w:val="24"/>
              </w:rPr>
              <w:t>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6F0776" w:rsidP="0012096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Returns True if a date is valid and False if a date is invalid.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C94C7A" w:rsidRPr="00AF1879" w:rsidRDefault="006F0776" w:rsidP="006F0776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Initially, variable </w:t>
            </w:r>
            <w:proofErr w:type="spellStart"/>
            <w:r>
              <w:rPr>
                <w:rFonts w:cs="Times New Roman" w:hint="eastAsia"/>
                <w:szCs w:val="24"/>
              </w:rPr>
              <w:t>check_result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is False. I used if statement to filter all the possible invalid dates. </w:t>
            </w:r>
            <w:r>
              <w:rPr>
                <w:rFonts w:cs="Times New Roman"/>
                <w:szCs w:val="24"/>
              </w:rPr>
              <w:t>F</w:t>
            </w:r>
            <w:r>
              <w:rPr>
                <w:rFonts w:cs="Times New Roman" w:hint="eastAsia"/>
                <w:szCs w:val="24"/>
              </w:rPr>
              <w:t xml:space="preserve">irst, if statement checks whether the year is earlier than 1901 or later than 2100, whether the month is between 1 and 12 inclusive, and whether the day is between 1 and </w:t>
            </w:r>
            <w:proofErr w:type="spellStart"/>
            <w:r>
              <w:rPr>
                <w:rFonts w:cs="Times New Roman" w:hint="eastAsia"/>
                <w:szCs w:val="24"/>
              </w:rPr>
              <w:t>month_to_num_of_days</w:t>
            </w:r>
            <w:proofErr w:type="spellEnd"/>
            <w:r w:rsidR="001D6EE5">
              <w:rPr>
                <w:rFonts w:cs="Times New Roman" w:hint="eastAsia"/>
                <w:szCs w:val="24"/>
              </w:rPr>
              <w:t xml:space="preserve"> (which is the last day of the corresponding month). If the date is not filtered through, then it satisfies all the requirements for validity, and thus this function returns True.</w:t>
            </w:r>
          </w:p>
        </w:tc>
      </w:tr>
    </w:tbl>
    <w:p w:rsidR="00A036CA" w:rsidRPr="001D6EE5" w:rsidRDefault="00A036CA" w:rsidP="00A036C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what_day</w:t>
            </w:r>
            <w:proofErr w:type="spellEnd"/>
            <w:r w:rsidRPr="00AF1879">
              <w:rPr>
                <w:rFonts w:cs="Times New Roman"/>
                <w:szCs w:val="24"/>
              </w:rPr>
              <w:t>(n)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EE1331" w:rsidP="0012096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Returns whether n days from 1901.01.01 is Monday, Tuesday, Wednesday, Thursday, Friday, Saturday, or Sunday.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C94C7A" w:rsidRPr="00AF1879" w:rsidRDefault="00EE1331" w:rsidP="00EE1331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Since each day is repeated every seven days, I used mod (%). </w:t>
            </w: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 w:hint="eastAsia"/>
                <w:szCs w:val="24"/>
              </w:rPr>
              <w:t xml:space="preserve">f n%7 is 1, it means the date is exactly 7x days since 1901.01.01, and thus its day has to be the same as 1901.01.01, which is Tuesday. If n%7 = 2, then it means that the date is exactly 7x+1 </w:t>
            </w:r>
            <w:proofErr w:type="gramStart"/>
            <w:r>
              <w:rPr>
                <w:rFonts w:cs="Times New Roman" w:hint="eastAsia"/>
                <w:szCs w:val="24"/>
              </w:rPr>
              <w:t>days</w:t>
            </w:r>
            <w:proofErr w:type="gramEnd"/>
            <w:r>
              <w:rPr>
                <w:rFonts w:cs="Times New Roman" w:hint="eastAsia"/>
                <w:szCs w:val="24"/>
              </w:rPr>
              <w:t xml:space="preserve"> after 1901.01.01. Therefore, its day has to be a day after Tuesday, which is Wednesday. In the same way, it is obvious that it is Thursday if n%7 = 3, Friday if n%7 = 4, Saturday if n%7 = 5, Sunday if n%7 = 6, and Monday if n%7 = 0.</w:t>
            </w:r>
          </w:p>
        </w:tc>
      </w:tr>
    </w:tbl>
    <w:p w:rsidR="00C94C7A" w:rsidRPr="00AF1879" w:rsidRDefault="00C94C7A" w:rsidP="00A036C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date_to_num</w:t>
            </w:r>
            <w:proofErr w:type="spellEnd"/>
            <w:r w:rsidRPr="00AF1879">
              <w:rPr>
                <w:rFonts w:cs="Times New Roman"/>
                <w:szCs w:val="24"/>
              </w:rPr>
              <w:t>(</w:t>
            </w:r>
            <w:proofErr w:type="spellStart"/>
            <w:r w:rsidRPr="00AF1879">
              <w:rPr>
                <w:rFonts w:cs="Times New Roman"/>
                <w:szCs w:val="24"/>
              </w:rPr>
              <w:t>tmp_year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tmp_month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tmp_day</w:t>
            </w:r>
            <w:proofErr w:type="spellEnd"/>
            <w:r w:rsidRPr="00AF1879">
              <w:rPr>
                <w:rFonts w:cs="Times New Roman"/>
                <w:szCs w:val="24"/>
              </w:rPr>
              <w:t>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D711C5" w:rsidP="0012096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Returns how many days have passed since 1901.01.01.</w:t>
            </w:r>
          </w:p>
        </w:tc>
      </w:tr>
      <w:tr w:rsidR="00C94C7A" w:rsidRPr="00DB1CB0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 xml:space="preserve">Explanation on </w:t>
            </w:r>
            <w:r w:rsidRPr="00AF1879">
              <w:rPr>
                <w:rFonts w:cs="Times New Roman"/>
                <w:b/>
                <w:szCs w:val="24"/>
              </w:rPr>
              <w:lastRenderedPageBreak/>
              <w:t>how I implemented</w:t>
            </w:r>
          </w:p>
        </w:tc>
        <w:tc>
          <w:tcPr>
            <w:tcW w:w="6989" w:type="dxa"/>
          </w:tcPr>
          <w:p w:rsidR="00DB1CB0" w:rsidRPr="00030946" w:rsidRDefault="00D711C5" w:rsidP="00DB1CB0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 xml:space="preserve">I mixed if statement and for loop to calculate the number of days </w:t>
            </w:r>
            <w:r>
              <w:rPr>
                <w:rFonts w:cs="Times New Roman" w:hint="eastAsia"/>
                <w:szCs w:val="24"/>
              </w:rPr>
              <w:lastRenderedPageBreak/>
              <w:t>since the year 1901 to the year (</w:t>
            </w:r>
            <w:proofErr w:type="spellStart"/>
            <w:r>
              <w:rPr>
                <w:rFonts w:cs="Times New Roman" w:hint="eastAsia"/>
                <w:szCs w:val="24"/>
              </w:rPr>
              <w:t>tmp_year</w:t>
            </w:r>
            <w:proofErr w:type="spellEnd"/>
            <w:r>
              <w:rPr>
                <w:rFonts w:cs="Times New Roman" w:hint="eastAsia"/>
                <w:szCs w:val="24"/>
              </w:rPr>
              <w:t xml:space="preserve">). </w:t>
            </w:r>
            <w:r w:rsidR="00DB1CB0">
              <w:rPr>
                <w:rFonts w:cs="Times New Roman" w:hint="eastAsia"/>
                <w:szCs w:val="24"/>
              </w:rPr>
              <w:t xml:space="preserve">For each year, if it is a leap year, I added 366 days to the variable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 (</w:t>
            </w:r>
            <w:r w:rsidR="00DB1CB0">
              <w:rPr>
                <w:rFonts w:cs="Times New Roman"/>
                <w:szCs w:val="24"/>
              </w:rPr>
              <w:t>initially</w:t>
            </w:r>
            <w:r w:rsidR="00DB1CB0">
              <w:rPr>
                <w:rFonts w:cs="Times New Roman" w:hint="eastAsia"/>
                <w:szCs w:val="24"/>
              </w:rPr>
              <w:t xml:space="preserve"> 0) and 365 days otherwise. The loop stops when it reaches the year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tmp_year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, having </w:t>
            </w:r>
            <w:r w:rsidR="00DB1CB0">
              <w:rPr>
                <w:rFonts w:cs="Times New Roman"/>
                <w:szCs w:val="24"/>
              </w:rPr>
              <w:t>counted</w:t>
            </w:r>
            <w:r w:rsidR="00DB1CB0">
              <w:rPr>
                <w:rFonts w:cs="Times New Roman" w:hint="eastAsia"/>
                <w:szCs w:val="24"/>
              </w:rPr>
              <w:t xml:space="preserve">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 from 1901.01.01 to (tmp_year-1).12.31 (since it has not counted 1901.01.01 itself yet). </w:t>
            </w:r>
            <w:r w:rsidR="00DB1CB0">
              <w:rPr>
                <w:rFonts w:cs="Times New Roman"/>
                <w:szCs w:val="24"/>
              </w:rPr>
              <w:t>F</w:t>
            </w:r>
            <w:r w:rsidR="00DB1CB0">
              <w:rPr>
                <w:rFonts w:cs="Times New Roman" w:hint="eastAsia"/>
                <w:szCs w:val="24"/>
              </w:rPr>
              <w:t xml:space="preserve">or each month </w:t>
            </w:r>
            <w:r w:rsidR="00DB1CB0">
              <w:rPr>
                <w:rFonts w:cs="Times New Roman"/>
                <w:szCs w:val="24"/>
              </w:rPr>
              <w:t>up to</w:t>
            </w:r>
            <w:r w:rsidR="00DB1CB0">
              <w:rPr>
                <w:rFonts w:cs="Times New Roman" w:hint="eastAsia"/>
                <w:szCs w:val="24"/>
              </w:rPr>
              <w:t xml:space="preserve">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tmp_month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, I used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month_to_num_of_days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 function to find out how many days are in the corresponding month and added the result to the variable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. So far, the function has counted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 from 1901.01.01 to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tmp_year</w:t>
            </w:r>
            <w:proofErr w:type="spellEnd"/>
            <w:proofErr w:type="gramStart"/>
            <w:r w:rsidR="00DB1CB0">
              <w:rPr>
                <w:rFonts w:cs="Times New Roman" w:hint="eastAsia"/>
                <w:szCs w:val="24"/>
              </w:rPr>
              <w:t>.(</w:t>
            </w:r>
            <w:proofErr w:type="gramEnd"/>
            <w:r w:rsidR="00DB1CB0">
              <w:rPr>
                <w:rFonts w:cs="Times New Roman" w:hint="eastAsia"/>
                <w:szCs w:val="24"/>
              </w:rPr>
              <w:t xml:space="preserve">tmp_month-1).31. Finally, I added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tmp_day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 to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num_of_days</w:t>
            </w:r>
            <w:proofErr w:type="spellEnd"/>
            <w:r w:rsidR="00DB1CB0">
              <w:rPr>
                <w:rFonts w:cs="Times New Roman" w:hint="eastAsia"/>
                <w:szCs w:val="24"/>
              </w:rPr>
              <w:t xml:space="preserve">, making the function to fully count the number of days since 1901.01.01 to </w:t>
            </w:r>
            <w:proofErr w:type="spellStart"/>
            <w:r w:rsidR="00DB1CB0">
              <w:rPr>
                <w:rFonts w:cs="Times New Roman" w:hint="eastAsia"/>
                <w:szCs w:val="24"/>
              </w:rPr>
              <w:t>tmp_year.tmp_month.tmp_day</w:t>
            </w:r>
            <w:proofErr w:type="spellEnd"/>
            <w:r w:rsidR="00DB1CB0">
              <w:rPr>
                <w:rFonts w:cs="Times New Roman" w:hint="eastAsia"/>
                <w:szCs w:val="24"/>
              </w:rPr>
              <w:t>.</w:t>
            </w:r>
          </w:p>
        </w:tc>
      </w:tr>
    </w:tbl>
    <w:p w:rsidR="00C94C7A" w:rsidRPr="00AF1879" w:rsidRDefault="00C94C7A" w:rsidP="00C94C7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num_to_date</w:t>
            </w:r>
            <w:proofErr w:type="spellEnd"/>
            <w:r w:rsidRPr="00AF1879">
              <w:rPr>
                <w:rFonts w:cs="Times New Roman"/>
                <w:szCs w:val="24"/>
              </w:rPr>
              <w:t>(n)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030946" w:rsidP="00030946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Returns the date n days since 1901.01.01.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C94C7A" w:rsidRPr="00AF1879" w:rsidRDefault="00030946" w:rsidP="00E17636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First, I added 1901 to </w:t>
            </w:r>
            <w:proofErr w:type="spellStart"/>
            <w:r>
              <w:rPr>
                <w:rFonts w:cs="Times New Roman" w:hint="eastAsia"/>
                <w:szCs w:val="24"/>
              </w:rPr>
              <w:t>tmp_year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and 1 to </w:t>
            </w:r>
            <w:proofErr w:type="spellStart"/>
            <w:r>
              <w:rPr>
                <w:rFonts w:cs="Times New Roman" w:hint="eastAsia"/>
                <w:szCs w:val="24"/>
              </w:rPr>
              <w:t>tmp_month</w:t>
            </w:r>
            <w:proofErr w:type="spellEnd"/>
            <w:r>
              <w:rPr>
                <w:rFonts w:cs="Times New Roman" w:hint="eastAsia"/>
                <w:szCs w:val="24"/>
              </w:rPr>
              <w:t>.</w:t>
            </w:r>
            <w:r w:rsidR="00E17636">
              <w:rPr>
                <w:rFonts w:cs="Times New Roman" w:hint="eastAsia"/>
                <w:szCs w:val="24"/>
              </w:rPr>
              <w:t xml:space="preserve"> While n &gt; 365 (meaning a year)</w:t>
            </w:r>
            <w:r>
              <w:rPr>
                <w:rFonts w:cs="Times New Roman" w:hint="eastAsia"/>
                <w:szCs w:val="24"/>
              </w:rPr>
              <w:t xml:space="preserve">, </w:t>
            </w:r>
            <w:r w:rsidR="00E17636">
              <w:rPr>
                <w:rFonts w:cs="Times New Roman" w:hint="eastAsia"/>
                <w:szCs w:val="24"/>
              </w:rPr>
              <w:t xml:space="preserve">if the corresponding year is a leap year and n &gt; 366, I added 1 to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tmp_year</w:t>
            </w:r>
            <w:proofErr w:type="spellEnd"/>
            <w:r w:rsidR="00E17636">
              <w:rPr>
                <w:rFonts w:cs="Times New Roman" w:hint="eastAsia"/>
                <w:szCs w:val="24"/>
              </w:rPr>
              <w:t xml:space="preserve"> and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subtractd</w:t>
            </w:r>
            <w:proofErr w:type="spellEnd"/>
            <w:r w:rsidR="00E17636">
              <w:rPr>
                <w:rFonts w:cs="Times New Roman" w:hint="eastAsia"/>
                <w:szCs w:val="24"/>
              </w:rPr>
              <w:t xml:space="preserve"> 366 from n, and if the corresponding year is not a leap year, I added 1 to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tmp_year</w:t>
            </w:r>
            <w:proofErr w:type="spellEnd"/>
            <w:r w:rsidR="00E17636">
              <w:rPr>
                <w:rFonts w:cs="Times New Roman" w:hint="eastAsia"/>
                <w:szCs w:val="24"/>
              </w:rPr>
              <w:t xml:space="preserve"> and subtracted 365 from n. This loop is continued until n &lt;= 365, meaning the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tmp_year</w:t>
            </w:r>
            <w:proofErr w:type="spellEnd"/>
            <w:r w:rsidR="00E17636">
              <w:rPr>
                <w:rFonts w:cs="Times New Roman" w:hint="eastAsia"/>
                <w:szCs w:val="24"/>
              </w:rPr>
              <w:t xml:space="preserve"> </w:t>
            </w:r>
            <w:proofErr w:type="gramStart"/>
            <w:r w:rsidR="00E17636">
              <w:rPr>
                <w:rFonts w:cs="Times New Roman" w:hint="eastAsia"/>
                <w:szCs w:val="24"/>
              </w:rPr>
              <w:t>is</w:t>
            </w:r>
            <w:proofErr w:type="gramEnd"/>
            <w:r w:rsidR="00E17636">
              <w:rPr>
                <w:rFonts w:cs="Times New Roman" w:hint="eastAsia"/>
                <w:szCs w:val="24"/>
              </w:rPr>
              <w:t xml:space="preserve"> determined. I used for loop to subtract the number of days in each month from n and add 1 to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tmp_month</w:t>
            </w:r>
            <w:proofErr w:type="spellEnd"/>
            <w:r w:rsidR="00E17636">
              <w:rPr>
                <w:rFonts w:cs="Times New Roman" w:hint="eastAsia"/>
                <w:szCs w:val="24"/>
              </w:rPr>
              <w:t xml:space="preserve"> until n &lt; the number of days in the </w:t>
            </w:r>
            <w:r w:rsidR="00E17636">
              <w:rPr>
                <w:rFonts w:cs="Times New Roman"/>
                <w:szCs w:val="24"/>
              </w:rPr>
              <w:t>corresponding</w:t>
            </w:r>
            <w:r w:rsidR="00E17636">
              <w:rPr>
                <w:rFonts w:cs="Times New Roman" w:hint="eastAsia"/>
                <w:szCs w:val="24"/>
              </w:rPr>
              <w:t xml:space="preserve"> month. Finally, I added n to </w:t>
            </w:r>
            <w:proofErr w:type="spellStart"/>
            <w:r w:rsidR="00E17636">
              <w:rPr>
                <w:rFonts w:cs="Times New Roman" w:hint="eastAsia"/>
                <w:szCs w:val="24"/>
              </w:rPr>
              <w:t>tmp_day</w:t>
            </w:r>
            <w:proofErr w:type="spellEnd"/>
            <w:r w:rsidR="00E17636">
              <w:rPr>
                <w:rFonts w:cs="Times New Roman" w:hint="eastAsia"/>
                <w:szCs w:val="24"/>
              </w:rPr>
              <w:t>.</w:t>
            </w:r>
          </w:p>
        </w:tc>
      </w:tr>
    </w:tbl>
    <w:p w:rsidR="00C94C7A" w:rsidRPr="00E17636" w:rsidRDefault="00C94C7A" w:rsidP="00C94C7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C94C7A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AF1879">
              <w:rPr>
                <w:rFonts w:cs="Times New Roman"/>
                <w:szCs w:val="24"/>
              </w:rPr>
              <w:t>date_after_days</w:t>
            </w:r>
            <w:proofErr w:type="spellEnd"/>
            <w:r w:rsidRPr="00AF1879">
              <w:rPr>
                <w:rFonts w:cs="Times New Roman"/>
                <w:szCs w:val="24"/>
              </w:rPr>
              <w:t>(</w:t>
            </w:r>
            <w:proofErr w:type="spellStart"/>
            <w:r w:rsidRPr="00AF1879">
              <w:rPr>
                <w:rFonts w:cs="Times New Roman"/>
                <w:szCs w:val="24"/>
              </w:rPr>
              <w:t>base_year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base_month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base_day</w:t>
            </w:r>
            <w:proofErr w:type="spellEnd"/>
            <w:r w:rsidRPr="00AF18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F1879">
              <w:rPr>
                <w:rFonts w:cs="Times New Roman"/>
                <w:szCs w:val="24"/>
              </w:rPr>
              <w:t>number_of_days</w:t>
            </w:r>
            <w:proofErr w:type="spellEnd"/>
            <w:r w:rsidRPr="00AF1879">
              <w:rPr>
                <w:rFonts w:cs="Times New Roman"/>
                <w:szCs w:val="24"/>
              </w:rPr>
              <w:t>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C15CCF" w:rsidP="00B57F00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Returns </w:t>
            </w:r>
            <w:r w:rsidR="00B57F00">
              <w:rPr>
                <w:rFonts w:cs="Times New Roman" w:hint="eastAsia"/>
                <w:szCs w:val="24"/>
              </w:rPr>
              <w:t>the date a certain amount of days (</w:t>
            </w:r>
            <w:proofErr w:type="spellStart"/>
            <w:r w:rsidR="00B57F00">
              <w:rPr>
                <w:rFonts w:cs="Times New Roman" w:hint="eastAsia"/>
                <w:szCs w:val="24"/>
              </w:rPr>
              <w:t>number_of_days</w:t>
            </w:r>
            <w:proofErr w:type="spellEnd"/>
            <w:r w:rsidR="00B57F00">
              <w:rPr>
                <w:rFonts w:cs="Times New Roman" w:hint="eastAsia"/>
                <w:szCs w:val="24"/>
              </w:rPr>
              <w:t>) since the base date (</w:t>
            </w:r>
            <w:proofErr w:type="spellStart"/>
            <w:r w:rsidR="00B57F00">
              <w:rPr>
                <w:rFonts w:cs="Times New Roman" w:hint="eastAsia"/>
                <w:szCs w:val="24"/>
              </w:rPr>
              <w:t>base_year.base_month.base_day</w:t>
            </w:r>
            <w:proofErr w:type="spellEnd"/>
            <w:r w:rsidR="00B57F00">
              <w:rPr>
                <w:rFonts w:cs="Times New Roman" w:hint="eastAsia"/>
                <w:szCs w:val="24"/>
              </w:rPr>
              <w:t>).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C94C7A" w:rsidRPr="00AF1879" w:rsidRDefault="00B57F00" w:rsidP="0012096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I first used </w:t>
            </w:r>
            <w:proofErr w:type="spellStart"/>
            <w:r>
              <w:rPr>
                <w:rFonts w:cs="Times New Roman" w:hint="eastAsia"/>
                <w:szCs w:val="24"/>
              </w:rPr>
              <w:t>date_to_num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function to find out the number of days passed since 1901.01.01 to the base date, and I added the result to the variable </w:t>
            </w:r>
            <w:proofErr w:type="spellStart"/>
            <w:r>
              <w:rPr>
                <w:rFonts w:cs="Times New Roman" w:hint="eastAsia"/>
                <w:szCs w:val="24"/>
              </w:rPr>
              <w:t>number_of_days</w:t>
            </w:r>
            <w:proofErr w:type="spellEnd"/>
            <w:r>
              <w:rPr>
                <w:rFonts w:cs="Times New Roman" w:hint="eastAsia"/>
                <w:szCs w:val="24"/>
              </w:rPr>
              <w:t xml:space="preserve">, and subtracted 1 because 1901.01.01 was counted twice (it was counted already in </w:t>
            </w:r>
            <w:proofErr w:type="spellStart"/>
            <w:r>
              <w:rPr>
                <w:rFonts w:cs="Times New Roman" w:hint="eastAsia"/>
                <w:szCs w:val="24"/>
              </w:rPr>
              <w:t>number_of_days</w:t>
            </w:r>
            <w:proofErr w:type="spellEnd"/>
            <w:r w:rsidR="00EF2C08">
              <w:rPr>
                <w:rFonts w:cs="Times New Roman" w:hint="eastAsia"/>
                <w:szCs w:val="24"/>
              </w:rPr>
              <w:t xml:space="preserve">). Using the function </w:t>
            </w:r>
            <w:proofErr w:type="spellStart"/>
            <w:r w:rsidR="00EF2C08">
              <w:rPr>
                <w:rFonts w:cs="Times New Roman" w:hint="eastAsia"/>
                <w:szCs w:val="24"/>
              </w:rPr>
              <w:t>num_to_date</w:t>
            </w:r>
            <w:proofErr w:type="spellEnd"/>
            <w:r w:rsidR="00EF2C08">
              <w:rPr>
                <w:rFonts w:cs="Times New Roman" w:hint="eastAsia"/>
                <w:szCs w:val="24"/>
              </w:rPr>
              <w:t xml:space="preserve"> (</w:t>
            </w:r>
            <w:proofErr w:type="spellStart"/>
            <w:r w:rsidR="00EF2C08">
              <w:rPr>
                <w:rFonts w:cs="Times New Roman" w:hint="eastAsia"/>
                <w:szCs w:val="24"/>
              </w:rPr>
              <w:t>number_of_days</w:t>
            </w:r>
            <w:proofErr w:type="spellEnd"/>
            <w:r w:rsidR="00EF2C08">
              <w:rPr>
                <w:rFonts w:cs="Times New Roman" w:hint="eastAsia"/>
                <w:szCs w:val="24"/>
              </w:rPr>
              <w:t>), I could easily get the date.</w:t>
            </w:r>
          </w:p>
        </w:tc>
      </w:tr>
    </w:tbl>
    <w:p w:rsidR="00C94C7A" w:rsidRPr="00AF1879" w:rsidRDefault="00C94C7A" w:rsidP="00C94C7A">
      <w:pPr>
        <w:rPr>
          <w:rFonts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2235"/>
        <w:gridCol w:w="6989"/>
      </w:tblGrid>
      <w:tr w:rsidR="00C94C7A" w:rsidRPr="00AF1879" w:rsidTr="00120964">
        <w:tc>
          <w:tcPr>
            <w:tcW w:w="9224" w:type="dxa"/>
            <w:gridSpan w:val="2"/>
          </w:tcPr>
          <w:p w:rsidR="00C94C7A" w:rsidRPr="00AF1879" w:rsidRDefault="00C94C7A" w:rsidP="00C94C7A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AF1879">
              <w:rPr>
                <w:rFonts w:cs="Times New Roman"/>
                <w:sz w:val="22"/>
              </w:rPr>
              <w:t>num_of_days_between_dates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( </w:t>
            </w:r>
            <w:proofErr w:type="spellStart"/>
            <w:r w:rsidRPr="00AF1879">
              <w:rPr>
                <w:rFonts w:cs="Times New Roman"/>
                <w:sz w:val="22"/>
              </w:rPr>
              <w:t>base_year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AF1879">
              <w:rPr>
                <w:rFonts w:cs="Times New Roman"/>
                <w:sz w:val="22"/>
              </w:rPr>
              <w:t>base_month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AF1879">
              <w:rPr>
                <w:rFonts w:cs="Times New Roman"/>
                <w:sz w:val="22"/>
              </w:rPr>
              <w:t>base_day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AF1879">
              <w:rPr>
                <w:rFonts w:cs="Times New Roman"/>
                <w:sz w:val="22"/>
              </w:rPr>
              <w:t>new_year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AF1879">
              <w:rPr>
                <w:rFonts w:cs="Times New Roman"/>
                <w:sz w:val="22"/>
              </w:rPr>
              <w:t>new_month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AF1879">
              <w:rPr>
                <w:rFonts w:cs="Times New Roman"/>
                <w:sz w:val="22"/>
              </w:rPr>
              <w:t>new_day</w:t>
            </w:r>
            <w:proofErr w:type="spellEnd"/>
            <w:r w:rsidRPr="00AF1879">
              <w:rPr>
                <w:rFonts w:cs="Times New Roman"/>
                <w:sz w:val="22"/>
              </w:rPr>
              <w:t xml:space="preserve"> )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6989" w:type="dxa"/>
          </w:tcPr>
          <w:p w:rsidR="00C94C7A" w:rsidRPr="00AF1879" w:rsidRDefault="007446A1" w:rsidP="0012096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Returns how many days have passed since the base date to the new date.</w:t>
            </w:r>
          </w:p>
        </w:tc>
      </w:tr>
      <w:tr w:rsidR="00C94C7A" w:rsidRPr="00AF1879" w:rsidTr="00EF2C08">
        <w:tc>
          <w:tcPr>
            <w:tcW w:w="2235" w:type="dxa"/>
          </w:tcPr>
          <w:p w:rsidR="00C94C7A" w:rsidRPr="00AF1879" w:rsidRDefault="00C94C7A" w:rsidP="00120964">
            <w:pPr>
              <w:jc w:val="center"/>
              <w:rPr>
                <w:rFonts w:cs="Times New Roman"/>
                <w:szCs w:val="24"/>
              </w:rPr>
            </w:pPr>
            <w:r w:rsidRPr="00AF1879">
              <w:rPr>
                <w:rFonts w:cs="Times New Roman"/>
                <w:b/>
                <w:szCs w:val="24"/>
              </w:rPr>
              <w:t>Explanation on how I implemented</w:t>
            </w:r>
          </w:p>
        </w:tc>
        <w:tc>
          <w:tcPr>
            <w:tcW w:w="6989" w:type="dxa"/>
          </w:tcPr>
          <w:p w:rsidR="007446A1" w:rsidRDefault="007446A1" w:rsidP="007446A1">
            <w:pPr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I set </w:t>
            </w:r>
            <w:proofErr w:type="spellStart"/>
            <w:r>
              <w:rPr>
                <w:rFonts w:cs="Times New Roman" w:hint="eastAsia"/>
                <w:szCs w:val="24"/>
              </w:rPr>
              <w:t>num_of_days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= 1 because I have to include the base date also when I count.</w:t>
            </w:r>
          </w:p>
          <w:p w:rsidR="00C94C7A" w:rsidRPr="00AF1879" w:rsidRDefault="007446A1" w:rsidP="007446A1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I found out the number of days since 1901.01.01 to the new date using </w:t>
            </w:r>
            <w:proofErr w:type="spellStart"/>
            <w:r>
              <w:rPr>
                <w:rFonts w:cs="Times New Roman" w:hint="eastAsia"/>
                <w:szCs w:val="24"/>
              </w:rPr>
              <w:t>date_to_num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function, and added the result to </w:t>
            </w:r>
            <w:proofErr w:type="spellStart"/>
            <w:r>
              <w:rPr>
                <w:rFonts w:cs="Times New Roman" w:hint="eastAsia"/>
                <w:szCs w:val="24"/>
              </w:rPr>
              <w:t>num_of_days</w:t>
            </w:r>
            <w:proofErr w:type="spellEnd"/>
            <w:r>
              <w:rPr>
                <w:rFonts w:cs="Times New Roman" w:hint="eastAsia"/>
                <w:szCs w:val="24"/>
              </w:rPr>
              <w:t xml:space="preserve">. Using </w:t>
            </w:r>
            <w:proofErr w:type="spellStart"/>
            <w:r>
              <w:rPr>
                <w:rFonts w:cs="Times New Roman" w:hint="eastAsia"/>
                <w:szCs w:val="24"/>
              </w:rPr>
              <w:t>date_to_num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function again, I found out the number of days since 1901.01.01 to the base date, and subtracted the result from </w:t>
            </w:r>
            <w:proofErr w:type="spellStart"/>
            <w:r>
              <w:rPr>
                <w:rFonts w:cs="Times New Roman" w:hint="eastAsia"/>
                <w:szCs w:val="24"/>
              </w:rPr>
              <w:t>num_of_days</w:t>
            </w:r>
            <w:proofErr w:type="spellEnd"/>
            <w:r>
              <w:rPr>
                <w:rFonts w:cs="Times New Roman" w:hint="eastAsia"/>
                <w:szCs w:val="24"/>
              </w:rPr>
              <w:t>. ()</w:t>
            </w:r>
          </w:p>
        </w:tc>
      </w:tr>
    </w:tbl>
    <w:p w:rsidR="00A036CA" w:rsidRDefault="00A036CA" w:rsidP="00C94C7A">
      <w:pPr>
        <w:rPr>
          <w:rFonts w:cs="Times New Roman" w:hint="eastAsia"/>
          <w:szCs w:val="24"/>
        </w:rPr>
      </w:pPr>
    </w:p>
    <w:p w:rsidR="007446A1" w:rsidRDefault="007446A1" w:rsidP="00C94C7A">
      <w:pPr>
        <w:rPr>
          <w:rFonts w:cs="Times New Roman" w:hint="eastAsia"/>
          <w:szCs w:val="24"/>
        </w:rPr>
      </w:pPr>
    </w:p>
    <w:p w:rsidR="002F0025" w:rsidRPr="002F0025" w:rsidRDefault="002F0025" w:rsidP="002F0025">
      <w:pPr>
        <w:jc w:val="center"/>
        <w:rPr>
          <w:rFonts w:cs="Times New Roman" w:hint="eastAsia"/>
          <w:b/>
          <w:szCs w:val="24"/>
        </w:rPr>
      </w:pPr>
      <w:r w:rsidRPr="002F0025">
        <w:rPr>
          <w:rFonts w:cs="Times New Roman" w:hint="eastAsia"/>
          <w:b/>
          <w:szCs w:val="24"/>
        </w:rPr>
        <w:lastRenderedPageBreak/>
        <w:t>Sample Execution Results</w:t>
      </w:r>
    </w:p>
    <w:p w:rsidR="002F0025" w:rsidRDefault="002F0025" w:rsidP="002F0025">
      <w:pPr>
        <w:jc w:val="center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>
            <wp:extent cx="5210175" cy="4143375"/>
            <wp:effectExtent l="19050" t="0" r="9525" b="0"/>
            <wp:docPr id="1" name="그림 1" descr="C:\Users\J\Jaewoo\Academic\KAIST\'12 Spring\Basic Programming\HW2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Jaewoo\Academic\KAIST\'12 Spring\Basic Programming\HW2\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25" w:rsidRDefault="002F0025" w:rsidP="002F0025">
      <w:pPr>
        <w:jc w:val="center"/>
        <w:rPr>
          <w:rFonts w:cs="Times New Roman" w:hint="eastAsia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210175" cy="4143375"/>
            <wp:effectExtent l="19050" t="0" r="9525" b="0"/>
            <wp:docPr id="2" name="그림 2" descr="C:\Users\J\Jaewoo\Academic\KAIST\'12 Spring\Basic Programming\HW2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Jaewoo\Academic\KAIST\'12 Spring\Basic Programming\HW2\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25" w:rsidRDefault="002F0025" w:rsidP="002F0025">
      <w:pPr>
        <w:jc w:val="center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inline distT="0" distB="0" distL="0" distR="0">
            <wp:extent cx="5210175" cy="4143375"/>
            <wp:effectExtent l="19050" t="0" r="9525" b="0"/>
            <wp:docPr id="3" name="그림 3" descr="C:\Users\J\Jaewoo\Academic\KAIST\'12 Spring\Basic Programming\HW2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Jaewoo\Academic\KAIST\'12 Spring\Basic Programming\HW2\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25" w:rsidRDefault="002F0025" w:rsidP="002F0025">
      <w:pPr>
        <w:jc w:val="center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>
            <wp:extent cx="5210175" cy="4143375"/>
            <wp:effectExtent l="19050" t="0" r="9525" b="0"/>
            <wp:docPr id="4" name="그림 4" descr="C:\Users\J\Jaewoo\Academic\KAIST\'12 Spring\Basic Programming\HW2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Jaewoo\Academic\KAIST\'12 Spring\Basic Programming\HW2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25" w:rsidRDefault="002F0025" w:rsidP="002F0025">
      <w:pPr>
        <w:jc w:val="center"/>
        <w:rPr>
          <w:rFonts w:cs="Times New Roman" w:hint="eastAsia"/>
          <w:szCs w:val="24"/>
        </w:rPr>
      </w:pPr>
    </w:p>
    <w:p w:rsidR="002F0025" w:rsidRPr="00AF1879" w:rsidRDefault="002F0025" w:rsidP="002F0025">
      <w:pPr>
        <w:jc w:val="center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inline distT="0" distB="0" distL="0" distR="0">
            <wp:extent cx="5210175" cy="4143375"/>
            <wp:effectExtent l="19050" t="0" r="9525" b="0"/>
            <wp:docPr id="5" name="그림 5" descr="C:\Users\J\Jaewoo\Academic\KAIST\'12 Spring\Basic Programming\HW2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\Jaewoo\Academic\KAIST\'12 Spring\Basic Programming\HW2\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025" w:rsidRPr="00AF1879" w:rsidSect="004C30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CB5" w:rsidRDefault="00E34CB5" w:rsidP="00A036CA">
      <w:pPr>
        <w:spacing w:line="240" w:lineRule="auto"/>
      </w:pPr>
      <w:r>
        <w:separator/>
      </w:r>
    </w:p>
  </w:endnote>
  <w:endnote w:type="continuationSeparator" w:id="0">
    <w:p w:rsidR="00E34CB5" w:rsidRDefault="00E34CB5" w:rsidP="00A03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CB5" w:rsidRDefault="00E34CB5" w:rsidP="00A036CA">
      <w:pPr>
        <w:spacing w:line="240" w:lineRule="auto"/>
      </w:pPr>
      <w:r>
        <w:separator/>
      </w:r>
    </w:p>
  </w:footnote>
  <w:footnote w:type="continuationSeparator" w:id="0">
    <w:p w:rsidR="00E34CB5" w:rsidRDefault="00E34CB5" w:rsidP="00A036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6CA"/>
    <w:rsid w:val="000049A9"/>
    <w:rsid w:val="00004BCE"/>
    <w:rsid w:val="0001318C"/>
    <w:rsid w:val="00020652"/>
    <w:rsid w:val="00030946"/>
    <w:rsid w:val="00035F04"/>
    <w:rsid w:val="000404C4"/>
    <w:rsid w:val="00043F99"/>
    <w:rsid w:val="000441A0"/>
    <w:rsid w:val="00045E47"/>
    <w:rsid w:val="000466D4"/>
    <w:rsid w:val="000532A8"/>
    <w:rsid w:val="0005578B"/>
    <w:rsid w:val="00057870"/>
    <w:rsid w:val="000612F8"/>
    <w:rsid w:val="00064EDE"/>
    <w:rsid w:val="00066FDF"/>
    <w:rsid w:val="00067AFF"/>
    <w:rsid w:val="00071D1C"/>
    <w:rsid w:val="00075FBD"/>
    <w:rsid w:val="000776F7"/>
    <w:rsid w:val="0008536C"/>
    <w:rsid w:val="0008676A"/>
    <w:rsid w:val="00093B12"/>
    <w:rsid w:val="00097814"/>
    <w:rsid w:val="00097ECA"/>
    <w:rsid w:val="000A0A85"/>
    <w:rsid w:val="000A0D7D"/>
    <w:rsid w:val="000B35D0"/>
    <w:rsid w:val="000C2234"/>
    <w:rsid w:val="000C4EEF"/>
    <w:rsid w:val="000C5849"/>
    <w:rsid w:val="000C72A3"/>
    <w:rsid w:val="000D1F62"/>
    <w:rsid w:val="000D547E"/>
    <w:rsid w:val="000D7AA1"/>
    <w:rsid w:val="000E03B5"/>
    <w:rsid w:val="000F02F7"/>
    <w:rsid w:val="00100C0D"/>
    <w:rsid w:val="00102C6B"/>
    <w:rsid w:val="00104B1F"/>
    <w:rsid w:val="0010527A"/>
    <w:rsid w:val="00116C94"/>
    <w:rsid w:val="00127FFD"/>
    <w:rsid w:val="0013414C"/>
    <w:rsid w:val="00140841"/>
    <w:rsid w:val="00153714"/>
    <w:rsid w:val="00165F0F"/>
    <w:rsid w:val="001702C0"/>
    <w:rsid w:val="00174689"/>
    <w:rsid w:val="00174C3C"/>
    <w:rsid w:val="0018175E"/>
    <w:rsid w:val="001910B3"/>
    <w:rsid w:val="0019410A"/>
    <w:rsid w:val="001B0D7B"/>
    <w:rsid w:val="001B25BC"/>
    <w:rsid w:val="001B5A0E"/>
    <w:rsid w:val="001C039F"/>
    <w:rsid w:val="001C2E2E"/>
    <w:rsid w:val="001C597D"/>
    <w:rsid w:val="001D35BD"/>
    <w:rsid w:val="001D55CC"/>
    <w:rsid w:val="001D6EE5"/>
    <w:rsid w:val="001E5A40"/>
    <w:rsid w:val="001F00E2"/>
    <w:rsid w:val="001F3597"/>
    <w:rsid w:val="00210D48"/>
    <w:rsid w:val="00211A83"/>
    <w:rsid w:val="00224623"/>
    <w:rsid w:val="0023176E"/>
    <w:rsid w:val="00235F7A"/>
    <w:rsid w:val="00240CFF"/>
    <w:rsid w:val="0025204F"/>
    <w:rsid w:val="00271776"/>
    <w:rsid w:val="00277AA6"/>
    <w:rsid w:val="00291978"/>
    <w:rsid w:val="00297BB3"/>
    <w:rsid w:val="002A0F68"/>
    <w:rsid w:val="002B029C"/>
    <w:rsid w:val="002B0DD4"/>
    <w:rsid w:val="002B48D6"/>
    <w:rsid w:val="002B6E6B"/>
    <w:rsid w:val="002B7380"/>
    <w:rsid w:val="002D1374"/>
    <w:rsid w:val="002E1DA6"/>
    <w:rsid w:val="002E7D08"/>
    <w:rsid w:val="002F0025"/>
    <w:rsid w:val="002F3295"/>
    <w:rsid w:val="002F42EA"/>
    <w:rsid w:val="002F47A4"/>
    <w:rsid w:val="0030673A"/>
    <w:rsid w:val="00307130"/>
    <w:rsid w:val="003155F4"/>
    <w:rsid w:val="00321106"/>
    <w:rsid w:val="00322880"/>
    <w:rsid w:val="003229C6"/>
    <w:rsid w:val="00323CD2"/>
    <w:rsid w:val="00327318"/>
    <w:rsid w:val="00330C0F"/>
    <w:rsid w:val="00333BA4"/>
    <w:rsid w:val="00334619"/>
    <w:rsid w:val="00337C60"/>
    <w:rsid w:val="00340269"/>
    <w:rsid w:val="003436D9"/>
    <w:rsid w:val="00343DE4"/>
    <w:rsid w:val="00371287"/>
    <w:rsid w:val="0037534A"/>
    <w:rsid w:val="003858F2"/>
    <w:rsid w:val="003904E7"/>
    <w:rsid w:val="003A712A"/>
    <w:rsid w:val="003C51E3"/>
    <w:rsid w:val="003D0A15"/>
    <w:rsid w:val="003D0AF7"/>
    <w:rsid w:val="003D2ADA"/>
    <w:rsid w:val="003D7678"/>
    <w:rsid w:val="003E1F37"/>
    <w:rsid w:val="003E26A8"/>
    <w:rsid w:val="003F0A49"/>
    <w:rsid w:val="003F72B5"/>
    <w:rsid w:val="00406F0F"/>
    <w:rsid w:val="00412C7C"/>
    <w:rsid w:val="00417A32"/>
    <w:rsid w:val="00435FD0"/>
    <w:rsid w:val="00437265"/>
    <w:rsid w:val="004673E3"/>
    <w:rsid w:val="00474A9A"/>
    <w:rsid w:val="00494E5B"/>
    <w:rsid w:val="00497889"/>
    <w:rsid w:val="004A2079"/>
    <w:rsid w:val="004A2C3F"/>
    <w:rsid w:val="004A3FB1"/>
    <w:rsid w:val="004A6CCF"/>
    <w:rsid w:val="004B05AF"/>
    <w:rsid w:val="004B2619"/>
    <w:rsid w:val="004C30ED"/>
    <w:rsid w:val="004C6568"/>
    <w:rsid w:val="004C76E2"/>
    <w:rsid w:val="004D66F7"/>
    <w:rsid w:val="004E3FE4"/>
    <w:rsid w:val="00502F85"/>
    <w:rsid w:val="00510FC1"/>
    <w:rsid w:val="00513FDF"/>
    <w:rsid w:val="00517A28"/>
    <w:rsid w:val="0052467B"/>
    <w:rsid w:val="00535C5B"/>
    <w:rsid w:val="00537995"/>
    <w:rsid w:val="00542B3E"/>
    <w:rsid w:val="00555DC2"/>
    <w:rsid w:val="00557CA0"/>
    <w:rsid w:val="00565E75"/>
    <w:rsid w:val="00590BB9"/>
    <w:rsid w:val="0059262F"/>
    <w:rsid w:val="005A529C"/>
    <w:rsid w:val="005B1DC0"/>
    <w:rsid w:val="005B21EE"/>
    <w:rsid w:val="005B50B9"/>
    <w:rsid w:val="005C207A"/>
    <w:rsid w:val="005E1212"/>
    <w:rsid w:val="005F0486"/>
    <w:rsid w:val="005F0953"/>
    <w:rsid w:val="0060310F"/>
    <w:rsid w:val="00604F1F"/>
    <w:rsid w:val="006063A3"/>
    <w:rsid w:val="0063355A"/>
    <w:rsid w:val="00633636"/>
    <w:rsid w:val="00634B5C"/>
    <w:rsid w:val="0064213E"/>
    <w:rsid w:val="006471F5"/>
    <w:rsid w:val="00651B04"/>
    <w:rsid w:val="00656730"/>
    <w:rsid w:val="006601FB"/>
    <w:rsid w:val="00663DFE"/>
    <w:rsid w:val="00663F2B"/>
    <w:rsid w:val="00684EF1"/>
    <w:rsid w:val="00692EED"/>
    <w:rsid w:val="006A2963"/>
    <w:rsid w:val="006B494C"/>
    <w:rsid w:val="006C5AFB"/>
    <w:rsid w:val="006D663A"/>
    <w:rsid w:val="006E3F50"/>
    <w:rsid w:val="006E42B9"/>
    <w:rsid w:val="006F0776"/>
    <w:rsid w:val="006F1CC0"/>
    <w:rsid w:val="006F38E8"/>
    <w:rsid w:val="007026B4"/>
    <w:rsid w:val="00705EB8"/>
    <w:rsid w:val="00714B11"/>
    <w:rsid w:val="0072651B"/>
    <w:rsid w:val="00731E5E"/>
    <w:rsid w:val="00732FEC"/>
    <w:rsid w:val="00743B94"/>
    <w:rsid w:val="007446A1"/>
    <w:rsid w:val="007478B2"/>
    <w:rsid w:val="0075238A"/>
    <w:rsid w:val="00765C31"/>
    <w:rsid w:val="007809AC"/>
    <w:rsid w:val="00797D27"/>
    <w:rsid w:val="007A5F5B"/>
    <w:rsid w:val="007A62B9"/>
    <w:rsid w:val="007C0807"/>
    <w:rsid w:val="007D0DC3"/>
    <w:rsid w:val="007E7325"/>
    <w:rsid w:val="007F4E78"/>
    <w:rsid w:val="007F59F4"/>
    <w:rsid w:val="007F5EB0"/>
    <w:rsid w:val="00800783"/>
    <w:rsid w:val="00815BDB"/>
    <w:rsid w:val="00822A57"/>
    <w:rsid w:val="008270D7"/>
    <w:rsid w:val="00831FD7"/>
    <w:rsid w:val="00833C44"/>
    <w:rsid w:val="00840075"/>
    <w:rsid w:val="00842DBD"/>
    <w:rsid w:val="00846AD2"/>
    <w:rsid w:val="00857D80"/>
    <w:rsid w:val="008A25D6"/>
    <w:rsid w:val="008A7B3D"/>
    <w:rsid w:val="008B3FF3"/>
    <w:rsid w:val="008C0949"/>
    <w:rsid w:val="008C1CAB"/>
    <w:rsid w:val="008D00B3"/>
    <w:rsid w:val="008D05C8"/>
    <w:rsid w:val="008D6986"/>
    <w:rsid w:val="008E1BBD"/>
    <w:rsid w:val="008E5582"/>
    <w:rsid w:val="008E74B2"/>
    <w:rsid w:val="008F0B0B"/>
    <w:rsid w:val="008F6F7A"/>
    <w:rsid w:val="0090071F"/>
    <w:rsid w:val="00907C5A"/>
    <w:rsid w:val="00910A2B"/>
    <w:rsid w:val="0092176E"/>
    <w:rsid w:val="00921B40"/>
    <w:rsid w:val="009271D4"/>
    <w:rsid w:val="00931F9C"/>
    <w:rsid w:val="00934EC9"/>
    <w:rsid w:val="00940822"/>
    <w:rsid w:val="00966716"/>
    <w:rsid w:val="00974D98"/>
    <w:rsid w:val="00975F7A"/>
    <w:rsid w:val="0097789F"/>
    <w:rsid w:val="00982715"/>
    <w:rsid w:val="00983026"/>
    <w:rsid w:val="00987B39"/>
    <w:rsid w:val="009A43F5"/>
    <w:rsid w:val="009B00B9"/>
    <w:rsid w:val="009B23BB"/>
    <w:rsid w:val="009B325A"/>
    <w:rsid w:val="009B7941"/>
    <w:rsid w:val="009C422D"/>
    <w:rsid w:val="009C5376"/>
    <w:rsid w:val="009C7071"/>
    <w:rsid w:val="009D06BD"/>
    <w:rsid w:val="009D6985"/>
    <w:rsid w:val="009F05E4"/>
    <w:rsid w:val="009F3869"/>
    <w:rsid w:val="009F498D"/>
    <w:rsid w:val="00A036CA"/>
    <w:rsid w:val="00A04EC5"/>
    <w:rsid w:val="00A21533"/>
    <w:rsid w:val="00A3262E"/>
    <w:rsid w:val="00A36E4B"/>
    <w:rsid w:val="00A40118"/>
    <w:rsid w:val="00A41848"/>
    <w:rsid w:val="00A57277"/>
    <w:rsid w:val="00A61856"/>
    <w:rsid w:val="00A66D68"/>
    <w:rsid w:val="00A82AE8"/>
    <w:rsid w:val="00A85985"/>
    <w:rsid w:val="00A868B1"/>
    <w:rsid w:val="00A93CAF"/>
    <w:rsid w:val="00A96C8A"/>
    <w:rsid w:val="00AA6743"/>
    <w:rsid w:val="00AA7F15"/>
    <w:rsid w:val="00AB13CB"/>
    <w:rsid w:val="00AB6BC8"/>
    <w:rsid w:val="00AD1A42"/>
    <w:rsid w:val="00AE2374"/>
    <w:rsid w:val="00AF1879"/>
    <w:rsid w:val="00AF20A8"/>
    <w:rsid w:val="00AF2EC5"/>
    <w:rsid w:val="00AF3D60"/>
    <w:rsid w:val="00AF4665"/>
    <w:rsid w:val="00B102FA"/>
    <w:rsid w:val="00B150C9"/>
    <w:rsid w:val="00B237BE"/>
    <w:rsid w:val="00B27803"/>
    <w:rsid w:val="00B3750C"/>
    <w:rsid w:val="00B432BB"/>
    <w:rsid w:val="00B441A4"/>
    <w:rsid w:val="00B52253"/>
    <w:rsid w:val="00B546B8"/>
    <w:rsid w:val="00B54FC7"/>
    <w:rsid w:val="00B57F00"/>
    <w:rsid w:val="00B62A80"/>
    <w:rsid w:val="00B66174"/>
    <w:rsid w:val="00B66CEF"/>
    <w:rsid w:val="00B77DC5"/>
    <w:rsid w:val="00B835E8"/>
    <w:rsid w:val="00BA1621"/>
    <w:rsid w:val="00BA5D58"/>
    <w:rsid w:val="00BB138D"/>
    <w:rsid w:val="00BC0E84"/>
    <w:rsid w:val="00BC2D4E"/>
    <w:rsid w:val="00BC37E1"/>
    <w:rsid w:val="00BC4917"/>
    <w:rsid w:val="00BC4CFD"/>
    <w:rsid w:val="00BD0A97"/>
    <w:rsid w:val="00BE1463"/>
    <w:rsid w:val="00BE3E41"/>
    <w:rsid w:val="00BE5714"/>
    <w:rsid w:val="00C15CCF"/>
    <w:rsid w:val="00C17090"/>
    <w:rsid w:val="00C207A9"/>
    <w:rsid w:val="00C21025"/>
    <w:rsid w:val="00C24CCC"/>
    <w:rsid w:val="00C25EA6"/>
    <w:rsid w:val="00C322EA"/>
    <w:rsid w:val="00C34667"/>
    <w:rsid w:val="00C41F73"/>
    <w:rsid w:val="00C43914"/>
    <w:rsid w:val="00C55088"/>
    <w:rsid w:val="00C55F72"/>
    <w:rsid w:val="00C750D5"/>
    <w:rsid w:val="00C75709"/>
    <w:rsid w:val="00C86481"/>
    <w:rsid w:val="00C93871"/>
    <w:rsid w:val="00C94C7A"/>
    <w:rsid w:val="00CA51B1"/>
    <w:rsid w:val="00CD3652"/>
    <w:rsid w:val="00CD6FC0"/>
    <w:rsid w:val="00CE0AB2"/>
    <w:rsid w:val="00CF6605"/>
    <w:rsid w:val="00D066DF"/>
    <w:rsid w:val="00D1451E"/>
    <w:rsid w:val="00D22990"/>
    <w:rsid w:val="00D33AAA"/>
    <w:rsid w:val="00D36555"/>
    <w:rsid w:val="00D37D65"/>
    <w:rsid w:val="00D40A6F"/>
    <w:rsid w:val="00D460DD"/>
    <w:rsid w:val="00D70859"/>
    <w:rsid w:val="00D711C5"/>
    <w:rsid w:val="00D75BE7"/>
    <w:rsid w:val="00DB1CB0"/>
    <w:rsid w:val="00DC64AC"/>
    <w:rsid w:val="00DC6758"/>
    <w:rsid w:val="00DC6BBE"/>
    <w:rsid w:val="00DF0F40"/>
    <w:rsid w:val="00DF47AB"/>
    <w:rsid w:val="00DF707E"/>
    <w:rsid w:val="00E103B7"/>
    <w:rsid w:val="00E15B7F"/>
    <w:rsid w:val="00E17636"/>
    <w:rsid w:val="00E20818"/>
    <w:rsid w:val="00E2517D"/>
    <w:rsid w:val="00E2625E"/>
    <w:rsid w:val="00E30A9C"/>
    <w:rsid w:val="00E34CB5"/>
    <w:rsid w:val="00E363EE"/>
    <w:rsid w:val="00E42169"/>
    <w:rsid w:val="00E43A0C"/>
    <w:rsid w:val="00E56F2E"/>
    <w:rsid w:val="00E5776F"/>
    <w:rsid w:val="00E618D7"/>
    <w:rsid w:val="00E63950"/>
    <w:rsid w:val="00E70BDD"/>
    <w:rsid w:val="00E74761"/>
    <w:rsid w:val="00E75EC1"/>
    <w:rsid w:val="00E7797B"/>
    <w:rsid w:val="00E81D1A"/>
    <w:rsid w:val="00E849AE"/>
    <w:rsid w:val="00E91C08"/>
    <w:rsid w:val="00E91F19"/>
    <w:rsid w:val="00E93E7D"/>
    <w:rsid w:val="00E94437"/>
    <w:rsid w:val="00E94C2A"/>
    <w:rsid w:val="00EA0B35"/>
    <w:rsid w:val="00EB184B"/>
    <w:rsid w:val="00EB42C3"/>
    <w:rsid w:val="00EB65F9"/>
    <w:rsid w:val="00EC7233"/>
    <w:rsid w:val="00ED52F1"/>
    <w:rsid w:val="00ED6207"/>
    <w:rsid w:val="00ED630D"/>
    <w:rsid w:val="00ED7D09"/>
    <w:rsid w:val="00EE1331"/>
    <w:rsid w:val="00EE1F06"/>
    <w:rsid w:val="00EE51A1"/>
    <w:rsid w:val="00EF038E"/>
    <w:rsid w:val="00EF2055"/>
    <w:rsid w:val="00EF2C08"/>
    <w:rsid w:val="00EF461A"/>
    <w:rsid w:val="00F07682"/>
    <w:rsid w:val="00F117BB"/>
    <w:rsid w:val="00F11C24"/>
    <w:rsid w:val="00F318F3"/>
    <w:rsid w:val="00F36AB5"/>
    <w:rsid w:val="00F55B96"/>
    <w:rsid w:val="00F635B2"/>
    <w:rsid w:val="00F636CD"/>
    <w:rsid w:val="00F71691"/>
    <w:rsid w:val="00F7221C"/>
    <w:rsid w:val="00F84832"/>
    <w:rsid w:val="00F85B62"/>
    <w:rsid w:val="00F87C8E"/>
    <w:rsid w:val="00FB0D93"/>
    <w:rsid w:val="00FB3CEE"/>
    <w:rsid w:val="00FC28D9"/>
    <w:rsid w:val="00FD387C"/>
    <w:rsid w:val="00FD6DB5"/>
    <w:rsid w:val="00FE099B"/>
    <w:rsid w:val="00FE4949"/>
    <w:rsid w:val="00FE5EE4"/>
    <w:rsid w:val="00FE75F6"/>
    <w:rsid w:val="00FF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6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6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036CA"/>
  </w:style>
  <w:style w:type="paragraph" w:styleId="a4">
    <w:name w:val="footer"/>
    <w:basedOn w:val="a"/>
    <w:link w:val="Char0"/>
    <w:uiPriority w:val="99"/>
    <w:semiHidden/>
    <w:unhideWhenUsed/>
    <w:rsid w:val="00A036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036CA"/>
  </w:style>
  <w:style w:type="table" w:styleId="a5">
    <w:name w:val="Table Grid"/>
    <w:basedOn w:val="a1"/>
    <w:uiPriority w:val="59"/>
    <w:rsid w:val="00A036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F002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F0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12</cp:revision>
  <dcterms:created xsi:type="dcterms:W3CDTF">2012-03-17T07:43:00Z</dcterms:created>
  <dcterms:modified xsi:type="dcterms:W3CDTF">2012-03-17T09:11:00Z</dcterms:modified>
</cp:coreProperties>
</file>