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Project Close-out Guide</w:t>
      </w:r>
    </w:p>
    <w:p>
      <w:r>
        <w:rPr>
          <w:i/>
        </w:rPr>
        <w:t xml:space="preserve">How to finish a project well: check what was achieved, hand over cleanly, learn, tie up loose ends and say thank you.</w:t>
      </w:r>
    </w:p>
    <w:p>
      <w:pPr>
        <w:pStyle w:val="Small"/>
      </w:pPr>
      <w:r>
        <w:t xml:space="preserve">Facilitator Run-Sheet · Run a Project · Close</w:t>
      </w:r>
    </w:p>
    <w:p>
      <w:pPr>
        <w:pStyle w:val="Quote"/>
      </w:pPr>
      <w:r>
        <w:rPr>
          <w:i/>
        </w:rPr>
        <w:t xml:space="preserve">“What would we tell the next team that runs a project like this?”</w:t>
      </w:r>
    </w:p>
    <w:p>
      <w:r>
        <w:t xml:space="preserve">Projects often just stop: people move on, loose ends stay loose, and the lessons are forgotten. A close-out session makes the ending deliberate. It compares </w:t>
      </w:r>
      <w:r>
        <w:rPr>
          <w:b/>
        </w:rPr>
        <w:t xml:space="preserve">what was delivered</w:t>
      </w:r>
      <w:r>
        <w:t xml:space="preserve"> with the original goal, lists the </w:t>
      </w:r>
      <w:r>
        <w:rPr>
          <w:b/>
        </w:rPr>
        <w:t xml:space="preserve">benefits still to come</w:t>
      </w:r>
      <w:r>
        <w:t xml:space="preserve"> (most value usually arrives after the project ends) and who will check them, confirms a clean </w:t>
      </w:r>
      <w:r>
        <w:rPr>
          <w:b/>
        </w:rPr>
        <w:t xml:space="preserve">handover</w:t>
      </w:r>
      <w:r>
        <w:t xml:space="preserve"> to whoever runs the result, captures </w:t>
      </w:r>
      <w:r>
        <w:rPr>
          <w:b/>
        </w:rPr>
        <w:t xml:space="preserve">what we learned</w:t>
      </w:r>
      <w:r>
        <w:t xml:space="preserve"> for the next project, gives every </w:t>
      </w:r>
      <w:r>
        <w:rPr>
          <w:b/>
        </w:rPr>
        <w:t xml:space="preserve">loose end</w:t>
      </w:r>
      <w:r>
        <w:t xml:space="preserve"> an owner, and makes time to </w:t>
      </w:r>
      <w:r>
        <w:rPr>
          <w:b/>
        </w:rPr>
        <w:t xml:space="preserve">thank</w:t>
      </w:r>
      <w:r>
        <w:t xml:space="preserve"> people. In agile delivery much of this happens continuously, but a project or programme with a defined end still needs a proper finish.</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Team, sponsor,</w:t>
            </w:r>
            <w:r>
              <w:br/>
            </w:r>
            <w:r>
              <w:t xml:space="preserve">support &amp; key stakeholders</w:t>
            </w:r>
          </w:p>
        </w:tc>
        <w:tc>
          <w:tcPr>
            <w:tcW w:w="2250" w:type="dxa"/>
          </w:tcPr>
          <w:p>
            <w:r>
              <w:t xml:space="preserve">A project or major</w:t>
            </w:r>
            <w:r>
              <w:br/>
            </w:r>
            <w:r>
              <w:t xml:space="preserve">phase is ending</w:t>
            </w:r>
          </w:p>
        </w:tc>
        <w:tc>
          <w:tcPr>
            <w:tcW w:w="2250" w:type="dxa"/>
          </w:tcPr>
          <w:p>
            <w:r>
              <w:t xml:space="preserve">Handover, owners,</w:t>
            </w:r>
            <w:r>
              <w:br/>
            </w:r>
            <w:r>
              <w:t xml:space="preserve">lessons &amp; thanks</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Bring the original goal and success measures, from the Project Kickoff board if you used it</w:t>
      </w:r>
    </w:p>
    <w:p>
      <w:pPr>
        <w:pStyle w:val="ListBullet"/>
        <w:numPr>
          <w:ilvl w:val="0"/>
          <w:numId w:val="1"/>
        </w:numPr>
      </w:pPr>
      <w:r>
        <w:t xml:space="preserve">Gather the actual results for each measure</w:t>
      </w:r>
    </w:p>
    <w:p>
      <w:pPr>
        <w:pStyle w:val="ListBullet"/>
        <w:numPr>
          <w:ilvl w:val="0"/>
          <w:numId w:val="1"/>
        </w:numPr>
      </w:pPr>
      <w:r>
        <w:t xml:space="preserve">Invite whoever will own the result after the project: support, operations or the business</w:t>
      </w:r>
    </w:p>
    <w:p>
      <w:pPr>
        <w:pStyle w:val="ListBullet"/>
        <w:numPr>
          <w:ilvl w:val="0"/>
          <w:numId w:val="1"/>
        </w:numPr>
      </w:pPr>
      <w:r>
        <w:t xml:space="preserve">Ask people to think about what they'd keep and change, beforehand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Set the tone</w:t>
            </w:r>
          </w:p>
        </w:tc>
        <w:tc>
          <w:tcPr>
            <w:tcW w:w="5400" w:type="dxa"/>
          </w:tcPr>
          <w:p>
            <w:r>
              <w:t xml:space="preserve">This is about learning and finishing well, not judging. Thank people up front.</w:t>
            </w:r>
          </w:p>
        </w:tc>
      </w:tr>
      <w:tr>
        <w:tc>
          <w:tcPr>
            <w:tcW w:w="1300" w:type="dxa"/>
          </w:tcPr>
          <w:p>
            <w:r>
              <w:t xml:space="preserve">5–20</w:t>
            </w:r>
          </w:p>
        </w:tc>
        <w:tc>
          <w:tcPr>
            <w:tcW w:w="2300" w:type="dxa"/>
          </w:tcPr>
          <w:p>
            <w:r>
              <w:t xml:space="preserve">1 · Did We Achieve It?</w:t>
            </w:r>
          </w:p>
        </w:tc>
        <w:tc>
          <w:tcPr>
            <w:tcW w:w="5400" w:type="dxa"/>
          </w:tcPr>
          <w:p>
            <w:r>
              <w:t xml:space="preserve">Goal, what was delivered, and each measure's target and actual. What does the gap tell us?</w:t>
            </w:r>
          </w:p>
        </w:tc>
      </w:tr>
      <w:tr>
        <w:tc>
          <w:tcPr>
            <w:tcW w:w="1300" w:type="dxa"/>
          </w:tcPr>
          <w:p>
            <w:r>
              <w:t xml:space="preserve">20–30</w:t>
            </w:r>
          </w:p>
        </w:tc>
        <w:tc>
          <w:tcPr>
            <w:tcW w:w="2300" w:type="dxa"/>
          </w:tcPr>
          <w:p>
            <w:r>
              <w:t xml:space="preserve">2 · Benefits Still to Come</w:t>
            </w:r>
          </w:p>
        </w:tc>
        <w:tc>
          <w:tcPr>
            <w:tcW w:w="5400" w:type="dxa"/>
          </w:tcPr>
          <w:p>
            <w:r>
              <w:t xml:space="preserve">List benefits not yet realised, when to expect them, how to measure them and who owns them.</w:t>
            </w:r>
          </w:p>
        </w:tc>
      </w:tr>
      <w:tr>
        <w:tc>
          <w:tcPr>
            <w:tcW w:w="1300" w:type="dxa"/>
          </w:tcPr>
          <w:p>
            <w:r>
              <w:t xml:space="preserve">30–45</w:t>
            </w:r>
          </w:p>
        </w:tc>
        <w:tc>
          <w:tcPr>
            <w:tcW w:w="2300" w:type="dxa"/>
          </w:tcPr>
          <w:p>
            <w:r>
              <w:t xml:space="preserve">3 · Handover</w:t>
            </w:r>
          </w:p>
        </w:tc>
        <w:tc>
          <w:tcPr>
            <w:tcW w:w="5400" w:type="dxa"/>
          </w:tcPr>
          <w:p>
            <w:r>
              <w:t xml:space="preserve">Walk the checklist with the new owners. Anything not done becomes a loose end.</w:t>
            </w:r>
          </w:p>
        </w:tc>
      </w:tr>
      <w:tr>
        <w:tc>
          <w:tcPr>
            <w:tcW w:w="1300" w:type="dxa"/>
          </w:tcPr>
          <w:p>
            <w:r>
              <w:t xml:space="preserve">45–65</w:t>
            </w:r>
          </w:p>
        </w:tc>
        <w:tc>
          <w:tcPr>
            <w:tcW w:w="2300" w:type="dxa"/>
          </w:tcPr>
          <w:p>
            <w:r>
              <w:t xml:space="preserve">4 · What We Learned</w:t>
            </w:r>
          </w:p>
        </w:tc>
        <w:tc>
          <w:tcPr>
            <w:tcW w:w="5400" w:type="dxa"/>
          </w:tcPr>
          <w:p>
            <w:r>
              <w:t xml:space="preserve">Silent writing, then cluster: keep doing, do differently, surprises. Pick the top three.</w:t>
            </w:r>
          </w:p>
        </w:tc>
      </w:tr>
      <w:tr>
        <w:tc>
          <w:tcPr>
            <w:tcW w:w="1300" w:type="dxa"/>
          </w:tcPr>
          <w:p>
            <w:r>
              <w:t xml:space="preserve">65–75</w:t>
            </w:r>
          </w:p>
        </w:tc>
        <w:tc>
          <w:tcPr>
            <w:tcW w:w="2300" w:type="dxa"/>
          </w:tcPr>
          <w:p>
            <w:r>
              <w:t xml:space="preserve">5 · Loose Ends</w:t>
            </w:r>
          </w:p>
        </w:tc>
        <w:tc>
          <w:tcPr>
            <w:tcW w:w="5400" w:type="dxa"/>
          </w:tcPr>
          <w:p>
            <w:r>
              <w:t xml:space="preserve">Every open item gets an owner and a date.</w:t>
            </w:r>
          </w:p>
        </w:tc>
      </w:tr>
      <w:tr>
        <w:tc>
          <w:tcPr>
            <w:tcW w:w="1300" w:type="dxa"/>
          </w:tcPr>
          <w:p>
            <w:r>
              <w:t xml:space="preserve">75–85</w:t>
            </w:r>
          </w:p>
        </w:tc>
        <w:tc>
          <w:tcPr>
            <w:tcW w:w="2300" w:type="dxa"/>
          </w:tcPr>
          <w:p>
            <w:r>
              <w:t xml:space="preserve">6 · Thanks &amp; Celebrate</w:t>
            </w:r>
          </w:p>
        </w:tc>
        <w:tc>
          <w:tcPr>
            <w:tcW w:w="5400" w:type="dxa"/>
          </w:tcPr>
          <w:p>
            <w:r>
              <w:t xml:space="preserve">Name the people and teams to thank, decide how to celebrate, and who to share lessons with.</w:t>
            </w:r>
          </w:p>
        </w:tc>
      </w:tr>
    </w:tbl>
    <w:p/>
    <w:p>
      <w:pPr>
        <w:pStyle w:val="Heading1"/>
      </w:pPr>
      <w:r>
        <w:t xml:space="preserve">What a good close-out covers</w:t>
      </w:r>
    </w:p>
    <w:p>
      <w:r>
        <w:t xml:space="preserve">Finish the work, then finish the project.</w:t>
      </w:r>
    </w:p>
    <w:p>
      <w:pPr>
        <w:pStyle w:val="Heading2"/>
      </w:pPr>
      <w:r>
        <w:t xml:space="preserve">Achievement</w:t>
      </w:r>
    </w:p>
    <w:p>
      <w:pPr>
        <w:pStyle w:val="ListBullet"/>
        <w:numPr>
          <w:ilvl w:val="0"/>
          <w:numId w:val="1"/>
        </w:numPr>
      </w:pPr>
      <w:r>
        <w:t xml:space="preserve">Goal vs. delivered</w:t>
      </w:r>
    </w:p>
    <w:p>
      <w:pPr>
        <w:pStyle w:val="ListBullet"/>
        <w:numPr>
          <w:ilvl w:val="0"/>
          <w:numId w:val="1"/>
        </w:numPr>
      </w:pPr>
      <w:r>
        <w:t xml:space="preserve">Target vs. actual</w:t>
      </w:r>
    </w:p>
    <w:p>
      <w:pPr>
        <w:pStyle w:val="Heading2"/>
      </w:pPr>
      <w:r>
        <w:t xml:space="preserve">Benefits</w:t>
      </w:r>
    </w:p>
    <w:p>
      <w:pPr>
        <w:pStyle w:val="ListBullet"/>
        <w:numPr>
          <w:ilvl w:val="0"/>
          <w:numId w:val="1"/>
        </w:numPr>
      </w:pPr>
      <w:r>
        <w:t xml:space="preserve">Most arrive later</w:t>
      </w:r>
    </w:p>
    <w:p>
      <w:pPr>
        <w:pStyle w:val="ListBullet"/>
        <w:numPr>
          <w:ilvl w:val="0"/>
          <w:numId w:val="1"/>
        </w:numPr>
      </w:pPr>
      <w:r>
        <w:t xml:space="preserve">An owner checks them</w:t>
      </w:r>
    </w:p>
    <w:p>
      <w:pPr>
        <w:pStyle w:val="Heading2"/>
      </w:pPr>
      <w:r>
        <w:t xml:space="preserve">Handover</w:t>
      </w:r>
    </w:p>
    <w:p>
      <w:pPr>
        <w:pStyle w:val="ListBullet"/>
        <w:numPr>
          <w:ilvl w:val="0"/>
          <w:numId w:val="1"/>
        </w:numPr>
      </w:pPr>
      <w:r>
        <w:t xml:space="preserve">Support ready</w:t>
      </w:r>
    </w:p>
    <w:p>
      <w:pPr>
        <w:pStyle w:val="ListBullet"/>
        <w:numPr>
          <w:ilvl w:val="0"/>
          <w:numId w:val="1"/>
        </w:numPr>
      </w:pPr>
      <w:r>
        <w:t xml:space="preserve">Nothing without an owner</w:t>
      </w:r>
    </w:p>
    <w:p>
      <w:pPr>
        <w:pStyle w:val="Heading2"/>
      </w:pPr>
      <w:r>
        <w:t xml:space="preserve">Lessons</w:t>
      </w:r>
    </w:p>
    <w:p>
      <w:pPr>
        <w:pStyle w:val="ListBullet"/>
        <w:numPr>
          <w:ilvl w:val="0"/>
          <w:numId w:val="1"/>
        </w:numPr>
      </w:pPr>
      <w:r>
        <w:t xml:space="preserve">Keep, change, surprises</w:t>
      </w:r>
    </w:p>
    <w:p>
      <w:pPr>
        <w:pStyle w:val="ListBullet"/>
        <w:numPr>
          <w:ilvl w:val="0"/>
          <w:numId w:val="1"/>
        </w:numPr>
      </w:pPr>
      <w:r>
        <w:t xml:space="preserve">Shared, not archived</w:t>
      </w:r>
    </w:p>
    <w:p>
      <w:pPr>
        <w:pStyle w:val="Heading2"/>
      </w:pPr>
      <w:r>
        <w:t xml:space="preserve">Thanks</w:t>
      </w:r>
    </w:p>
    <w:p>
      <w:pPr>
        <w:pStyle w:val="ListBullet"/>
        <w:numPr>
          <w:ilvl w:val="0"/>
          <w:numId w:val="1"/>
        </w:numPr>
      </w:pPr>
      <w:r>
        <w:t xml:space="preserve">Name people</w:t>
      </w:r>
    </w:p>
    <w:p>
      <w:pPr>
        <w:pStyle w:val="ListBullet"/>
        <w:numPr>
          <w:ilvl w:val="0"/>
          <w:numId w:val="1"/>
        </w:numPr>
      </w:pPr>
      <w:r>
        <w:t xml:space="preserve">Celebrate the finish</w:t>
      </w:r>
    </w:p>
    <w:p>
      <w:pPr>
        <w:pStyle w:val="Heading1"/>
      </w:pPr>
      <w:r>
        <w:t xml:space="preserve">Facilitation tips</w:t>
      </w:r>
    </w:p>
    <w:p>
      <w:r>
        <w:rPr>
          <w:b/>
        </w:rPr>
        <w:t xml:space="preserve">Learn, don't blame. </w:t>
      </w:r>
      <w:r>
        <w:t xml:space="preserve">Ask what the system made easy or hard, not who got it wrong.</w:t>
      </w:r>
    </w:p>
    <w:p>
      <w:r>
        <w:rPr>
          <w:b/>
        </w:rPr>
        <w:t xml:space="preserve">Bring the next owners. </w:t>
      </w:r>
      <w:r>
        <w:t xml:space="preserve">Handover works best with the people who'll run the result in the room.</w:t>
      </w:r>
    </w:p>
    <w:p>
      <w:r>
        <w:rPr>
          <w:b/>
        </w:rPr>
        <w:t xml:space="preserve">Benefits need an owner. </w:t>
      </w:r>
      <w:r>
        <w:t xml:space="preserve">If no one is named to check the benefits, no one will.</w:t>
      </w:r>
    </w:p>
    <w:p>
      <w:r>
        <w:rPr>
          <w:b/>
        </w:rPr>
        <w:t xml:space="preserve">Make lessons travel. </w:t>
      </w:r>
      <w:r>
        <w:t xml:space="preserve">Share the top three lessons with teams starting similar work, not just in a document.</w:t>
      </w:r>
    </w:p>
    <w:p>
      <w:r>
        <w:rPr>
          <w:b/>
        </w:rPr>
        <w:t xml:space="preserve">Celebrate properly. </w:t>
      </w:r>
      <w:r>
        <w:t xml:space="preserve">Marking the end well helps people move on, and makes the next project easier to staff.</w:t>
      </w:r>
    </w:p>
    <w:p>
      <w:r>
        <w:rPr>
          <w:b/>
        </w:rPr>
        <w:t xml:space="preserve">Close the small things. </w:t>
      </w:r>
      <w:r>
        <w:t xml:space="preserve">Accounts, licences, budgets and contracts left open cost money and create risk.</w:t>
      </w:r>
    </w:p>
    <w:p>
      <w:r>
        <w:rPr>
          <w:b/>
        </w:rPr>
        <w:t xml:space="preserve">Common pitfalls: </w:t>
      </w:r>
      <w:r>
        <w:t xml:space="preserve">skipping close-out because people have moved on; a lessons-learned document no one reads; no owner for benefits; handing over to people who weren't involved; blaming individuals; forgetting to say thank you.</w:t>
      </w:r>
    </w:p>
    <w:p>
      <w:pPr>
        <w:pStyle w:val="Heading1"/>
      </w:pPr>
      <w:r>
        <w:t xml:space="preserve">After the session</w:t>
      </w:r>
    </w:p>
    <w:p>
      <w:r>
        <w:rPr>
          <w:b/>
        </w:rPr>
        <w:t xml:space="preserve">Within a week: </w:t>
      </w:r>
      <w:r>
        <w:t xml:space="preserve">Send the summary, loose ends and owners to everyone involved.</w:t>
      </w:r>
    </w:p>
    <w:p>
      <w:r>
        <w:rPr>
          <w:b/>
        </w:rPr>
        <w:t xml:space="preserve">Within a month: </w:t>
      </w:r>
      <w:r>
        <w:t xml:space="preserve">Share the top lessons with teams starting similar work.</w:t>
      </w:r>
    </w:p>
    <w:p>
      <w:r>
        <w:rPr>
          <w:b/>
        </w:rPr>
        <w:t xml:space="preserve">At each benefit date: </w:t>
      </w:r>
      <w:r>
        <w:t xml:space="preserve">The owner checks the measure and reports it to the sponsor.</w:t>
      </w:r>
    </w:p>
    <w:p>
      <w:r>
        <w:rPr>
          <w:b/>
        </w:rPr>
        <w:t xml:space="preserve">Next project: </w:t>
      </w:r>
      <w:r>
        <w:t xml:space="preserve">Bring these lessons to its kickoff and pre-mortem.</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“Project Close-out”, a workshop board.</w:t>
      </w:r>
    </w:p>
    <w:p>
      <w:r>
        <w:t xml:space="preserve">Purpose: Finish well: check what was achieved, hand over cleanly, capture what you learned, tie up loose ends and say thank you.</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Date</w:t>
      </w:r>
    </w:p>
    <w:p>
      <w:r>
        <w:t xml:space="preserve">Sections:</w:t>
      </w:r>
    </w:p>
    <w:p>
      <w:r>
        <w:t xml:space="preserve">1. Did We Achieve It?: top left, about 50% wide and 35% tall; header colour purple.</w:t>
      </w:r>
    </w:p>
    <w:p>
      <w:r>
        <w:t xml:space="preserve">   Subtitle: Against the original goal</w:t>
      </w:r>
    </w:p>
    <w:p>
      <w:r>
        <w:t xml:space="preserve">   Content: Original goal: · What we delivered: · Measure: · Target: · Actual: · What it tells us:</w:t>
      </w:r>
    </w:p>
    <w:p>
      <w:r>
        <w:t xml:space="preserve">2. Benefits Still to Come: top right, about 50% wide and 35% tall; header colour emerald green.</w:t>
      </w:r>
    </w:p>
    <w:p>
      <w:r>
        <w:t xml:space="preserve">   Subtitle: Most value arrives after the project ends</w:t>
      </w:r>
    </w:p>
    <w:p>
      <w:r>
        <w:t xml:space="preserve">   Content: Benefit: · Expected by: · Measured how: · Owner:</w:t>
      </w:r>
    </w:p>
    <w:p>
      <w:r>
        <w:t xml:space="preserve">3. Handover: middle left, about 35% wide and 35% tall; header colour blue.</w:t>
      </w:r>
    </w:p>
    <w:p>
      <w:r>
        <w:t xml:space="preserve">   Subtitle: Who owns it now?</w:t>
      </w:r>
    </w:p>
    <w:p>
      <w:r>
        <w:t xml:space="preserve">   Content: Support team trained and ready · Documentation and runbooks handed over · Open defects and backlog given an owner · Monitoring and alerts owned · Access, licences and accounts sorted · Contracts and suppliers closed · Budget closed and reported · Handed to:</w:t>
      </w:r>
    </w:p>
    <w:p>
      <w:r>
        <w:t xml:space="preserve">4. What We Learned: middle right, about 65% wide and 35% tall; header colour amber.</w:t>
      </w:r>
    </w:p>
    <w:p>
      <w:r>
        <w:t xml:space="preserve">   Subtitle: For the next project, not for the archive</w:t>
      </w:r>
    </w:p>
    <w:p>
      <w:r>
        <w:t xml:space="preserve">   Content: Keep doing: · Do differently: · Surprises: · What worked that we'd repeat? · What would we change? · What did we not see coming?</w:t>
      </w:r>
    </w:p>
    <w:p>
      <w:r>
        <w:t xml:space="preserve">5. Loose Ends: bottom left, about 50% wide and 30% tall; header colour red.</w:t>
      </w:r>
    </w:p>
    <w:p>
      <w:r>
        <w:t xml:space="preserve">   Subtitle: Nothing left without an owner</w:t>
      </w:r>
    </w:p>
    <w:p>
      <w:r>
        <w:t xml:space="preserve">   Content: Item: · Owner: · By when:</w:t>
      </w:r>
    </w:p>
    <w:p>
      <w:r>
        <w:t xml:space="preserve">6. Thanks &amp; Celebrate: bottom right, about 50% wide and 30% tall; header colour dark green.</w:t>
      </w:r>
    </w:p>
    <w:p>
      <w:r>
        <w:t xml:space="preserve">   Content: People and teams to thank: · How we'll celebrate: · Share the story and lessons with:</w:t>
      </w:r>
    </w:p>
    <w:p>
      <w:r>
        <w:t xml:space="preserve">Footer questions: “What would we tell the next team that runs a project like this?” “Who will check the benefits arrived, and when?”</w:t>
      </w:r>
    </w:p>
    <w:p>
      <w:r>
        <w:t xml:space="preserve">Original board for reference: https://eparker71.github.io/agile-ways-of-working/project-closeout-board.html</w:t>
      </w:r>
    </w:p>
    <w:p>
      <w:pPr>
        <w:pStyle w:val="Small"/>
      </w:pPr>
      <w:r>
        <w:t xml:space="preserve">Boards: https://eparker71.github.io/agile-ways-of-working/project-closeout-board.html  ·  Online guide: https://eparker71.github.io/agile-ways-of-working/facilitator-guide-project-closeout.html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Project Close-out Guide</dc:title>
  <dc:creator>Eric Parker</dc:creator>
</cp:coreProperties>
</file>