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Blocker Clustering Guide</w:t>
      </w:r>
    </w:p>
    <w:p>
      <w:r>
        <w:rPr>
          <w:i/>
        </w:rPr>
        <w:t xml:space="preserve">How to log blockers over time, cluster them by cause, and fix the cluster that costs the most days.</w:t>
      </w:r>
    </w:p>
    <w:p>
      <w:pPr>
        <w:pStyle w:val="Small"/>
      </w:pPr>
      <w:r>
        <w:t xml:space="preserve">Facilitator Run-Sheet · Manage Flow · Inspired by Klaus Leopold &amp; Troy Magennis</w:t>
      </w:r>
    </w:p>
    <w:p>
      <w:pPr>
        <w:pStyle w:val="Quote"/>
      </w:pPr>
      <w:r>
        <w:rPr>
          <w:i/>
        </w:rPr>
        <w:t xml:space="preserve">“Which cluster, if we fixed it, would give us the most days back?”</w:t>
      </w:r>
    </w:p>
    <w:p>
      <w:r>
        <w:t xml:space="preserve">Teams clear blockers one by one and rarely ask why they keep happening. Blocker clustering, a technique popularised by Klaus Leopold and Troy Magennis, collects every blocker over several weeks, with its cause and how many days it cost. Clustering similar causes shows which problem is really slowing the team down, so you can fix the system rather than the symptom.</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4–6 weeks of logging</w:t>
            </w:r>
            <w:r>
              <w:br/>
            </w:r>
            <w:r>
              <w:t xml:space="preserve">+ 60 min to cluster</w:t>
            </w:r>
          </w:p>
        </w:tc>
        <w:tc>
          <w:tcPr>
            <w:tcW w:w="2250" w:type="dxa"/>
          </w:tcPr>
          <w:p>
            <w:r>
              <w:t xml:space="preserve">The team</w:t>
            </w:r>
          </w:p>
        </w:tc>
        <w:tc>
          <w:tcPr>
            <w:tcW w:w="2250" w:type="dxa"/>
          </w:tcPr>
          <w:p>
            <w:r>
              <w:t xml:space="preserve">Work is often blocked,</w:t>
            </w:r>
            <w:r>
              <w:br/>
            </w:r>
            <w:r>
              <w:t xml:space="preserve">or flow is slow</w:t>
            </w:r>
          </w:p>
        </w:tc>
        <w:tc>
          <w:tcPr>
            <w:tcW w:w="2250" w:type="dxa"/>
          </w:tcPr>
          <w:p>
            <w:r>
              <w:t xml:space="preserve">Top cause</w:t>
            </w:r>
            <w:r>
              <w:br/>
            </w:r>
            <w:r>
              <w:t xml:space="preserve">&amp; an experiment</w:t>
            </w:r>
          </w:p>
        </w:tc>
      </w:tr>
    </w:tbl>
    <w:p/>
    <w:p>
      <w:pPr>
        <w:pStyle w:val="Heading1"/>
      </w:pPr>
      <w:r>
        <w:t xml:space="preserve">Before the session</w:t>
      </w:r>
    </w:p>
    <w:p>
      <w:pPr>
        <w:pStyle w:val="ListBullet"/>
        <w:numPr>
          <w:ilvl w:val="0"/>
          <w:numId w:val="1"/>
        </w:numPr>
      </w:pPr>
      <w:r>
        <w:t xml:space="preserve">Print the board at A3 or 11×17 and put it next to the team board, or use a digital copy</w:t>
      </w:r>
    </w:p>
    <w:p>
      <w:pPr>
        <w:pStyle w:val="ListBullet"/>
        <w:numPr>
          <w:ilvl w:val="0"/>
          <w:numId w:val="1"/>
        </w:numPr>
      </w:pPr>
      <w:r>
        <w:t xml:space="preserve">Plenty of pink stickies, and yellow stickies for cluster names</w:t>
      </w:r>
    </w:p>
    <w:p>
      <w:pPr>
        <w:pStyle w:val="ListBullet"/>
        <w:numPr>
          <w:ilvl w:val="0"/>
          <w:numId w:val="1"/>
        </w:numPr>
      </w:pPr>
      <w:r>
        <w:t xml:space="preserve">Agree with the team to log every blocker, however small, for at least four weeks</w:t>
      </w:r>
    </w:p>
    <w:p>
      <w:pPr>
        <w:pStyle w:val="ListBullet"/>
        <w:numPr>
          <w:ilvl w:val="0"/>
          <w:numId w:val="1"/>
        </w:numPr>
      </w:pPr>
      <w:r>
        <w:t xml:space="preserve">Agree a simple rule: a sticky goes on the card the moment it's blocked</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When</w:t>
            </w:r>
          </w:p>
        </w:tc>
        <w:tc>
          <w:tcPr>
            <w:tcW w:w="2300" w:type="dxa"/>
            <w:shd w:val="clear" w:color="auto" w:fill="EEF2F6"/>
          </w:tcPr>
          <w:p>
            <w:r>
              <w:rPr>
                <w:b/>
              </w:rPr>
              <w:t xml:space="preserve">Step</w:t>
            </w:r>
          </w:p>
        </w:tc>
        <w:tc>
          <w:tcPr>
            <w:tcW w:w="5400" w:type="dxa"/>
            <w:shd w:val="clear" w:color="auto" w:fill="EEF2F6"/>
          </w:tcPr>
          <w:p>
            <w:r>
              <w:rPr>
                <w:b/>
              </w:rPr>
              <w:t xml:space="preserve">Facilitator notes</w:t>
            </w:r>
          </w:p>
        </w:tc>
      </w:tr>
      <w:tr>
        <w:tc>
          <w:tcPr>
            <w:tcW w:w="1300" w:type="dxa"/>
          </w:tcPr>
          <w:p>
            <w:r>
              <w:t xml:space="preserve">Ongoing</w:t>
            </w:r>
          </w:p>
        </w:tc>
        <w:tc>
          <w:tcPr>
            <w:tcW w:w="2300" w:type="dxa"/>
          </w:tcPr>
          <w:p>
            <w:r>
              <w:t xml:space="preserve">1 · Log</w:t>
            </w:r>
          </w:p>
        </w:tc>
        <w:tc>
          <w:tcPr>
            <w:tcW w:w="5400" w:type="dxa"/>
          </w:tcPr>
          <w:p>
            <w:r>
              <w:t xml:space="preserve">Every time work is blocked, add a pink sticky to the card with the cause and date. Add a row to the log.</w:t>
            </w:r>
          </w:p>
        </w:tc>
      </w:tr>
      <w:tr>
        <w:tc>
          <w:tcPr>
            <w:tcW w:w="1300" w:type="dxa"/>
          </w:tcPr>
          <w:p>
            <w:r>
              <w:t xml:space="preserve">Ongoing</w:t>
            </w:r>
          </w:p>
        </w:tc>
        <w:tc>
          <w:tcPr>
            <w:tcW w:w="2300" w:type="dxa"/>
          </w:tcPr>
          <w:p>
            <w:r>
              <w:t xml:space="preserve">2 · Collect</w:t>
            </w:r>
          </w:p>
        </w:tc>
        <w:tc>
          <w:tcPr>
            <w:tcW w:w="5400" w:type="dxa"/>
          </w:tcPr>
          <w:p>
            <w:r>
              <w:t xml:space="preserve">When the blocker clears, write the days blocked and move the sticky to the Blocker Stickies area.</w:t>
            </w:r>
          </w:p>
        </w:tc>
      </w:tr>
      <w:tr>
        <w:tc>
          <w:tcPr>
            <w:tcW w:w="1300" w:type="dxa"/>
          </w:tcPr>
          <w:p>
            <w:r>
              <w:t xml:space="preserve">Week 4–6 · 0–20</w:t>
            </w:r>
          </w:p>
        </w:tc>
        <w:tc>
          <w:tcPr>
            <w:tcW w:w="2300" w:type="dxa"/>
          </w:tcPr>
          <w:p>
            <w:r>
              <w:t xml:space="preserve">3 · Cluster</w:t>
            </w:r>
          </w:p>
        </w:tc>
        <w:tc>
          <w:tcPr>
            <w:tcW w:w="5400" w:type="dxa"/>
          </w:tcPr>
          <w:p>
            <w:r>
              <w:t xml:space="preserve">In a session, group similar stickies. Name each cluster on a yellow sticky. Count blockers and total days.</w:t>
            </w:r>
          </w:p>
        </w:tc>
      </w:tr>
      <w:tr>
        <w:tc>
          <w:tcPr>
            <w:tcW w:w="1300" w:type="dxa"/>
          </w:tcPr>
          <w:p>
            <w:r>
              <w:t xml:space="preserve">20–35</w:t>
            </w:r>
          </w:p>
        </w:tc>
        <w:tc>
          <w:tcPr>
            <w:tcW w:w="2300" w:type="dxa"/>
          </w:tcPr>
          <w:p>
            <w:r>
              <w:t xml:space="preserve">Pick the biggest</w:t>
            </w:r>
          </w:p>
        </w:tc>
        <w:tc>
          <w:tcPr>
            <w:tcW w:w="5400" w:type="dxa"/>
          </w:tcPr>
          <w:p>
            <w:r>
              <w:t xml:space="preserve">Rank clusters by total days blocked, not by count. Discuss the top one.</w:t>
            </w:r>
          </w:p>
        </w:tc>
      </w:tr>
      <w:tr>
        <w:tc>
          <w:tcPr>
            <w:tcW w:w="1300" w:type="dxa"/>
          </w:tcPr>
          <w:p>
            <w:r>
              <w:t xml:space="preserve">35–50</w:t>
            </w:r>
          </w:p>
        </w:tc>
        <w:tc>
          <w:tcPr>
            <w:tcW w:w="2300" w:type="dxa"/>
          </w:tcPr>
          <w:p>
            <w:r>
              <w:t xml:space="preserve">4 · Fix</w:t>
            </w:r>
          </w:p>
        </w:tc>
        <w:tc>
          <w:tcPr>
            <w:tcW w:w="5400" w:type="dxa"/>
          </w:tcPr>
          <w:p>
            <w:r>
              <w:t xml:space="preserve">Find the root cause (5 Whys works well) and agree an experiment to fix it, with an owner and review date.</w:t>
            </w:r>
          </w:p>
        </w:tc>
      </w:tr>
      <w:tr>
        <w:tc>
          <w:tcPr>
            <w:tcW w:w="1300" w:type="dxa"/>
          </w:tcPr>
          <w:p>
            <w:r>
              <w:t xml:space="preserve">50–60</w:t>
            </w:r>
          </w:p>
        </w:tc>
        <w:tc>
          <w:tcPr>
            <w:tcW w:w="2300" w:type="dxa"/>
          </w:tcPr>
          <w:p>
            <w:r>
              <w:t xml:space="preserve">5 · Trend</w:t>
            </w:r>
          </w:p>
        </w:tc>
        <w:tc>
          <w:tcPr>
            <w:tcW w:w="5400" w:type="dxa"/>
          </w:tcPr>
          <w:p>
            <w:r>
              <w:t xml:space="preserve">Agree to keep logging, and record the totals so you can see if the fix worked.</w:t>
            </w:r>
          </w:p>
        </w:tc>
      </w:tr>
    </w:tbl>
    <w:p/>
    <w:p>
      <w:pPr>
        <w:pStyle w:val="Heading1"/>
      </w:pPr>
      <w:r>
        <w:t xml:space="preserve">Making each part useful</w:t>
      </w:r>
    </w:p>
    <w:p>
      <w:r>
        <w:t xml:space="preserve">Quality checks for each part of the board.</w:t>
      </w:r>
    </w:p>
    <w:p>
      <w:pPr>
        <w:pStyle w:val="Heading2"/>
      </w:pPr>
      <w:r>
        <w:t xml:space="preserve">1 · Blocker Log</w:t>
      </w:r>
    </w:p>
    <w:p>
      <w:pPr>
        <w:pStyle w:val="ListBullet"/>
        <w:numPr>
          <w:ilvl w:val="0"/>
          <w:numId w:val="1"/>
        </w:numPr>
      </w:pPr>
      <w:r>
        <w:t xml:space="preserve">Every blocker, however small</w:t>
      </w:r>
    </w:p>
    <w:p>
      <w:pPr>
        <w:pStyle w:val="ListBullet"/>
        <w:numPr>
          <w:ilvl w:val="0"/>
          <w:numId w:val="1"/>
        </w:numPr>
      </w:pPr>
      <w:r>
        <w:t xml:space="preserve">The cause, not who to blame</w:t>
      </w:r>
    </w:p>
    <w:p>
      <w:pPr>
        <w:pStyle w:val="ListBullet"/>
        <w:numPr>
          <w:ilvl w:val="0"/>
          <w:numId w:val="1"/>
        </w:numPr>
      </w:pPr>
      <w:r>
        <w:t xml:space="preserve">Days counted</w:t>
      </w:r>
    </w:p>
    <w:p>
      <w:pPr>
        <w:pStyle w:val="Heading2"/>
      </w:pPr>
      <w:r>
        <w:t xml:space="preserve">2 · Blocker Stickies</w:t>
      </w:r>
    </w:p>
    <w:p>
      <w:pPr>
        <w:pStyle w:val="ListBullet"/>
        <w:numPr>
          <w:ilvl w:val="0"/>
          <w:numId w:val="1"/>
        </w:numPr>
      </w:pPr>
      <w:r>
        <w:t xml:space="preserve">Kept after clearing</w:t>
      </w:r>
    </w:p>
    <w:p>
      <w:pPr>
        <w:pStyle w:val="ListBullet"/>
        <w:numPr>
          <w:ilvl w:val="0"/>
          <w:numId w:val="1"/>
        </w:numPr>
      </w:pPr>
      <w:r>
        <w:t xml:space="preserve">Start date and days written on</w:t>
      </w:r>
    </w:p>
    <w:p>
      <w:pPr>
        <w:pStyle w:val="Heading2"/>
      </w:pPr>
      <w:r>
        <w:t xml:space="preserve">3 · Clusters</w:t>
      </w:r>
    </w:p>
    <w:p>
      <w:pPr>
        <w:pStyle w:val="ListBullet"/>
        <w:numPr>
          <w:ilvl w:val="0"/>
          <w:numId w:val="1"/>
        </w:numPr>
      </w:pPr>
      <w:r>
        <w:t xml:space="preserve">Similar causes grouped</w:t>
      </w:r>
    </w:p>
    <w:p>
      <w:pPr>
        <w:pStyle w:val="ListBullet"/>
        <w:numPr>
          <w:ilvl w:val="0"/>
          <w:numId w:val="1"/>
        </w:numPr>
      </w:pPr>
      <w:r>
        <w:t xml:space="preserve">Each cluster named</w:t>
      </w:r>
    </w:p>
    <w:p>
      <w:pPr>
        <w:pStyle w:val="ListBullet"/>
        <w:numPr>
          <w:ilvl w:val="0"/>
          <w:numId w:val="1"/>
        </w:numPr>
      </w:pPr>
      <w:r>
        <w:t xml:space="preserve">Count and days totalled</w:t>
      </w:r>
    </w:p>
    <w:p>
      <w:pPr>
        <w:pStyle w:val="Heading2"/>
      </w:pPr>
      <w:r>
        <w:t xml:space="preserve">4 · Fix the Biggest</w:t>
      </w:r>
    </w:p>
    <w:p>
      <w:pPr>
        <w:pStyle w:val="ListBullet"/>
        <w:numPr>
          <w:ilvl w:val="0"/>
          <w:numId w:val="1"/>
        </w:numPr>
      </w:pPr>
      <w:r>
        <w:t xml:space="preserve">Chosen by days, not count</w:t>
      </w:r>
    </w:p>
    <w:p>
      <w:pPr>
        <w:pStyle w:val="ListBullet"/>
        <w:numPr>
          <w:ilvl w:val="0"/>
          <w:numId w:val="1"/>
        </w:numPr>
      </w:pPr>
      <w:r>
        <w:t xml:space="preserve">A real root cause</w:t>
      </w:r>
    </w:p>
    <w:p>
      <w:pPr>
        <w:pStyle w:val="ListBullet"/>
        <w:numPr>
          <w:ilvl w:val="0"/>
          <w:numId w:val="1"/>
        </w:numPr>
      </w:pPr>
      <w:r>
        <w:t xml:space="preserve">An owned experiment</w:t>
      </w:r>
    </w:p>
    <w:p>
      <w:pPr>
        <w:pStyle w:val="Heading2"/>
      </w:pPr>
      <w:r>
        <w:t xml:space="preserve">5 · Trend</w:t>
      </w:r>
    </w:p>
    <w:p>
      <w:pPr>
        <w:pStyle w:val="ListBullet"/>
        <w:numPr>
          <w:ilvl w:val="0"/>
          <w:numId w:val="1"/>
        </w:numPr>
      </w:pPr>
      <w:r>
        <w:t xml:space="preserve">Compared period to period</w:t>
      </w:r>
    </w:p>
    <w:p>
      <w:pPr>
        <w:pStyle w:val="ListBullet"/>
        <w:numPr>
          <w:ilvl w:val="0"/>
          <w:numId w:val="1"/>
        </w:numPr>
      </w:pPr>
      <w:r>
        <w:t xml:space="preserve">Shows whether the fix worked</w:t>
      </w:r>
    </w:p>
    <w:p>
      <w:pPr>
        <w:pStyle w:val="Heading1"/>
      </w:pPr>
      <w:r>
        <w:t xml:space="preserve">Facilitation tips</w:t>
      </w:r>
    </w:p>
    <w:p>
      <w:r>
        <w:rPr>
          <w:b/>
        </w:rPr>
        <w:t xml:space="preserve">Log everything. </w:t>
      </w:r>
      <w:r>
        <w:t xml:space="preserve">Small blockers add up. A two-hour wait three times a week is a cluster worth fixing.</w:t>
      </w:r>
    </w:p>
    <w:p>
      <w:r>
        <w:rPr>
          <w:b/>
        </w:rPr>
        <w:t xml:space="preserve">Cause, not person. </w:t>
      </w:r>
      <w:r>
        <w:t xml:space="preserve">“Waiting for test environment” helps. “Waiting for Sam” blames someone and hides the system.</w:t>
      </w:r>
    </w:p>
    <w:p>
      <w:r>
        <w:rPr>
          <w:b/>
        </w:rPr>
        <w:t xml:space="preserve">Days beat counts. </w:t>
      </w:r>
      <w:r>
        <w:t xml:space="preserve">Ten one-hour blockers matter less than one blocker that lasted two weeks.</w:t>
      </w:r>
    </w:p>
    <w:p>
      <w:r>
        <w:rPr>
          <w:b/>
        </w:rPr>
        <w:t xml:space="preserve">Inside vs. outside. </w:t>
      </w:r>
      <w:r>
        <w:t xml:space="preserve">Separate what the team controls from what needs help from others, and escalate the outside ones.</w:t>
      </w:r>
    </w:p>
    <w:p>
      <w:r>
        <w:rPr>
          <w:b/>
        </w:rPr>
        <w:t xml:space="preserve">One fix at a time. </w:t>
      </w:r>
      <w:r>
        <w:t xml:space="preserve">Tackle the top cluster, measure, then move to the next.</w:t>
      </w:r>
    </w:p>
    <w:p>
      <w:r>
        <w:rPr>
          <w:b/>
        </w:rPr>
        <w:t xml:space="preserve">Make it routine. </w:t>
      </w:r>
      <w:r>
        <w:t xml:space="preserve">Keep the board running. A quick look at each retro keeps the data honest.</w:t>
      </w:r>
    </w:p>
    <w:p>
      <w:r>
        <w:rPr>
          <w:b/>
        </w:rPr>
        <w:t xml:space="preserve">Common pitfalls: </w:t>
      </w:r>
      <w:r>
        <w:t xml:space="preserve">logging only big blockers; blaming people; clustering too early with too little data; ranking by count; fixing several clusters at once; stopping logging after the first session.</w:t>
      </w:r>
    </w:p>
    <w:p>
      <w:pPr>
        <w:pStyle w:val="Heading1"/>
      </w:pPr>
      <w:r>
        <w:t xml:space="preserve">After the session</w:t>
      </w:r>
    </w:p>
    <w:p>
      <w:r>
        <w:rPr>
          <w:b/>
        </w:rPr>
        <w:t xml:space="preserve">Straight away: </w:t>
      </w:r>
      <w:r>
        <w:t xml:space="preserve">Start the experiment on the biggest cluster and put its review date in the calendar.</w:t>
      </w:r>
    </w:p>
    <w:p>
      <w:r>
        <w:rPr>
          <w:b/>
        </w:rPr>
        <w:t xml:space="preserve">Each retro: </w:t>
      </w:r>
      <w:r>
        <w:t xml:space="preserve">Glance at the log: any new patterns? Is the top cluster shrinking?</w:t>
      </w:r>
    </w:p>
    <w:p>
      <w:r>
        <w:rPr>
          <w:b/>
        </w:rPr>
        <w:t xml:space="preserve">Next cluster: </w:t>
      </w:r>
      <w:r>
        <w:t xml:space="preserve">When the trend shows the fix worked, move on to the next biggest cluster.</w:t>
      </w:r>
    </w:p>
    <w:p>
      <w:r>
        <w:rPr>
          <w:b/>
        </w:rPr>
        <w:t xml:space="preserve">Outside causes: </w:t>
      </w:r>
      <w:r>
        <w:t xml:space="preserve">Take clusters outside the team's control to the Cross-Team Sync or to leaders, with the data.</w:t>
      </w:r>
    </w:p>
    <w:p>
      <w:pPr>
        <w:pStyle w:val="Heading1"/>
      </w:pPr>
      <w:r>
        <w:t xml:space="preserve">How it fits the toolkit</w:t>
      </w:r>
    </w:p>
    <w:p>
      <w:r>
        <w:t xml:space="preserve">The flow pack works as a set. </w:t>
      </w:r>
      <w:r>
        <w:t xml:space="preserve">Kanban Board Design</w:t>
      </w:r>
      <w:r>
        <w:t xml:space="preserve"> makes the workflow visible and limits WIP. </w:t>
      </w:r>
      <w:r>
        <w:t xml:space="preserve">Ageing WIP &amp; SLE</w:t>
      </w:r>
      <w:r>
        <w:t xml:space="preserve"> shows which items are at risk and sets the swarm triggers used in </w:t>
      </w:r>
      <w:r>
        <w:t xml:space="preserve">Buffering &amp; Swarming</w:t>
      </w:r>
      <w:r>
        <w:t xml:space="preserve">. </w:t>
      </w:r>
      <w:r>
        <w:t xml:space="preserve">Blocker Clustering</w:t>
      </w:r>
      <w:r>
        <w:t xml:space="preserve"> finds why work gets stuck, and the </w:t>
      </w:r>
      <w:r>
        <w:t xml:space="preserve">Skills Matrix</w:t>
      </w:r>
      <w:r>
        <w:t xml:space="preserve"> shows who can swarm. Bring the results to retrospectives and the Team Health Check.</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“Blocker Clustering”, a workshop board.</w:t>
      </w:r>
    </w:p>
    <w:p>
      <w:r>
        <w:t xml:space="preserve">Purpose: Log every blocker, cluster them by cause, and fix the cluster that costs the most days.</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Key: Pink Sticky = One blocker · Yellow Sticky = Cluster name</w:t>
      </w:r>
    </w:p>
    <w:p>
      <w:r>
        <w:t xml:space="preserve">Sections:</w:t>
      </w:r>
    </w:p>
    <w:p>
      <w:r>
        <w:t xml:space="preserve">1. Blocker Log: top left, about 65% wide and 45% tall; header colour red.</w:t>
      </w:r>
    </w:p>
    <w:p>
      <w:r>
        <w:t xml:space="preserve">   Subtitle: One row per blocker · cause, not person</w:t>
      </w:r>
    </w:p>
    <w:p>
      <w:r>
        <w:t xml:space="preserve">   Content: Date: · Item: · Blocked by (what): · Inside / outside team: · Days blocked:</w:t>
      </w:r>
    </w:p>
    <w:p>
      <w:r>
        <w:t xml:space="preserve">2. Blocker Stickies: top right, about 35% wide and 45% tall; header colour slate grey.</w:t>
      </w:r>
    </w:p>
    <w:p>
      <w:r>
        <w:t xml:space="preserve">   Subtitle: Keep them after they're cleared</w:t>
      </w:r>
    </w:p>
    <w:p>
      <w:r>
        <w:t xml:space="preserve">   Content: A pink sticky on the card the moment it's blocked · Write the cause and the start date · When it's cleared, add the days and move it here</w:t>
      </w:r>
    </w:p>
    <w:p>
      <w:r>
        <w:t xml:space="preserve">3. Clusters: middle full width, about 100% wide and 35% tall; header colour orange.</w:t>
      </w:r>
    </w:p>
    <w:p>
      <w:r>
        <w:t xml:space="preserve">   Subtitle: Group similar causes · name each cluster</w:t>
      </w:r>
    </w:p>
    <w:p>
      <w:r>
        <w:t xml:space="preserve">   Content: Cluster: (×5) · Count: (×5) · Days: (×5)</w:t>
      </w:r>
    </w:p>
    <w:p>
      <w:r>
        <w:t xml:space="preserve">4. Fix the Biggest Cluster: bottom left, about 65% wide and 20% tall; header colour dark green.</w:t>
      </w:r>
    </w:p>
    <w:p>
      <w:r>
        <w:t xml:space="preserve">   Subtitle: By total days blocked, not count</w:t>
      </w:r>
    </w:p>
    <w:p>
      <w:r>
        <w:t xml:space="preserve">   Content: Biggest cluster: · Experiment to fix it: · Root cause: · Owner &amp; review date:</w:t>
      </w:r>
    </w:p>
    <w:p>
      <w:r>
        <w:t xml:space="preserve">5. Trend: bottom right, about 35% wide and 20% tall; header colour blue.</w:t>
      </w:r>
    </w:p>
    <w:p>
      <w:r>
        <w:t xml:space="preserve">   Subtitle: Is it working?</w:t>
      </w:r>
    </w:p>
    <w:p>
      <w:r>
        <w:t xml:space="preserve">   Content: Period: · Blockers: · Days blocked:</w:t>
      </w:r>
    </w:p>
    <w:p>
      <w:r>
        <w:t xml:space="preserve">Footer questions: “What keeps blocking us, and what does it cost?” “Which cluster, if we fixed it, would give us the most days back?”</w:t>
      </w:r>
    </w:p>
    <w:p>
      <w:r>
        <w:t xml:space="preserve">Original board for reference: https://eparker71.github.io/agile-ways-of-working/boards/blocker-clustering-board.html</w:t>
      </w:r>
    </w:p>
    <w:p>
      <w:pPr>
        <w:pStyle w:val="Small"/>
      </w:pPr>
      <w:r>
        <w:t xml:space="preserve">Boards: https://eparker71.github.io/agile-ways-of-working/boards/blocker-clustering-board.html  ·  Online guide: https://eparker71.github.io/agile-ways-of-working/guides/facilitator-guide-blocker-clustering.html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Blocker Clustering Guide</dc:title>
  <dc:creator>Eric Parker</dc:creator>
</cp:coreProperties>
</file>