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Cross-Team Sync Guide</w:t>
      </w:r>
    </w:p>
    <w:p>
      <w:r>
        <w:rPr>
          <w:i/>
        </w:rPr>
        <w:t xml:space="preserve">How to run a short, regular sync across teams that keeps shared objectives on track and clears blockers.</w:t>
      </w:r>
    </w:p>
    <w:p>
      <w:pPr>
        <w:pStyle w:val="Small"/>
      </w:pPr>
      <w:r>
        <w:t xml:space="preserve">Facilitator Run-Sheet · Coordinate Teams · Scrum of Scrums · Cross-Team Impediments</w:t>
      </w:r>
    </w:p>
    <w:p>
      <w:pPr>
        <w:pStyle w:val="Quote"/>
      </w:pPr>
      <w:r>
        <w:rPr>
          <w:i/>
        </w:rPr>
        <w:t xml:space="preserve">“What's blocking another team that we could help with today?”</w:t>
      </w:r>
    </w:p>
    <w:p>
      <w:r>
        <w:t xml:space="preserve">A cross-team sync, often called a </w:t>
      </w:r>
      <w:r>
        <w:rPr>
          <w:b/>
        </w:rPr>
        <w:t xml:space="preserve">Scrum of Scrums</w:t>
      </w:r>
      <w:r>
        <w:t xml:space="preserve">, is a short meeting where one person from each team shares progress toward the shared objectives, what's next, and what's blocking them. Its real job is to find and remove </w:t>
      </w:r>
      <w:r>
        <w:rPr>
          <w:b/>
        </w:rPr>
        <w:t xml:space="preserve">cross-team impediments</w:t>
      </w:r>
      <w:r>
        <w:t xml:space="preserve">: problems no single team can fix. Keep it short and focused on dependencies and blockers, not a status report.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15–30 min</w:t>
            </w:r>
          </w:p>
        </w:tc>
        <w:tc>
          <w:tcPr>
            <w:tcW w:w="2250" w:type="dxa"/>
          </w:tcPr>
          <w:p>
            <w:r>
              <w:t xml:space="preserve">One rep per team,</w:t>
            </w:r>
            <w:r>
              <w:br/>
            </w:r>
            <w:r>
              <w:t xml:space="preserve">a facilitator</w:t>
            </w:r>
          </w:p>
        </w:tc>
        <w:tc>
          <w:tcPr>
            <w:tcW w:w="2250" w:type="dxa"/>
          </w:tcPr>
          <w:p>
            <w:r>
              <w:t xml:space="preserve">Once or twice</w:t>
            </w:r>
            <w:r>
              <w:br/>
            </w:r>
            <w:r>
              <w:t xml:space="preserve">a week</w:t>
            </w:r>
          </w:p>
        </w:tc>
        <w:tc>
          <w:tcPr>
            <w:tcW w:w="2250" w:type="dxa"/>
          </w:tcPr>
          <w:p>
            <w:r>
              <w:t xml:space="preserve">Blockers owned,</w:t>
            </w:r>
            <w:r>
              <w:br/>
            </w:r>
            <w:r>
              <w:t xml:space="preserve">decisions made</w:t>
            </w:r>
          </w:p>
        </w:tc>
      </w:tr>
    </w:tbl>
    <w:p/>
    <w:p>
      <w:pPr>
        <w:pStyle w:val="Heading1"/>
      </w:pPr>
      <w:r>
        <w:t xml:space="preserve">Before the session</w:t>
      </w:r>
    </w:p>
    <w:p>
      <w:pPr>
        <w:pStyle w:val="ListBullet"/>
        <w:numPr>
          <w:ilvl w:val="0"/>
          <w:numId w:val="1"/>
        </w:numPr>
      </w:pPr>
      <w:r>
        <w:t xml:space="preserve">Print the board at A3 or 11×17 and reuse it, or keep a digital copy</w:t>
      </w:r>
    </w:p>
    <w:p>
      <w:pPr>
        <w:pStyle w:val="ListBullet"/>
        <w:numPr>
          <w:ilvl w:val="0"/>
          <w:numId w:val="1"/>
        </w:numPr>
      </w:pPr>
      <w:r>
        <w:t xml:space="preserve">Bring the Cross-Team Planning board and the Dependency Map</w:t>
      </w:r>
    </w:p>
    <w:p>
      <w:pPr>
        <w:pStyle w:val="ListBullet"/>
        <w:numPr>
          <w:ilvl w:val="0"/>
          <w:numId w:val="1"/>
        </w:numPr>
      </w:pPr>
      <w:r>
        <w:t xml:space="preserve">Ask each team to choose its rep: whoever knows the current blockers best</w:t>
      </w:r>
    </w:p>
    <w:p>
      <w:pPr>
        <w:pStyle w:val="ListBullet"/>
        <w:numPr>
          <w:ilvl w:val="0"/>
          <w:numId w:val="1"/>
        </w:numPr>
      </w:pPr>
      <w:r>
        <w:t xml:space="preserve">Yellow stickies and markers, and a visible timer</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0–12</w:t>
            </w:r>
          </w:p>
        </w:tc>
        <w:tc>
          <w:tcPr>
            <w:tcW w:w="2300" w:type="dxa"/>
          </w:tcPr>
          <w:p>
            <w:r>
              <w:t xml:space="preserve">1 · Team Updates</w:t>
            </w:r>
          </w:p>
        </w:tc>
        <w:tc>
          <w:tcPr>
            <w:tcW w:w="5400" w:type="dxa"/>
          </w:tcPr>
          <w:p>
            <w:r>
              <w:t xml:space="preserve">About 2 minutes per team: progress toward shared objectives, next up, blocked by or needs, dependencies at risk, confidence.</w:t>
            </w:r>
          </w:p>
        </w:tc>
      </w:tr>
      <w:tr>
        <w:tc>
          <w:tcPr>
            <w:tcW w:w="1300" w:type="dxa"/>
          </w:tcPr>
          <w:p>
            <w:r>
              <w:t xml:space="preserve">12–20</w:t>
            </w:r>
          </w:p>
        </w:tc>
        <w:tc>
          <w:tcPr>
            <w:tcW w:w="2300" w:type="dxa"/>
          </w:tcPr>
          <w:p>
            <w:r>
              <w:t xml:space="preserve">2 · Impediments</w:t>
            </w:r>
          </w:p>
        </w:tc>
        <w:tc>
          <w:tcPr>
            <w:tcW w:w="5400" w:type="dxa"/>
          </w:tcPr>
          <w:p>
            <w:r>
              <w:t xml:space="preserve">Add new cross-team impediments. Move the ones being worked, and close resolved ones, saying what fixed them.</w:t>
            </w:r>
          </w:p>
        </w:tc>
      </w:tr>
      <w:tr>
        <w:tc>
          <w:tcPr>
            <w:tcW w:w="1300" w:type="dxa"/>
          </w:tcPr>
          <w:p>
            <w:r>
              <w:t xml:space="preserve">20–27</w:t>
            </w:r>
          </w:p>
        </w:tc>
        <w:tc>
          <w:tcPr>
            <w:tcW w:w="2300" w:type="dxa"/>
          </w:tcPr>
          <w:p>
            <w:r>
              <w:t xml:space="preserve">Problem-solve</w:t>
            </w:r>
          </w:p>
        </w:tc>
        <w:tc>
          <w:tcPr>
            <w:tcW w:w="5400" w:type="dxa"/>
          </w:tcPr>
          <w:p>
            <w:r>
              <w:t xml:space="preserve">Pick the top impediment. Agree who will act and when. Take longer discussions offline with the right people.</w:t>
            </w:r>
          </w:p>
        </w:tc>
      </w:tr>
      <w:tr>
        <w:tc>
          <w:tcPr>
            <w:tcW w:w="1300" w:type="dxa"/>
          </w:tcPr>
          <w:p>
            <w:r>
              <w:t xml:space="preserve">27–30</w:t>
            </w:r>
          </w:p>
        </w:tc>
        <w:tc>
          <w:tcPr>
            <w:tcW w:w="2300" w:type="dxa"/>
          </w:tcPr>
          <w:p>
            <w:r>
              <w:t xml:space="preserve">3 · Decisions &amp; Actions</w:t>
            </w:r>
          </w:p>
        </w:tc>
        <w:tc>
          <w:tcPr>
            <w:tcW w:w="5400" w:type="dxa"/>
          </w:tcPr>
          <w:p>
            <w:r>
              <w:t xml:space="preserve">Read back decisions and actions with owners and dates.</w:t>
            </w:r>
          </w:p>
        </w:tc>
      </w:tr>
    </w:tbl>
    <w:p/>
    <w:p>
      <w:pPr>
        <w:pStyle w:val="Heading1"/>
      </w:pPr>
      <w:r>
        <w:t xml:space="preserve">Making each part useful</w:t>
      </w:r>
    </w:p>
    <w:p>
      <w:r>
        <w:t xml:space="preserve">What good looks like.</w:t>
      </w:r>
    </w:p>
    <w:p>
      <w:pPr>
        <w:pStyle w:val="Heading2"/>
      </w:pPr>
      <w:r>
        <w:t xml:space="preserve">1 · Team Updates</w:t>
      </w:r>
    </w:p>
    <w:p>
      <w:pPr>
        <w:pStyle w:val="ListBullet"/>
        <w:numPr>
          <w:ilvl w:val="0"/>
          <w:numId w:val="1"/>
        </w:numPr>
      </w:pPr>
      <w:r>
        <w:t xml:space="preserve">About progress toward objectives, not activity</w:t>
      </w:r>
    </w:p>
    <w:p>
      <w:pPr>
        <w:pStyle w:val="ListBullet"/>
        <w:numPr>
          <w:ilvl w:val="0"/>
          <w:numId w:val="1"/>
        </w:numPr>
      </w:pPr>
      <w:r>
        <w:t xml:space="preserve">Blockers named clearly</w:t>
      </w:r>
    </w:p>
    <w:p>
      <w:pPr>
        <w:pStyle w:val="ListBullet"/>
        <w:numPr>
          <w:ilvl w:val="0"/>
          <w:numId w:val="1"/>
        </w:numPr>
      </w:pPr>
      <w:r>
        <w:t xml:space="preserve">Confidence 1–5</w:t>
      </w:r>
    </w:p>
    <w:p>
      <w:pPr>
        <w:pStyle w:val="Heading2"/>
      </w:pPr>
      <w:r>
        <w:t xml:space="preserve">2 · Cross-Team Impediments</w:t>
      </w:r>
    </w:p>
    <w:p>
      <w:pPr>
        <w:pStyle w:val="ListBullet"/>
        <w:numPr>
          <w:ilvl w:val="0"/>
          <w:numId w:val="1"/>
        </w:numPr>
      </w:pPr>
      <w:r>
        <w:t xml:space="preserve">Each has an owner</w:t>
      </w:r>
    </w:p>
    <w:p>
      <w:pPr>
        <w:pStyle w:val="ListBullet"/>
        <w:numPr>
          <w:ilvl w:val="0"/>
          <w:numId w:val="1"/>
        </w:numPr>
      </w:pPr>
      <w:r>
        <w:t xml:space="preserve">Resolved ones say what fixed it</w:t>
      </w:r>
    </w:p>
    <w:p>
      <w:pPr>
        <w:pStyle w:val="Heading2"/>
      </w:pPr>
      <w:r>
        <w:t xml:space="preserve">3 · Decisions &amp; Actions</w:t>
      </w:r>
    </w:p>
    <w:p>
      <w:pPr>
        <w:pStyle w:val="ListBullet"/>
        <w:numPr>
          <w:ilvl w:val="0"/>
          <w:numId w:val="1"/>
        </w:numPr>
      </w:pPr>
      <w:r>
        <w:t xml:space="preserve">An owner and a due date</w:t>
      </w:r>
    </w:p>
    <w:p>
      <w:pPr>
        <w:pStyle w:val="ListBullet"/>
        <w:numPr>
          <w:ilvl w:val="0"/>
          <w:numId w:val="1"/>
        </w:numPr>
      </w:pPr>
      <w:r>
        <w:t xml:space="preserve">Reviewed at the next sync</w:t>
      </w:r>
    </w:p>
    <w:p>
      <w:pPr>
        <w:pStyle w:val="Heading1"/>
      </w:pPr>
      <w:r>
        <w:t xml:space="preserve">Facilitation tips</w:t>
      </w:r>
    </w:p>
    <w:p>
      <w:r>
        <w:rPr>
          <w:b/>
        </w:rPr>
        <w:t xml:space="preserve">Not a status meeting. </w:t>
      </w:r>
      <w:r>
        <w:t xml:space="preserve">If updates are lists of activity, steer back to objectives, dependencies and blockers.</w:t>
      </w:r>
    </w:p>
    <w:p>
      <w:r>
        <w:rPr>
          <w:b/>
        </w:rPr>
        <w:t xml:space="preserve">Timebox hard. </w:t>
      </w:r>
      <w:r>
        <w:t xml:space="preserve">Keep to 15–30 minutes. Take deep discussions offline with the people who need to be there.</w:t>
      </w:r>
    </w:p>
    <w:p>
      <w:r>
        <w:rPr>
          <w:b/>
        </w:rPr>
        <w:t xml:space="preserve">Right rep, not same rep. </w:t>
      </w:r>
      <w:r>
        <w:t xml:space="preserve">Send whoever knows the current blockers. It can change each time.</w:t>
      </w:r>
    </w:p>
    <w:p>
      <w:r>
        <w:rPr>
          <w:b/>
        </w:rPr>
        <w:t xml:space="preserve">Look at the boards. </w:t>
      </w:r>
      <w:r>
        <w:t xml:space="preserve">Hold the sync in front of the Dependency Map so at-risk links are visible.</w:t>
      </w:r>
    </w:p>
    <w:p>
      <w:r>
        <w:rPr>
          <w:b/>
        </w:rPr>
        <w:t xml:space="preserve">Escalate fast. </w:t>
      </w:r>
      <w:r>
        <w:t xml:space="preserve">Impediments the group can't solve go to leaders the same day.</w:t>
      </w:r>
    </w:p>
    <w:p>
      <w:r>
        <w:rPr>
          <w:b/>
        </w:rPr>
        <w:t xml:space="preserve">Close the loop. </w:t>
      </w:r>
      <w:r>
        <w:t xml:space="preserve">Start each sync by checking last time's actions.</w:t>
      </w:r>
    </w:p>
    <w:p>
      <w:r>
        <w:rPr>
          <w:b/>
        </w:rPr>
        <w:t xml:space="preserve">Common pitfalls: </w:t>
      </w:r>
      <w:r>
        <w:t xml:space="preserve">turning it into a status report for managers; running over time; the same blocker every week with no owner; solving problems in the meeting with the wrong people; no follow-up on actions.</w:t>
      </w:r>
    </w:p>
    <w:p>
      <w:pPr>
        <w:pStyle w:val="Heading1"/>
      </w:pPr>
      <w:r>
        <w:t xml:space="preserve">After the session</w:t>
      </w:r>
    </w:p>
    <w:p>
      <w:r>
        <w:rPr>
          <w:b/>
        </w:rPr>
        <w:t xml:space="preserve">Straight away: </w:t>
      </w:r>
      <w:r>
        <w:t xml:space="preserve">Share the decisions and actions with all teams.</w:t>
      </w:r>
    </w:p>
    <w:p>
      <w:r>
        <w:rPr>
          <w:b/>
        </w:rPr>
        <w:t xml:space="preserve">Within a day: </w:t>
      </w:r>
      <w:r>
        <w:t xml:space="preserve">Owners act on impediments, or escalate those they can't solve.</w:t>
      </w:r>
    </w:p>
    <w:p>
      <w:r>
        <w:rPr>
          <w:b/>
        </w:rPr>
        <w:t xml:space="preserve">Next sync: </w:t>
      </w:r>
      <w:r>
        <w:t xml:space="preserve">Start by reviewing actions and impediments from last time.</w:t>
      </w:r>
    </w:p>
    <w:p>
      <w:r>
        <w:rPr>
          <w:b/>
        </w:rPr>
        <w:t xml:space="preserve">Retro: </w:t>
      </w:r>
      <w:r>
        <w:t xml:space="preserve">Bring recurring impediments to a cross-team retrospective.</w:t>
      </w:r>
    </w:p>
    <w:p>
      <w:pPr>
        <w:pStyle w:val="Heading1"/>
      </w:pPr>
      <w:r>
        <w:t xml:space="preserve">How it fits the toolkit</w:t>
      </w:r>
    </w:p>
    <w:p>
      <w:r>
        <w:t xml:space="preserve">The program tools coordinate several teams: agree </w:t>
      </w:r>
      <w:r>
        <w:t xml:space="preserve">Objectives &amp; Key Results</w:t>
      </w:r>
      <w:r>
        <w:t xml:space="preserve">, plan together with the </w:t>
      </w:r>
      <w:r>
        <w:t xml:space="preserve">Cross-Team Planning</w:t>
      </w:r>
      <w:r>
        <w:t xml:space="preserve"> board, make links visible on the </w:t>
      </w:r>
      <w:r>
        <w:t xml:space="preserve">Dependency Map</w:t>
      </w:r>
      <w:r>
        <w:t xml:space="preserve">, and keep in step with a regular </w:t>
      </w:r>
      <w:r>
        <w:t xml:space="preserve">Cross-Team Sync</w:t>
      </w:r>
      <w:r>
        <w:t xml:space="preserve">. Each team still plans, reviews and improves with the team-level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“Cross-Team Sync”, a workshop board.</w:t>
      </w:r>
    </w:p>
    <w:p>
      <w:r>
        <w:t xml:space="preserve">Purpose: A short, regular check across teams: progress toward shared objectives, dependencies, and what's blocking whom.</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Group, Date</w:t>
      </w:r>
    </w:p>
    <w:p>
      <w:r>
        <w:t xml:space="preserve">Sections:</w:t>
      </w:r>
    </w:p>
    <w:p>
      <w:r>
        <w:t xml:space="preserve">1. Team Updates: top full width, about 100% wide and 50% tall; header colour blue.</w:t>
      </w:r>
    </w:p>
    <w:p>
      <w:r>
        <w:t xml:space="preserve">   Subtitle: One person per team · about 2 minutes each</w:t>
      </w:r>
    </w:p>
    <w:p>
      <w:r>
        <w:t xml:space="preserve">   Content: Team: · Progress toward shared objectives: · Next up: · Blocked by / needs: · Dependencies at risk: · Conf. 1–5:</w:t>
      </w:r>
    </w:p>
    <w:p>
      <w:r>
        <w:t xml:space="preserve">2. Cross-Team Impediments: bottom left, about 65% wide and 50% tall; header colour orange.</w:t>
      </w:r>
    </w:p>
    <w:p>
      <w:r>
        <w:t xml:space="preserve">   Subtitle: Problems no single team can solve</w:t>
      </w:r>
    </w:p>
    <w:p>
      <w:r>
        <w:t xml:space="preserve">   Content: New · Being worked · Resolved · Raised today · Has an owner and a next step · Say what fixed it</w:t>
      </w:r>
    </w:p>
    <w:p>
      <w:r>
        <w:t xml:space="preserve">3. Decisions &amp; Actions: bottom right, about 35% wide and 50% tall; header colour dark green.</w:t>
      </w:r>
    </w:p>
    <w:p>
      <w:r>
        <w:t xml:space="preserve">   Content: Decision / action: · Owner: · Due:</w:t>
      </w:r>
    </w:p>
    <w:p>
      <w:r>
        <w:t xml:space="preserve">Footer questions: “What's blocking another team that we could help with today?” “Are we still on track for the shared objectives?”</w:t>
      </w:r>
    </w:p>
    <w:p>
      <w:r>
        <w:t xml:space="preserve">Original board for reference: https://eparker71.github.io/agile-ways-of-working/boards/cross-team-sync-board.html</w:t>
      </w:r>
    </w:p>
    <w:p>
      <w:pPr>
        <w:pStyle w:val="Small"/>
      </w:pPr>
      <w:r>
        <w:t xml:space="preserve">Boards: https://eparker71.github.io/agile-ways-of-working/boards/cross-team-sync-board.html  ·  Online guide: https://eparker71.github.io/agile-ways-of-working/guides/facilitator-guide-cross-team-sync.html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Cross-Team Sync Guide</dc:title>
  <dc:creator>Eric Parker</dc:creator>
</cp:coreProperties>
</file>