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Epic Breakdown Canvas Guide</w:t>
      </w:r>
    </w:p>
    <w:p>
      <w:r>
        <w:rPr>
          <w:i/>
        </w:rPr>
        <w:t xml:space="preserve">How to turn a big idea into a testable MVP, a set of valuable features, and the first stories.</w:t>
      </w:r>
    </w:p>
    <w:p>
      <w:pPr>
        <w:pStyle w:val="Small"/>
      </w:pPr>
      <w:r>
        <w:t xml:space="preserve">Facilitator Run-Sheet · Break Down Work · Epic Hypothesis · Minimum Viable Product</w:t>
      </w:r>
    </w:p>
    <w:p>
      <w:pPr>
        <w:pStyle w:val="Quote"/>
      </w:pPr>
      <w:r>
        <w:rPr>
          <w:i/>
        </w:rPr>
        <w:t xml:space="preserve">“What's the smallest thing we could build to learn whether this epic is worth it?”</w:t>
      </w:r>
    </w:p>
    <w:p>
      <w:r>
        <w:t xml:space="preserve">Big initiatives often arrive as a solution with a deadline. The canvas slows the group down just enough to agree </w:t>
      </w:r>
      <w:r>
        <w:rPr>
          <w:b/>
        </w:rPr>
        <w:t xml:space="preserve">why</w:t>
      </w:r>
      <w:r>
        <w:t xml:space="preserve"> the epic exists, what outcome would prove it worked, and what the </w:t>
      </w:r>
      <w:r>
        <w:rPr>
          <w:b/>
        </w:rPr>
        <w:t xml:space="preserve">smallest viable version</w:t>
      </w:r>
      <w:r>
        <w:t xml:space="preserve"> is. It then splits the epic into a few features that each deliver value, and identifies the first stories a team can start. Use it before quarterly planning, or whenever an epic is too vague to plan.</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90–120 min</w:t>
            </w:r>
          </w:p>
        </w:tc>
        <w:tc>
          <w:tcPr>
            <w:tcW w:w="2250" w:type="dxa"/>
          </w:tcPr>
          <w:p>
            <w:r>
              <w:t xml:space="preserve">PO / PM, architect,</w:t>
            </w:r>
            <w:r>
              <w:br/>
            </w:r>
            <w:r>
              <w:t xml:space="preserve">team reps, stakeholders</w:t>
            </w:r>
          </w:p>
        </w:tc>
        <w:tc>
          <w:tcPr>
            <w:tcW w:w="2250" w:type="dxa"/>
          </w:tcPr>
          <w:p>
            <w:r>
              <w:t xml:space="preserve">A new epic or</w:t>
            </w:r>
            <w:r>
              <w:br/>
            </w:r>
            <w:r>
              <w:t xml:space="preserve">big initiative</w:t>
            </w:r>
          </w:p>
        </w:tc>
        <w:tc>
          <w:tcPr>
            <w:tcW w:w="2250" w:type="dxa"/>
          </w:tcPr>
          <w:p>
            <w:r>
              <w:t xml:space="preserve">MVP, 3–8 features</w:t>
            </w:r>
            <w:r>
              <w:br/>
            </w:r>
            <w:r>
              <w:t xml:space="preserve">&amp; first stories</w:t>
            </w:r>
          </w:p>
        </w:tc>
      </w:tr>
    </w:tbl>
    <w:p/>
    <w:p>
      <w:pPr>
        <w:pStyle w:val="Heading1"/>
      </w:pPr>
      <w:r>
        <w:t xml:space="preserve">Before the session</w:t>
      </w:r>
    </w:p>
    <w:p>
      <w:pPr>
        <w:pStyle w:val="ListBullet"/>
        <w:numPr>
          <w:ilvl w:val="0"/>
          <w:numId w:val="1"/>
        </w:numPr>
      </w:pPr>
      <w:r>
        <w:t xml:space="preserve">Print the canvas at A3 or 11×17 (Tabloid), or larger, or load the SVG as a digital background</w:t>
      </w:r>
    </w:p>
    <w:p>
      <w:pPr>
        <w:pStyle w:val="ListBullet"/>
        <w:numPr>
          <w:ilvl w:val="0"/>
          <w:numId w:val="1"/>
        </w:numPr>
      </w:pPr>
      <w:r>
        <w:t xml:space="preserve">Ask the epic owner to draft the hypothesis statement in advance</w:t>
      </w:r>
    </w:p>
    <w:p>
      <w:pPr>
        <w:pStyle w:val="ListBullet"/>
        <w:numPr>
          <w:ilvl w:val="0"/>
          <w:numId w:val="1"/>
        </w:numPr>
      </w:pPr>
      <w:r>
        <w:t xml:space="preserve">Bring any evidence: customer research, data, competitor information</w:t>
      </w:r>
    </w:p>
    <w:p>
      <w:pPr>
        <w:pStyle w:val="ListBullet"/>
        <w:numPr>
          <w:ilvl w:val="0"/>
          <w:numId w:val="1"/>
        </w:numPr>
      </w:pPr>
      <w:r>
        <w:t xml:space="preserve">Invite people who know the users, the technology and the constraints</w:t>
      </w:r>
    </w:p>
    <w:p>
      <w:pPr>
        <w:pStyle w:val="ListBullet"/>
        <w:numPr>
          <w:ilvl w:val="0"/>
          <w:numId w:val="1"/>
        </w:numPr>
      </w:pPr>
      <w:r>
        <w:t xml:space="preserve">Yellow stickies and markers; a copy of the Story Splitting poster</w:t>
      </w:r>
    </w:p>
    <w:p>
      <w:pPr>
        <w:pStyle w:val="ListBullet"/>
        <w:numPr>
          <w:ilvl w:val="0"/>
          <w:numId w:val="1"/>
        </w:numPr>
      </w:pPr>
      <w:r>
        <w:t xml:space="preserve">Agree who decides on MVP scope (usually the epic owner or product manager)</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Frame the epic</w:t>
            </w:r>
          </w:p>
        </w:tc>
        <w:tc>
          <w:tcPr>
            <w:tcW w:w="5400" w:type="dxa"/>
          </w:tcPr>
          <w:p>
            <w:r>
              <w:t xml:space="preserve">The epic owner explains the idea and why now. Clarify questions only; don't design solutions yet.</w:t>
            </w:r>
          </w:p>
        </w:tc>
      </w:tr>
      <w:tr>
        <w:tc>
          <w:tcPr>
            <w:tcW w:w="1300" w:type="dxa"/>
          </w:tcPr>
          <w:p>
            <w:r>
              <w:t xml:space="preserve">10–30</w:t>
            </w:r>
          </w:p>
        </w:tc>
        <w:tc>
          <w:tcPr>
            <w:tcW w:w="2300" w:type="dxa"/>
          </w:tcPr>
          <w:p>
            <w:r>
              <w:t xml:space="preserve">1 · Epic Hypothesis</w:t>
            </w:r>
          </w:p>
        </w:tc>
        <w:tc>
          <w:tcPr>
            <w:tcW w:w="5400" w:type="dxa"/>
          </w:tcPr>
          <w:p>
            <w:r>
              <w:t xml:space="preserve">Complete the For / who / the / is a / that / unlike / our solution statement together. If the group can't agree the “who”, stop and resolve that first.</w:t>
            </w:r>
          </w:p>
        </w:tc>
      </w:tr>
      <w:tr>
        <w:tc>
          <w:tcPr>
            <w:tcW w:w="1300" w:type="dxa"/>
          </w:tcPr>
          <w:p>
            <w:r>
              <w:t xml:space="preserve">30–45</w:t>
            </w:r>
          </w:p>
        </w:tc>
        <w:tc>
          <w:tcPr>
            <w:tcW w:w="2300" w:type="dxa"/>
          </w:tcPr>
          <w:p>
            <w:r>
              <w:t xml:space="preserve">2 · Outcomes</w:t>
            </w:r>
          </w:p>
        </w:tc>
        <w:tc>
          <w:tcPr>
            <w:tcW w:w="5400" w:type="dxa"/>
          </w:tcPr>
          <w:p>
            <w:r>
              <w:t xml:space="preserve">Agree 1–3 business outcomes and the leading indicators that would show early progress. Prefer numbers.</w:t>
            </w:r>
          </w:p>
        </w:tc>
      </w:tr>
      <w:tr>
        <w:tc>
          <w:tcPr>
            <w:tcW w:w="1300" w:type="dxa"/>
          </w:tcPr>
          <w:p>
            <w:r>
              <w:t xml:space="preserve">45–60</w:t>
            </w:r>
          </w:p>
        </w:tc>
        <w:tc>
          <w:tcPr>
            <w:tcW w:w="2300" w:type="dxa"/>
          </w:tcPr>
          <w:p>
            <w:r>
              <w:t xml:space="preserve">3 · MVP</w:t>
            </w:r>
          </w:p>
        </w:tc>
        <w:tc>
          <w:tcPr>
            <w:tcW w:w="5400" w:type="dxa"/>
          </w:tcPr>
          <w:p>
            <w:r>
              <w:t xml:space="preserve">Ask: what's the smallest thing that would test the hypothesis? Write the persevere and pivot-or-stop conditions.</w:t>
            </w:r>
          </w:p>
        </w:tc>
      </w:tr>
      <w:tr>
        <w:tc>
          <w:tcPr>
            <w:tcW w:w="1300" w:type="dxa"/>
          </w:tcPr>
          <w:p>
            <w:r>
              <w:t xml:space="preserve">60–85</w:t>
            </w:r>
          </w:p>
        </w:tc>
        <w:tc>
          <w:tcPr>
            <w:tcW w:w="2300" w:type="dxa"/>
          </w:tcPr>
          <w:p>
            <w:r>
              <w:t xml:space="preserve">4 · Features</w:t>
            </w:r>
          </w:p>
        </w:tc>
        <w:tc>
          <w:tcPr>
            <w:tcW w:w="5400" w:type="dxa"/>
          </w:tcPr>
          <w:p>
            <w:r>
              <w:t xml:space="preserve">Split the epic into 3–8 features, each with a name, benefit and rough size. Tick the ones needed for the MVP.</w:t>
            </w:r>
          </w:p>
        </w:tc>
      </w:tr>
      <w:tr>
        <w:tc>
          <w:tcPr>
            <w:tcW w:w="1300" w:type="dxa"/>
          </w:tcPr>
          <w:p>
            <w:r>
              <w:t xml:space="preserve">85–100</w:t>
            </w:r>
          </w:p>
        </w:tc>
        <w:tc>
          <w:tcPr>
            <w:tcW w:w="2300" w:type="dxa"/>
          </w:tcPr>
          <w:p>
            <w:r>
              <w:t xml:space="preserve">6 · Out of Scope · 7 · Risks</w:t>
            </w:r>
          </w:p>
        </w:tc>
        <w:tc>
          <w:tcPr>
            <w:tcW w:w="5400" w:type="dxa"/>
          </w:tcPr>
          <w:p>
            <w:r>
              <w:t xml:space="preserve">Write down what you are explicitly not doing, plus any non-functional needs. Add dependencies and risks as stickies.</w:t>
            </w:r>
          </w:p>
        </w:tc>
      </w:tr>
      <w:tr>
        <w:tc>
          <w:tcPr>
            <w:tcW w:w="1300" w:type="dxa"/>
          </w:tcPr>
          <w:p>
            <w:r>
              <w:t xml:space="preserve">100–115</w:t>
            </w:r>
          </w:p>
        </w:tc>
        <w:tc>
          <w:tcPr>
            <w:tcW w:w="2300" w:type="dxa"/>
          </w:tcPr>
          <w:p>
            <w:r>
              <w:t xml:space="preserve">5 · First Stories</w:t>
            </w:r>
          </w:p>
        </w:tc>
        <w:tc>
          <w:tcPr>
            <w:tcW w:w="5400" w:type="dxa"/>
          </w:tcPr>
          <w:p>
            <w:r>
              <w:t xml:space="preserve">For the MVP features, write the first few stories as vertical slices. Use the Story Splitting poster if any look too big.</w:t>
            </w:r>
          </w:p>
        </w:tc>
      </w:tr>
      <w:tr>
        <w:tc>
          <w:tcPr>
            <w:tcW w:w="1300" w:type="dxa"/>
          </w:tcPr>
          <w:p>
            <w:r>
              <w:t xml:space="preserve">115–120</w:t>
            </w:r>
          </w:p>
        </w:tc>
        <w:tc>
          <w:tcPr>
            <w:tcW w:w="2300" w:type="dxa"/>
          </w:tcPr>
          <w:p>
            <w:r>
              <w:t xml:space="preserve">Close</w:t>
            </w:r>
          </w:p>
        </w:tc>
        <w:tc>
          <w:tcPr>
            <w:tcW w:w="5400" w:type="dxa"/>
          </w:tcPr>
          <w:p>
            <w:r>
              <w:t xml:space="preserve">Confirm the next step: story mapping, release planning, or a go / no-go decision.</w:t>
            </w:r>
          </w:p>
        </w:tc>
      </w:tr>
    </w:tbl>
    <w:p/>
    <w:p>
      <w:pPr>
        <w:pStyle w:val="Heading1"/>
      </w:pPr>
      <w:r>
        <w:t xml:space="preserve">Making each section strong</w:t>
      </w:r>
    </w:p>
    <w:p>
      <w:r>
        <w:t xml:space="preserve">Quality checks for each part of the canvas.</w:t>
      </w:r>
    </w:p>
    <w:p>
      <w:pPr>
        <w:pStyle w:val="Heading2"/>
      </w:pPr>
      <w:r>
        <w:t xml:space="preserve">1 · Epic Hypothesis</w:t>
      </w:r>
    </w:p>
    <w:p>
      <w:pPr>
        <w:pStyle w:val="ListBullet"/>
        <w:numPr>
          <w:ilvl w:val="0"/>
          <w:numId w:val="1"/>
        </w:numPr>
      </w:pPr>
      <w:r>
        <w:t xml:space="preserve">Is the customer specific, not “everyone”?</w:t>
      </w:r>
    </w:p>
    <w:p>
      <w:pPr>
        <w:pStyle w:val="ListBullet"/>
        <w:numPr>
          <w:ilvl w:val="0"/>
          <w:numId w:val="1"/>
        </w:numPr>
      </w:pPr>
      <w:r>
        <w:t xml:space="preserve">Does “that…” describe value, not features?</w:t>
      </w:r>
    </w:p>
    <w:p>
      <w:pPr>
        <w:pStyle w:val="ListBullet"/>
        <w:numPr>
          <w:ilvl w:val="0"/>
          <w:numId w:val="1"/>
        </w:numPr>
      </w:pPr>
      <w:r>
        <w:t xml:space="preserve">Could it be proven wrong?</w:t>
      </w:r>
    </w:p>
    <w:p>
      <w:pPr>
        <w:pStyle w:val="Heading2"/>
      </w:pPr>
      <w:r>
        <w:t xml:space="preserve">2 · Outcomes &amp; Measures</w:t>
      </w:r>
    </w:p>
    <w:p>
      <w:pPr>
        <w:pStyle w:val="ListBullet"/>
        <w:numPr>
          <w:ilvl w:val="0"/>
          <w:numId w:val="1"/>
        </w:numPr>
      </w:pPr>
      <w:r>
        <w:t xml:space="preserve">Is there a baseline and a target?</w:t>
      </w:r>
    </w:p>
    <w:p>
      <w:pPr>
        <w:pStyle w:val="ListBullet"/>
        <w:numPr>
          <w:ilvl w:val="0"/>
          <w:numId w:val="1"/>
        </w:numPr>
      </w:pPr>
      <w:r>
        <w:t xml:space="preserve">Would a leading indicator move within weeks?</w:t>
      </w:r>
    </w:p>
    <w:p>
      <w:pPr>
        <w:pStyle w:val="Heading2"/>
      </w:pPr>
      <w:r>
        <w:t xml:space="preserve">3 · MVP</w:t>
      </w:r>
    </w:p>
    <w:p>
      <w:pPr>
        <w:pStyle w:val="ListBullet"/>
        <w:numPr>
          <w:ilvl w:val="0"/>
          <w:numId w:val="1"/>
        </w:numPr>
      </w:pPr>
      <w:r>
        <w:t xml:space="preserve">Is it the smallest test, not the first release of everything?</w:t>
      </w:r>
    </w:p>
    <w:p>
      <w:pPr>
        <w:pStyle w:val="ListBullet"/>
        <w:numPr>
          <w:ilvl w:val="0"/>
          <w:numId w:val="1"/>
        </w:numPr>
      </w:pPr>
      <w:r>
        <w:t xml:space="preserve">Are the persevere / pivot conditions measurable?</w:t>
      </w:r>
    </w:p>
    <w:p>
      <w:pPr>
        <w:pStyle w:val="Heading2"/>
      </w:pPr>
      <w:r>
        <w:t xml:space="preserve">4 · Features</w:t>
      </w:r>
    </w:p>
    <w:p>
      <w:pPr>
        <w:pStyle w:val="ListBullet"/>
        <w:numPr>
          <w:ilvl w:val="0"/>
          <w:numId w:val="1"/>
        </w:numPr>
      </w:pPr>
      <w:r>
        <w:t xml:space="preserve">Does each feature deliver value by itself?</w:t>
      </w:r>
    </w:p>
    <w:p>
      <w:pPr>
        <w:pStyle w:val="ListBullet"/>
        <w:numPr>
          <w:ilvl w:val="0"/>
          <w:numId w:val="1"/>
        </w:numPr>
      </w:pPr>
      <w:r>
        <w:t xml:space="preserve">Are there more than 8? Group or cut some</w:t>
      </w:r>
    </w:p>
    <w:p>
      <w:pPr>
        <w:pStyle w:val="ListBullet"/>
        <w:numPr>
          <w:ilvl w:val="0"/>
          <w:numId w:val="1"/>
        </w:numPr>
      </w:pPr>
      <w:r>
        <w:t xml:space="preserve">Is the MVP set genuinely minimal?</w:t>
      </w:r>
    </w:p>
    <w:p>
      <w:pPr>
        <w:pStyle w:val="Heading2"/>
      </w:pPr>
      <w:r>
        <w:t xml:space="preserve">5 · First Stories</w:t>
      </w:r>
    </w:p>
    <w:p>
      <w:pPr>
        <w:pStyle w:val="ListBullet"/>
        <w:numPr>
          <w:ilvl w:val="0"/>
          <w:numId w:val="1"/>
        </w:numPr>
      </w:pPr>
      <w:r>
        <w:t xml:space="preserve">Is each story a vertical slice?</w:t>
      </w:r>
    </w:p>
    <w:p>
      <w:pPr>
        <w:pStyle w:val="ListBullet"/>
        <w:numPr>
          <w:ilvl w:val="0"/>
          <w:numId w:val="1"/>
        </w:numPr>
      </w:pPr>
      <w:r>
        <w:t xml:space="preserve">Could the team start one next sprint?</w:t>
      </w:r>
    </w:p>
    <w:p>
      <w:pPr>
        <w:pStyle w:val="Heading2"/>
      </w:pPr>
      <w:r>
        <w:t xml:space="preserve">6 · Out of Scope &amp; NFRs</w:t>
      </w:r>
    </w:p>
    <w:p>
      <w:pPr>
        <w:pStyle w:val="ListBullet"/>
        <w:numPr>
          <w:ilvl w:val="0"/>
          <w:numId w:val="1"/>
        </w:numPr>
      </w:pPr>
      <w:r>
        <w:t xml:space="preserve">Have stakeholders seen the out-of-scope list?</w:t>
      </w:r>
    </w:p>
    <w:p>
      <w:pPr>
        <w:pStyle w:val="ListBullet"/>
        <w:numPr>
          <w:ilvl w:val="0"/>
          <w:numId w:val="1"/>
        </w:numPr>
      </w:pPr>
      <w:r>
        <w:t xml:space="preserve">Are security, performance and compliance needs captured?</w:t>
      </w:r>
    </w:p>
    <w:p>
      <w:pPr>
        <w:pStyle w:val="Heading2"/>
      </w:pPr>
      <w:r>
        <w:t xml:space="preserve">7 · Dependencies &amp; Risks</w:t>
      </w:r>
    </w:p>
    <w:p>
      <w:pPr>
        <w:pStyle w:val="ListBullet"/>
        <w:numPr>
          <w:ilvl w:val="0"/>
          <w:numId w:val="1"/>
        </w:numPr>
      </w:pPr>
      <w:r>
        <w:t xml:space="preserve">Who outside the room do we depend on?</w:t>
      </w:r>
    </w:p>
    <w:p>
      <w:pPr>
        <w:pStyle w:val="ListBullet"/>
        <w:numPr>
          <w:ilvl w:val="0"/>
          <w:numId w:val="1"/>
        </w:numPr>
      </w:pPr>
      <w:r>
        <w:t xml:space="preserve">What's the riskiest assumption, and how will we test it early?</w:t>
      </w:r>
    </w:p>
    <w:p>
      <w:pPr>
        <w:pStyle w:val="Heading1"/>
      </w:pPr>
      <w:r>
        <w:t xml:space="preserve">Facilitation tips</w:t>
      </w:r>
    </w:p>
    <w:p>
      <w:r>
        <w:rPr>
          <w:b/>
        </w:rPr>
        <w:t xml:space="preserve">Problem before solution. </w:t>
      </w:r>
      <w:r>
        <w:t xml:space="preserve">Groups jump to features. Keep pulling the conversation back to the customer and the outcome until the hypothesis is solid.</w:t>
      </w:r>
    </w:p>
    <w:p>
      <w:r>
        <w:rPr>
          <w:b/>
        </w:rPr>
        <w:t xml:space="preserve">MVP means learning. </w:t>
      </w:r>
      <w:r>
        <w:t xml:space="preserve">An MVP is the smallest experiment that tests the hypothesis, not a cut-down version of the full plan.</w:t>
      </w:r>
    </w:p>
    <w:p>
      <w:r>
        <w:rPr>
          <w:b/>
        </w:rPr>
        <w:t xml:space="preserve">Features must stand alone. </w:t>
      </w:r>
      <w:r>
        <w:t xml:space="preserve">If a feature only delivers value once three others are done, it's a component. Re-slice it.</w:t>
      </w:r>
    </w:p>
    <w:p>
      <w:r>
        <w:rPr>
          <w:b/>
        </w:rPr>
        <w:t xml:space="preserve">Write the out-of-scope list. </w:t>
      </w:r>
      <w:r>
        <w:t xml:space="preserve">Saying what you won't do prevents scope creep later, and surfaces disagreement early.</w:t>
      </w:r>
    </w:p>
    <w:p>
      <w:r>
        <w:rPr>
          <w:b/>
        </w:rPr>
        <w:t xml:space="preserve">Size roughly. </w:t>
      </w:r>
      <w:r>
        <w:t xml:space="preserve">T-shirt sizes are enough at this stage. Precise estimates come later, from the teams.</w:t>
      </w:r>
    </w:p>
    <w:p>
      <w:r>
        <w:rPr>
          <w:b/>
        </w:rPr>
        <w:t xml:space="preserve">Revisit after the MVP. </w:t>
      </w:r>
      <w:r>
        <w:t xml:space="preserve">When the MVP results come in, update the canvas: persevere, pivot or stop.</w:t>
      </w:r>
    </w:p>
    <w:p>
      <w:r>
        <w:rPr>
          <w:b/>
        </w:rPr>
        <w:t xml:space="preserve">Common pitfalls: </w:t>
      </w:r>
      <w:r>
        <w:t xml:space="preserve">a hypothesis that is really a feature list; an MVP that is most of the epic; features split by technical layer; no measurable outcome; skipping out-of-scope so everything stays in; designing the solution in detail.</w:t>
      </w:r>
    </w:p>
    <w:p>
      <w:pPr>
        <w:pStyle w:val="Heading1"/>
      </w:pPr>
      <w:r>
        <w:t xml:space="preserve">After the session</w:t>
      </w:r>
    </w:p>
    <w:p>
      <w:r>
        <w:rPr>
          <w:b/>
        </w:rPr>
        <w:t xml:space="preserve">Straight away: </w:t>
      </w:r>
      <w:r>
        <w:t xml:space="preserve">Photograph the canvas. Create the epic and its features in your backlog tool, linked to the canvas.</w:t>
      </w:r>
    </w:p>
    <w:p>
      <w:r>
        <w:rPr>
          <w:b/>
        </w:rPr>
        <w:t xml:space="preserve">Next step: </w:t>
      </w:r>
      <w:r>
        <w:t xml:space="preserve">Run a Story Map for the MVP features to lay out the user journey and the first release slice.</w:t>
      </w:r>
    </w:p>
    <w:p>
      <w:r>
        <w:rPr>
          <w:b/>
        </w:rPr>
        <w:t xml:space="preserve">Before quarterly planning: </w:t>
      </w:r>
      <w:r>
        <w:t xml:space="preserve">Refine the first stories with Example Mapping so teams can plan them.</w:t>
      </w:r>
    </w:p>
    <w:p>
      <w:r>
        <w:rPr>
          <w:b/>
        </w:rPr>
        <w:t xml:space="preserve">After the MVP: </w:t>
      </w:r>
      <w:r>
        <w:t xml:space="preserve">Review the outcomes and leading indicators against the persevere / pivot conditions.</w:t>
      </w:r>
    </w:p>
    <w:p>
      <w:pPr>
        <w:pStyle w:val="Heading1"/>
      </w:pPr>
      <w:r>
        <w:t xml:space="preserve">How it fits the toolkit</w:t>
      </w:r>
    </w:p>
    <w:p>
      <w:r>
        <w:t xml:space="preserve">The break-down tools work from big to small: the </w:t>
      </w:r>
      <w:r>
        <w:t xml:space="preserve">Epic Breakdown Canvas</w:t>
      </w:r>
      <w:r>
        <w:t xml:space="preserve"> turns an idea into an MVP and features, the </w:t>
      </w:r>
      <w:r>
        <w:t xml:space="preserve">Story Map</w:t>
      </w:r>
      <w:r>
        <w:t xml:space="preserve"> lays out the user journey and release slices, the </w:t>
      </w:r>
      <w:r>
        <w:t xml:space="preserve">Story Splitting poster</w:t>
      </w:r>
      <w:r>
        <w:t xml:space="preserve"> makes stories small enough for a sprint, and </w:t>
      </w:r>
      <w:r>
        <w:t xml:space="preserve">Example Mapping</w:t>
      </w:r>
      <w:r>
        <w:t xml:space="preserve"> checks that each story is understood and ready. The </w:t>
      </w:r>
      <w:r>
        <w:t xml:space="preserve">Backlog Item Anatomy</w:t>
      </w:r>
      <w:r>
        <w:t xml:space="preserve"> poster shows what a good epic, feature and story look like.</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“Epic Breakdown Canvas”, a workshop board.</w:t>
      </w:r>
    </w:p>
    <w:p>
      <w:r>
        <w:t xml:space="preserve">Purpose: Turn a big idea into an MVP, a handful of valuable features, and the first stories a team can start.</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Epic, Owner</w:t>
      </w:r>
    </w:p>
    <w:p>
      <w:r>
        <w:t xml:space="preserve">Sections:</w:t>
      </w:r>
    </w:p>
    <w:p>
      <w:r>
        <w:t xml:space="preserve">1. Epic Hypothesis: top left, about 50% wide and 35% tall; header colour purple.</w:t>
      </w:r>
    </w:p>
    <w:p>
      <w:r>
        <w:t xml:space="preserve">   Subtitle: Why are we doing this?</w:t>
      </w:r>
    </w:p>
    <w:p>
      <w:r>
        <w:t xml:space="preserve">   Content: (the customers or users) · For… · (have this need or problem) · who… · (epic name) · the… · (what it is: product, service, capability) · is a… · (provides this value) · that… · (the current solution or competitor) · unlike… · (does this better) · our solution…</w:t>
      </w:r>
    </w:p>
    <w:p>
      <w:r>
        <w:t xml:space="preserve">2. Outcomes &amp; Measures: top centre, about 25% wide and 35% tall; header colour emerald green.</w:t>
      </w:r>
    </w:p>
    <w:p>
      <w:r>
        <w:t xml:space="preserve">   Content: Business outcomes: how we'll know it worked · Leading indicators: early signals</w:t>
      </w:r>
    </w:p>
    <w:p>
      <w:r>
        <w:t xml:space="preserve">3. Minimum Viable Product: top right, about 25% wide and 35% tall; header colour blue.</w:t>
      </w:r>
    </w:p>
    <w:p>
      <w:r>
        <w:t xml:space="preserve">   Subtitle: Test it small</w:t>
      </w:r>
    </w:p>
    <w:p>
      <w:r>
        <w:t xml:space="preserve">   Content: Smallest thing that tests the hypothesis: · Persevere if… · Pivot or stop if…</w:t>
      </w:r>
    </w:p>
    <w:p>
      <w:r>
        <w:t xml:space="preserve">4. Features: middle full width, about 100% wide and 30% tall; header colour orange.</w:t>
      </w:r>
    </w:p>
    <w:p>
      <w:r>
        <w:t xml:space="preserve">   Subtitle: Split the epic into 3–8 features that each deliver value</w:t>
      </w:r>
    </w:p>
    <w:p>
      <w:r>
        <w:t xml:space="preserve">   Content: Feature 1: · Feature 2: · Feature 3: · Feature 4: · Feature 5: · Name: (×5) · Benefit: (×5) · Size: (×5) · S (×5) · M (×5) · L (×5) · XL (×5) · Part of the MVP (×5)</w:t>
      </w:r>
    </w:p>
    <w:p>
      <w:r>
        <w:t xml:space="preserve">5. First Stories: bottom left, about 50% wide and 30% tall; header colour dark green.</w:t>
      </w:r>
    </w:p>
    <w:p>
      <w:r>
        <w:t xml:space="preserve">   Subtitle: From the MVP features</w:t>
      </w:r>
    </w:p>
    <w:p>
      <w:r>
        <w:t xml:space="preserve">   Content: Slice vertically: each story is usable end-to-end · Too big for an iteration? Use the Story Splitting poster</w:t>
      </w:r>
    </w:p>
    <w:p>
      <w:r>
        <w:t xml:space="preserve">6. Out of Scope &amp; NFRs: bottom centre, about 25% wide and 30% tall; header colour amber.</w:t>
      </w:r>
    </w:p>
    <w:p>
      <w:r>
        <w:t xml:space="preserve">   Content: We are explicitly not doing: · Non-functional needs (security, scale…):</w:t>
      </w:r>
    </w:p>
    <w:p>
      <w:r>
        <w:t xml:space="preserve">7. Dependencies &amp; Risks: bottom right, about 25% wide and 30% tall; header colour red.</w:t>
      </w:r>
    </w:p>
    <w:p>
      <w:r>
        <w:t xml:space="preserve">   Content: Other teams, systems or suppliers we need · What could stop or delay this?</w:t>
      </w:r>
    </w:p>
    <w:p>
      <w:r>
        <w:t xml:space="preserve">Footer questions: “What's the smallest thing we could build to learn whether this epic is worth it?” “Which feature, if it were the only one, would still deliver value?”</w:t>
      </w:r>
    </w:p>
    <w:p>
      <w:r>
        <w:t xml:space="preserve">Original board for reference: https://eparker71.github.io/agile-ways-of-working/boards/epic-breakdown-canvas.html</w:t>
      </w:r>
    </w:p>
    <w:p>
      <w:pPr>
        <w:pStyle w:val="Small"/>
      </w:pPr>
      <w:r>
        <w:t xml:space="preserve">Boards: https://eparker71.github.io/agile-ways-of-working/boards/epic-breakdown-canvas.html  ·  Online guide: https://eparker71.github.io/agile-ways-of-working/guides/facilitator-guide-epic-breakdown-canvas.html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Epic Breakdown Canvas Guide</dc:title>
  <dc:creator>Eric Parker</dc:creator>
</cp:coreProperties>
</file>